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0971" w:rsidRPr="00404A84" w:rsidRDefault="00A80971" w:rsidP="00DD7873">
      <w:pPr>
        <w:jc w:val="center"/>
        <w:rPr>
          <w:b/>
          <w:sz w:val="28"/>
          <w:szCs w:val="28"/>
        </w:rPr>
      </w:pPr>
      <w:r w:rsidRPr="00404A84">
        <w:rPr>
          <w:b/>
          <w:sz w:val="28"/>
          <w:szCs w:val="28"/>
        </w:rPr>
        <w:t>ҚАЗАҚСТАН   РЕСПУБЛИКАСЫНЫҢ   БІЛІМ  ЖӘНЕ  ҒЫЛЫМ МИНИСТРЛІГІ</w:t>
      </w:r>
    </w:p>
    <w:p w:rsidR="00A80971" w:rsidRPr="00404A84" w:rsidRDefault="00A80971" w:rsidP="00DD7873">
      <w:pPr>
        <w:jc w:val="both"/>
        <w:rPr>
          <w:sz w:val="28"/>
          <w:szCs w:val="28"/>
        </w:rPr>
      </w:pPr>
    </w:p>
    <w:p w:rsidR="00A80971" w:rsidRPr="00404A84" w:rsidRDefault="00A80971" w:rsidP="00DD7873">
      <w:pPr>
        <w:jc w:val="center"/>
        <w:rPr>
          <w:b/>
          <w:sz w:val="28"/>
          <w:szCs w:val="28"/>
        </w:rPr>
      </w:pPr>
      <w:r w:rsidRPr="00404A84">
        <w:rPr>
          <w:b/>
          <w:sz w:val="28"/>
          <w:szCs w:val="28"/>
        </w:rPr>
        <w:t>М.Ә.АУЕЗОВ атындағы ОҢТҮСТІК ҚАЗАҚСТАН МЕМЛЕКЕТТІК УНИВЕРСИТЕТІ</w:t>
      </w:r>
    </w:p>
    <w:p w:rsidR="00A80971" w:rsidRPr="00404A84" w:rsidRDefault="00A80971" w:rsidP="00DD7873">
      <w:pPr>
        <w:jc w:val="center"/>
        <w:rPr>
          <w:b/>
          <w:sz w:val="28"/>
          <w:szCs w:val="28"/>
        </w:rPr>
      </w:pPr>
    </w:p>
    <w:p w:rsidR="00A80971" w:rsidRPr="00404A84" w:rsidRDefault="00A80971" w:rsidP="00DD7873">
      <w:pPr>
        <w:jc w:val="center"/>
        <w:rPr>
          <w:b/>
          <w:sz w:val="28"/>
          <w:szCs w:val="28"/>
        </w:rPr>
      </w:pPr>
    </w:p>
    <w:p w:rsidR="00A80971" w:rsidRPr="00404A84" w:rsidRDefault="00A80971" w:rsidP="00DD7873">
      <w:pPr>
        <w:jc w:val="center"/>
        <w:rPr>
          <w:b/>
          <w:sz w:val="28"/>
          <w:szCs w:val="28"/>
        </w:rPr>
      </w:pPr>
      <w:r w:rsidRPr="00404A84">
        <w:rPr>
          <w:b/>
          <w:sz w:val="28"/>
          <w:szCs w:val="28"/>
        </w:rPr>
        <w:t>«Физиканы оқытудың теориясы мен әдістемесі» кафедрасы</w:t>
      </w:r>
    </w:p>
    <w:p w:rsidR="00A80971" w:rsidRPr="00404A84" w:rsidRDefault="00A80971" w:rsidP="00DD7873">
      <w:pPr>
        <w:jc w:val="center"/>
        <w:rPr>
          <w:b/>
          <w:sz w:val="28"/>
          <w:szCs w:val="28"/>
        </w:rPr>
      </w:pPr>
    </w:p>
    <w:p w:rsidR="00A80971" w:rsidRPr="00404A84" w:rsidRDefault="00A80971" w:rsidP="00DD7873">
      <w:pPr>
        <w:jc w:val="center"/>
        <w:rPr>
          <w:b/>
          <w:sz w:val="28"/>
          <w:szCs w:val="28"/>
        </w:rPr>
      </w:pPr>
    </w:p>
    <w:p w:rsidR="00A80971" w:rsidRPr="00404A84" w:rsidRDefault="00A80971" w:rsidP="00C75C1C">
      <w:pPr>
        <w:jc w:val="center"/>
        <w:rPr>
          <w:b/>
          <w:sz w:val="28"/>
          <w:szCs w:val="28"/>
        </w:rPr>
      </w:pPr>
      <w:r w:rsidRPr="00404A84">
        <w:rPr>
          <w:b/>
          <w:sz w:val="28"/>
          <w:szCs w:val="28"/>
        </w:rPr>
        <w:t>Серкебаев С.К.</w:t>
      </w:r>
    </w:p>
    <w:p w:rsidR="00A80971" w:rsidRPr="00404A84" w:rsidRDefault="00A80971" w:rsidP="00DD7873">
      <w:pPr>
        <w:rPr>
          <w:b/>
          <w:sz w:val="28"/>
          <w:szCs w:val="28"/>
        </w:rPr>
      </w:pPr>
    </w:p>
    <w:p w:rsidR="00A80971" w:rsidRPr="00404A84" w:rsidRDefault="00A80971" w:rsidP="00DD7873">
      <w:pPr>
        <w:rPr>
          <w:b/>
          <w:sz w:val="28"/>
          <w:szCs w:val="28"/>
        </w:rPr>
      </w:pPr>
    </w:p>
    <w:p w:rsidR="00A80971" w:rsidRPr="00404A84" w:rsidRDefault="00A80971" w:rsidP="00DD7873">
      <w:pPr>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jc w:val="center"/>
        <w:rPr>
          <w:b/>
          <w:sz w:val="28"/>
          <w:szCs w:val="28"/>
        </w:rPr>
      </w:pPr>
      <w:r w:rsidRPr="00404A84">
        <w:rPr>
          <w:b/>
          <w:sz w:val="28"/>
          <w:szCs w:val="28"/>
        </w:rPr>
        <w:t xml:space="preserve">«Ядролық физика» пәнінен зертханалық </w:t>
      </w:r>
    </w:p>
    <w:p w:rsidR="00A80971" w:rsidRPr="00404A84" w:rsidRDefault="00A13ACF" w:rsidP="00DD7873">
      <w:pPr>
        <w:jc w:val="center"/>
        <w:rPr>
          <w:b/>
          <w:sz w:val="28"/>
          <w:szCs w:val="28"/>
        </w:rPr>
      </w:pPr>
      <w:r w:rsidRPr="00404A84">
        <w:rPr>
          <w:b/>
          <w:sz w:val="28"/>
          <w:szCs w:val="28"/>
        </w:rPr>
        <w:t>сабақ</w:t>
      </w:r>
    </w:p>
    <w:p w:rsidR="00A80971" w:rsidRPr="00404A84" w:rsidRDefault="00A80971" w:rsidP="00DD7873">
      <w:pPr>
        <w:ind w:firstLine="708"/>
        <w:jc w:val="center"/>
        <w:rPr>
          <w:b/>
          <w:sz w:val="28"/>
          <w:szCs w:val="28"/>
        </w:rPr>
      </w:pPr>
    </w:p>
    <w:p w:rsidR="00A80971" w:rsidRPr="00404A84" w:rsidRDefault="00A80971" w:rsidP="00DD7873">
      <w:pPr>
        <w:ind w:firstLine="708"/>
        <w:jc w:val="center"/>
        <w:rPr>
          <w:b/>
          <w:sz w:val="28"/>
          <w:szCs w:val="28"/>
        </w:rPr>
      </w:pPr>
    </w:p>
    <w:p w:rsidR="00A80971" w:rsidRPr="00404A84" w:rsidRDefault="00A80971" w:rsidP="00DD7873">
      <w:pPr>
        <w:ind w:firstLine="708"/>
        <w:rPr>
          <w:b/>
          <w:sz w:val="28"/>
          <w:szCs w:val="28"/>
        </w:rPr>
      </w:pPr>
      <w:r w:rsidRPr="00404A84">
        <w:rPr>
          <w:b/>
          <w:sz w:val="28"/>
          <w:szCs w:val="28"/>
        </w:rPr>
        <w:t xml:space="preserve">                        әдістемелік нұсқау</w:t>
      </w: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r w:rsidRPr="00404A84">
        <w:rPr>
          <w:b/>
          <w:sz w:val="28"/>
          <w:szCs w:val="28"/>
        </w:rPr>
        <w:tab/>
      </w:r>
      <w:r w:rsidRPr="00404A84">
        <w:rPr>
          <w:b/>
          <w:sz w:val="28"/>
          <w:szCs w:val="28"/>
        </w:rPr>
        <w:tab/>
      </w:r>
      <w:r w:rsidRPr="00404A84">
        <w:rPr>
          <w:b/>
          <w:sz w:val="28"/>
          <w:szCs w:val="28"/>
        </w:rPr>
        <w:tab/>
      </w:r>
    </w:p>
    <w:p w:rsidR="00A80971" w:rsidRPr="00404A84" w:rsidRDefault="00A80971" w:rsidP="00DD7873">
      <w:pPr>
        <w:ind w:firstLine="708"/>
        <w:rPr>
          <w:sz w:val="28"/>
          <w:szCs w:val="28"/>
        </w:rPr>
      </w:pPr>
      <w:r w:rsidRPr="00404A84">
        <w:rPr>
          <w:b/>
          <w:sz w:val="28"/>
          <w:szCs w:val="28"/>
        </w:rPr>
        <w:tab/>
      </w:r>
      <w:r w:rsidRPr="00404A84">
        <w:rPr>
          <w:sz w:val="28"/>
          <w:szCs w:val="28"/>
        </w:rPr>
        <w:t>5В060400 - физика мамандығы студенттері үшін</w:t>
      </w: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p>
    <w:p w:rsidR="00A80971" w:rsidRPr="00404A84" w:rsidRDefault="00A80971" w:rsidP="00DD7873">
      <w:pPr>
        <w:ind w:firstLine="708"/>
        <w:rPr>
          <w:b/>
          <w:sz w:val="28"/>
          <w:szCs w:val="28"/>
        </w:rPr>
      </w:pPr>
      <w:r w:rsidRPr="00404A84">
        <w:rPr>
          <w:b/>
          <w:sz w:val="28"/>
          <w:szCs w:val="28"/>
        </w:rPr>
        <w:tab/>
      </w:r>
      <w:r w:rsidRPr="00404A84">
        <w:rPr>
          <w:b/>
          <w:sz w:val="28"/>
          <w:szCs w:val="28"/>
        </w:rPr>
        <w:tab/>
      </w:r>
      <w:r w:rsidRPr="00404A84">
        <w:rPr>
          <w:b/>
          <w:sz w:val="28"/>
          <w:szCs w:val="28"/>
        </w:rPr>
        <w:tab/>
      </w:r>
      <w:r w:rsidRPr="00404A84">
        <w:rPr>
          <w:b/>
          <w:sz w:val="28"/>
          <w:szCs w:val="28"/>
        </w:rPr>
        <w:tab/>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Default="00A80971" w:rsidP="00DD7873">
      <w:pPr>
        <w:rPr>
          <w:sz w:val="28"/>
          <w:szCs w:val="28"/>
        </w:rPr>
      </w:pPr>
    </w:p>
    <w:p w:rsidR="00703ED4" w:rsidRDefault="00703ED4" w:rsidP="00DD7873">
      <w:pPr>
        <w:rPr>
          <w:sz w:val="28"/>
          <w:szCs w:val="28"/>
        </w:rPr>
      </w:pPr>
    </w:p>
    <w:p w:rsidR="00703ED4" w:rsidRPr="00404A84" w:rsidRDefault="00703ED4"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F55624" w:rsidP="00DD7873">
      <w:pPr>
        <w:jc w:val="center"/>
        <w:rPr>
          <w:sz w:val="28"/>
          <w:szCs w:val="28"/>
        </w:rPr>
      </w:pPr>
      <w:r>
        <w:rPr>
          <w:sz w:val="28"/>
          <w:szCs w:val="28"/>
        </w:rPr>
        <w:t>Шымкент-2017</w:t>
      </w:r>
    </w:p>
    <w:p w:rsidR="00A80971" w:rsidRPr="00404A84" w:rsidRDefault="00A80971" w:rsidP="00DD7873">
      <w:pPr>
        <w:jc w:val="center"/>
        <w:rPr>
          <w:sz w:val="28"/>
          <w:szCs w:val="28"/>
        </w:rPr>
      </w:pPr>
    </w:p>
    <w:p w:rsidR="00A80971" w:rsidRPr="00404A84" w:rsidRDefault="00A80971" w:rsidP="00DD7873">
      <w:pPr>
        <w:rPr>
          <w:sz w:val="28"/>
          <w:szCs w:val="28"/>
        </w:rPr>
      </w:pPr>
      <w:r w:rsidRPr="00404A84">
        <w:rPr>
          <w:sz w:val="28"/>
          <w:szCs w:val="28"/>
        </w:rPr>
        <w:t>УДК539.1.(076.5)</w:t>
      </w:r>
    </w:p>
    <w:p w:rsidR="00A80971" w:rsidRPr="00404A84" w:rsidRDefault="00A80971" w:rsidP="00DD7873">
      <w:pPr>
        <w:rPr>
          <w:sz w:val="28"/>
          <w:szCs w:val="28"/>
        </w:rPr>
      </w:pPr>
      <w:r w:rsidRPr="00404A84">
        <w:rPr>
          <w:sz w:val="28"/>
          <w:szCs w:val="28"/>
        </w:rPr>
        <w:t>ББК 22.2</w:t>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ind w:firstLine="708"/>
        <w:rPr>
          <w:b/>
          <w:sz w:val="28"/>
          <w:szCs w:val="28"/>
        </w:rPr>
      </w:pPr>
      <w:r w:rsidRPr="00404A84">
        <w:rPr>
          <w:sz w:val="28"/>
          <w:szCs w:val="28"/>
        </w:rPr>
        <w:t xml:space="preserve"> Құрастырушы  Серкебаев С. К.                                                                                                               «Ядролық физика» пәнінен зертханалық </w:t>
      </w:r>
      <w:r w:rsidR="00A13ACF" w:rsidRPr="00404A84">
        <w:rPr>
          <w:sz w:val="28"/>
          <w:szCs w:val="28"/>
        </w:rPr>
        <w:t>сабақ</w:t>
      </w:r>
      <w:r w:rsidRPr="00404A84">
        <w:rPr>
          <w:sz w:val="28"/>
          <w:szCs w:val="28"/>
        </w:rPr>
        <w:t>. Әдістемелік  нұсқау . Шымкен</w:t>
      </w:r>
      <w:r w:rsidR="00F55624">
        <w:rPr>
          <w:sz w:val="28"/>
          <w:szCs w:val="28"/>
        </w:rPr>
        <w:t>т: М. Әуезов атындағы ОҚМУ. 2017 –58</w:t>
      </w:r>
      <w:r w:rsidRPr="00404A84">
        <w:rPr>
          <w:sz w:val="28"/>
          <w:szCs w:val="28"/>
        </w:rPr>
        <w:t xml:space="preserve"> бет.</w:t>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r w:rsidRPr="00404A84">
        <w:rPr>
          <w:sz w:val="28"/>
          <w:szCs w:val="28"/>
        </w:rPr>
        <w:t>Әдістемелік нұсқау  5В060400- физика мамандығы студенттеріне арналған.</w:t>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jc w:val="both"/>
        <w:rPr>
          <w:b/>
          <w:sz w:val="28"/>
          <w:szCs w:val="28"/>
        </w:rPr>
      </w:pPr>
      <w:r w:rsidRPr="00404A84">
        <w:rPr>
          <w:sz w:val="28"/>
          <w:szCs w:val="28"/>
        </w:rPr>
        <w:t xml:space="preserve">    Әдістемелік нұсқау «Ядролық физика» пәнінен зертханалық жұмыстарды</w:t>
      </w:r>
      <w:r w:rsidRPr="00404A84">
        <w:rPr>
          <w:b/>
          <w:sz w:val="28"/>
          <w:szCs w:val="28"/>
        </w:rPr>
        <w:t xml:space="preserve"> </w:t>
      </w:r>
      <w:r w:rsidRPr="00404A84">
        <w:rPr>
          <w:sz w:val="28"/>
          <w:szCs w:val="28"/>
        </w:rPr>
        <w:t>орындау</w:t>
      </w:r>
      <w:r w:rsidRPr="00404A84">
        <w:rPr>
          <w:b/>
          <w:sz w:val="28"/>
          <w:szCs w:val="28"/>
        </w:rPr>
        <w:t xml:space="preserve"> </w:t>
      </w:r>
      <w:r w:rsidRPr="00404A84">
        <w:rPr>
          <w:sz w:val="28"/>
          <w:szCs w:val="28"/>
        </w:rPr>
        <w:t xml:space="preserve">әдістемелік нұсқауы  студенттердің өз бетінше дайындық жұмыстарында басшылыққа алынады. Әдістемелік нұсқауда студенттердің зертханалық жұмыстарды орындау, студенттердің орындайтын жеке тапсырмалары қамтылған. Әдістемелік нұсқау жаратылыстану педагогикалық университеттердің   студенттеріне арналған. </w:t>
      </w:r>
    </w:p>
    <w:p w:rsidR="00A80971" w:rsidRPr="00404A84" w:rsidRDefault="00A80971" w:rsidP="00DD7873">
      <w:pPr>
        <w:rPr>
          <w:sz w:val="28"/>
          <w:szCs w:val="28"/>
        </w:rPr>
      </w:pPr>
    </w:p>
    <w:p w:rsidR="00A80971" w:rsidRPr="00404A84" w:rsidRDefault="00A80971" w:rsidP="00DD7873">
      <w:pPr>
        <w:rPr>
          <w:sz w:val="28"/>
          <w:szCs w:val="28"/>
        </w:rPr>
      </w:pPr>
      <w:r w:rsidRPr="00404A84">
        <w:rPr>
          <w:sz w:val="28"/>
          <w:szCs w:val="28"/>
        </w:rPr>
        <w:t xml:space="preserve">Пікір беруші: Қабылбеков К.А.  х.м.ғ.к  доцент.                                                                                                           </w:t>
      </w:r>
    </w:p>
    <w:p w:rsidR="00A80971" w:rsidRPr="00404A84" w:rsidRDefault="00A80971" w:rsidP="00DD7873">
      <w:pPr>
        <w:rPr>
          <w:sz w:val="28"/>
          <w:szCs w:val="28"/>
        </w:rPr>
      </w:pPr>
      <w:r w:rsidRPr="00404A84">
        <w:rPr>
          <w:sz w:val="28"/>
          <w:szCs w:val="28"/>
        </w:rPr>
        <w:t xml:space="preserve">                             </w:t>
      </w:r>
    </w:p>
    <w:p w:rsidR="00A80971" w:rsidRPr="00404A84" w:rsidRDefault="00A80971" w:rsidP="00DD7873">
      <w:pPr>
        <w:rPr>
          <w:sz w:val="28"/>
          <w:szCs w:val="28"/>
        </w:rPr>
      </w:pPr>
      <w:r w:rsidRPr="00404A84">
        <w:rPr>
          <w:sz w:val="28"/>
          <w:szCs w:val="28"/>
        </w:rPr>
        <w:t xml:space="preserve">                         </w:t>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r w:rsidRPr="00404A84">
        <w:rPr>
          <w:sz w:val="28"/>
          <w:szCs w:val="28"/>
        </w:rPr>
        <w:t>Әдістемелік нұсқау М. Әуезов атындағы Оңтүстік Қазақстан Мемлекеттік Университетінің оқу-әдістемелік Кеңесінің №     хаттама «__. ___»   201</w:t>
      </w:r>
      <w:r w:rsidR="00120F02" w:rsidRPr="00404A84">
        <w:rPr>
          <w:sz w:val="28"/>
          <w:szCs w:val="28"/>
        </w:rPr>
        <w:t>7</w:t>
      </w:r>
      <w:r w:rsidRPr="00404A84">
        <w:rPr>
          <w:sz w:val="28"/>
          <w:szCs w:val="28"/>
        </w:rPr>
        <w:t>ж бойынша баспаға шығаруға ұсыныс берілді.</w:t>
      </w: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p>
    <w:p w:rsidR="00A80971" w:rsidRPr="00404A84" w:rsidRDefault="00A80971" w:rsidP="00DD7873">
      <w:pPr>
        <w:rPr>
          <w:sz w:val="28"/>
          <w:szCs w:val="28"/>
        </w:rPr>
      </w:pPr>
      <w:r w:rsidRPr="00404A84">
        <w:rPr>
          <w:sz w:val="28"/>
          <w:szCs w:val="28"/>
        </w:rPr>
        <w:t xml:space="preserve">М. Әуезов атындағы Оңтүстік Қазақстан    Мемлекеттік Университеті                                                                                                                                                  </w:t>
      </w:r>
    </w:p>
    <w:p w:rsidR="00A80971" w:rsidRPr="00404A84" w:rsidRDefault="00A80971" w:rsidP="00DD7873">
      <w:pPr>
        <w:jc w:val="center"/>
        <w:rPr>
          <w:b/>
          <w:sz w:val="28"/>
          <w:szCs w:val="28"/>
        </w:rPr>
      </w:pPr>
    </w:p>
    <w:p w:rsidR="00053068" w:rsidRPr="00404A84" w:rsidRDefault="00053068" w:rsidP="00DD7873">
      <w:pPr>
        <w:tabs>
          <w:tab w:val="left" w:pos="2880"/>
        </w:tabs>
        <w:jc w:val="both"/>
        <w:rPr>
          <w:sz w:val="28"/>
          <w:szCs w:val="28"/>
        </w:rPr>
      </w:pPr>
    </w:p>
    <w:p w:rsidR="00703ED4" w:rsidRPr="00753FE8" w:rsidRDefault="00703ED4" w:rsidP="00DD7873">
      <w:pPr>
        <w:tabs>
          <w:tab w:val="left" w:pos="2880"/>
        </w:tabs>
        <w:jc w:val="both"/>
        <w:rPr>
          <w:sz w:val="28"/>
          <w:szCs w:val="28"/>
        </w:rPr>
      </w:pPr>
    </w:p>
    <w:p w:rsidR="00147467" w:rsidRDefault="00147467" w:rsidP="00147467">
      <w:pPr>
        <w:jc w:val="center"/>
        <w:rPr>
          <w:sz w:val="28"/>
          <w:szCs w:val="28"/>
        </w:rPr>
      </w:pPr>
      <w:r w:rsidRPr="001A7253">
        <w:rPr>
          <w:sz w:val="28"/>
          <w:szCs w:val="28"/>
        </w:rPr>
        <w:lastRenderedPageBreak/>
        <w:t>Мазмұны</w:t>
      </w:r>
    </w:p>
    <w:p w:rsidR="00F55624" w:rsidRDefault="00F55624" w:rsidP="00147467">
      <w:pPr>
        <w:jc w:val="center"/>
        <w:rPr>
          <w:sz w:val="28"/>
          <w:szCs w:val="28"/>
        </w:rPr>
      </w:pPr>
    </w:p>
    <w:p w:rsidR="00F55624" w:rsidRPr="001A7253" w:rsidRDefault="00F55624" w:rsidP="00F55624">
      <w:pPr>
        <w:rPr>
          <w:sz w:val="28"/>
          <w:szCs w:val="28"/>
        </w:rPr>
      </w:pPr>
      <w:r>
        <w:rPr>
          <w:sz w:val="28"/>
          <w:szCs w:val="28"/>
        </w:rPr>
        <w:t>1. Кіріспе...................................................................................................................4</w:t>
      </w:r>
    </w:p>
    <w:p w:rsidR="00147467" w:rsidRPr="001A7253" w:rsidRDefault="00F55624" w:rsidP="00147467">
      <w:pPr>
        <w:rPr>
          <w:sz w:val="28"/>
          <w:szCs w:val="28"/>
        </w:rPr>
      </w:pPr>
      <w:r>
        <w:rPr>
          <w:sz w:val="28"/>
          <w:szCs w:val="28"/>
        </w:rPr>
        <w:t>2</w:t>
      </w:r>
      <w:r w:rsidR="00147467" w:rsidRPr="001A7253">
        <w:rPr>
          <w:sz w:val="28"/>
          <w:szCs w:val="28"/>
        </w:rPr>
        <w:t xml:space="preserve">.  </w:t>
      </w:r>
      <w:r>
        <w:rPr>
          <w:sz w:val="28"/>
          <w:szCs w:val="28"/>
        </w:rPr>
        <w:t xml:space="preserve">№1 </w:t>
      </w:r>
      <w:r w:rsidR="00147467" w:rsidRPr="001A7253">
        <w:rPr>
          <w:sz w:val="28"/>
          <w:szCs w:val="28"/>
        </w:rPr>
        <w:t>Иондаушы сәулелердің бағытын Гейгер – Мюллер санауышы арқылы  анықтау тәсілдері</w:t>
      </w:r>
      <w:r>
        <w:rPr>
          <w:sz w:val="28"/>
          <w:szCs w:val="28"/>
        </w:rPr>
        <w:t>....................................................................................................</w:t>
      </w:r>
      <w:r w:rsidR="00413FA2">
        <w:rPr>
          <w:sz w:val="28"/>
          <w:szCs w:val="28"/>
        </w:rPr>
        <w:t>.</w:t>
      </w:r>
      <w:r>
        <w:rPr>
          <w:sz w:val="28"/>
          <w:szCs w:val="28"/>
        </w:rPr>
        <w:t>5</w:t>
      </w:r>
    </w:p>
    <w:p w:rsidR="00147467" w:rsidRPr="001A7253" w:rsidRDefault="00F55624" w:rsidP="00147467">
      <w:pPr>
        <w:rPr>
          <w:sz w:val="28"/>
          <w:szCs w:val="28"/>
        </w:rPr>
      </w:pPr>
      <w:r>
        <w:rPr>
          <w:sz w:val="28"/>
          <w:szCs w:val="28"/>
        </w:rPr>
        <w:t>3</w:t>
      </w:r>
      <w:r w:rsidR="00147467" w:rsidRPr="001A7253">
        <w:rPr>
          <w:sz w:val="28"/>
          <w:szCs w:val="28"/>
        </w:rPr>
        <w:t xml:space="preserve">. </w:t>
      </w:r>
      <w:r>
        <w:rPr>
          <w:sz w:val="28"/>
          <w:szCs w:val="28"/>
        </w:rPr>
        <w:t xml:space="preserve">№2 </w:t>
      </w:r>
      <w:r w:rsidR="00147467" w:rsidRPr="001A7253">
        <w:rPr>
          <w:sz w:val="28"/>
          <w:szCs w:val="28"/>
        </w:rPr>
        <w:t>Ғарыштық сәулелердің таралу бағыттарын анықтау.</w:t>
      </w:r>
      <w:r w:rsidR="00413FA2">
        <w:rPr>
          <w:sz w:val="28"/>
          <w:szCs w:val="28"/>
        </w:rPr>
        <w:t>...............................9</w:t>
      </w:r>
      <w:r w:rsidR="00147467" w:rsidRPr="001A7253">
        <w:rPr>
          <w:sz w:val="28"/>
          <w:szCs w:val="28"/>
        </w:rPr>
        <w:t xml:space="preserve"> </w:t>
      </w:r>
    </w:p>
    <w:p w:rsidR="00147467" w:rsidRPr="001A7253" w:rsidRDefault="00F55624" w:rsidP="00147467">
      <w:pPr>
        <w:rPr>
          <w:bCs/>
          <w:color w:val="000000"/>
          <w:sz w:val="28"/>
          <w:szCs w:val="28"/>
          <w:shd w:val="clear" w:color="auto" w:fill="FFFFFF"/>
        </w:rPr>
      </w:pPr>
      <w:r>
        <w:rPr>
          <w:sz w:val="28"/>
          <w:szCs w:val="28"/>
        </w:rPr>
        <w:t>4</w:t>
      </w:r>
      <w:r w:rsidR="00147467" w:rsidRPr="001A7253">
        <w:rPr>
          <w:sz w:val="28"/>
          <w:szCs w:val="28"/>
        </w:rPr>
        <w:t xml:space="preserve">. </w:t>
      </w:r>
      <w:r>
        <w:rPr>
          <w:sz w:val="28"/>
          <w:szCs w:val="28"/>
        </w:rPr>
        <w:t xml:space="preserve">№3 </w:t>
      </w:r>
      <w:r w:rsidR="00147467" w:rsidRPr="001A7253">
        <w:rPr>
          <w:bCs/>
          <w:color w:val="000000"/>
          <w:sz w:val="28"/>
          <w:szCs w:val="28"/>
          <w:shd w:val="clear" w:color="auto" w:fill="FFFFFF"/>
        </w:rPr>
        <w:t>Иондаушы бөлшектерді ионизациялық камералар арқылы тіркеу тәсілдері</w:t>
      </w:r>
      <w:r w:rsidR="00413FA2">
        <w:rPr>
          <w:bCs/>
          <w:color w:val="000000"/>
          <w:sz w:val="28"/>
          <w:szCs w:val="28"/>
          <w:shd w:val="clear" w:color="auto" w:fill="FFFFFF"/>
        </w:rPr>
        <w:t>..................................................................................................................15</w:t>
      </w:r>
    </w:p>
    <w:p w:rsidR="00147467" w:rsidRPr="001A7253" w:rsidRDefault="00F55624" w:rsidP="00147467">
      <w:pPr>
        <w:rPr>
          <w:color w:val="252525"/>
          <w:sz w:val="28"/>
          <w:szCs w:val="28"/>
        </w:rPr>
      </w:pPr>
      <w:r>
        <w:rPr>
          <w:bCs/>
          <w:color w:val="000000"/>
          <w:sz w:val="28"/>
          <w:szCs w:val="28"/>
          <w:shd w:val="clear" w:color="auto" w:fill="FFFFFF"/>
        </w:rPr>
        <w:t>5</w:t>
      </w:r>
      <w:r w:rsidR="00147467" w:rsidRPr="001A7253">
        <w:rPr>
          <w:bCs/>
          <w:color w:val="000000"/>
          <w:sz w:val="28"/>
          <w:szCs w:val="28"/>
          <w:shd w:val="clear" w:color="auto" w:fill="FFFFFF"/>
        </w:rPr>
        <w:t xml:space="preserve">. </w:t>
      </w:r>
      <w:r>
        <w:rPr>
          <w:bCs/>
          <w:color w:val="000000"/>
          <w:sz w:val="28"/>
          <w:szCs w:val="28"/>
          <w:shd w:val="clear" w:color="auto" w:fill="FFFFFF"/>
        </w:rPr>
        <w:t xml:space="preserve">№4 </w:t>
      </w:r>
      <w:r w:rsidR="00147467" w:rsidRPr="001A7253">
        <w:rPr>
          <w:color w:val="252525"/>
          <w:sz w:val="28"/>
          <w:szCs w:val="28"/>
        </w:rPr>
        <w:t>Дозиметриялық бақылау, иондаушы сәулелердің жұтылуын және ортаға әсерін бақылау</w:t>
      </w:r>
      <w:r w:rsidR="00413FA2">
        <w:rPr>
          <w:color w:val="252525"/>
          <w:sz w:val="28"/>
          <w:szCs w:val="28"/>
        </w:rPr>
        <w:t>...........................................................................................21</w:t>
      </w:r>
    </w:p>
    <w:p w:rsidR="00147467" w:rsidRPr="001A7253" w:rsidRDefault="00F55624" w:rsidP="00147467">
      <w:pPr>
        <w:rPr>
          <w:bCs/>
          <w:color w:val="252525"/>
          <w:sz w:val="28"/>
          <w:szCs w:val="28"/>
        </w:rPr>
      </w:pPr>
      <w:r>
        <w:rPr>
          <w:color w:val="252525"/>
          <w:sz w:val="28"/>
          <w:szCs w:val="28"/>
        </w:rPr>
        <w:t>6</w:t>
      </w:r>
      <w:r w:rsidR="00147467" w:rsidRPr="001A7253">
        <w:rPr>
          <w:color w:val="252525"/>
          <w:sz w:val="28"/>
          <w:szCs w:val="28"/>
        </w:rPr>
        <w:t xml:space="preserve">. </w:t>
      </w:r>
      <w:r>
        <w:rPr>
          <w:color w:val="252525"/>
          <w:sz w:val="28"/>
          <w:szCs w:val="28"/>
        </w:rPr>
        <w:t xml:space="preserve">№5 </w:t>
      </w:r>
      <w:r w:rsidR="00147467" w:rsidRPr="001A7253">
        <w:rPr>
          <w:bCs/>
          <w:color w:val="252525"/>
          <w:sz w:val="28"/>
          <w:szCs w:val="28"/>
        </w:rPr>
        <w:t>Дозиметрлер арқылы иондаушы сәулелердің дозасын анықтау</w:t>
      </w:r>
      <w:r w:rsidR="00413FA2">
        <w:rPr>
          <w:bCs/>
          <w:color w:val="252525"/>
          <w:sz w:val="28"/>
          <w:szCs w:val="28"/>
        </w:rPr>
        <w:t>............25</w:t>
      </w:r>
    </w:p>
    <w:p w:rsidR="00147467" w:rsidRPr="001A7253" w:rsidRDefault="00F55624" w:rsidP="00147467">
      <w:pPr>
        <w:pStyle w:val="a9"/>
        <w:spacing w:before="0" w:beforeAutospacing="0" w:after="0" w:afterAutospacing="0"/>
        <w:rPr>
          <w:color w:val="000000"/>
          <w:sz w:val="28"/>
          <w:szCs w:val="28"/>
          <w:lang w:val="kk-KZ"/>
        </w:rPr>
      </w:pPr>
      <w:r>
        <w:rPr>
          <w:bCs/>
          <w:color w:val="252525"/>
          <w:sz w:val="28"/>
          <w:szCs w:val="28"/>
          <w:lang w:val="kk-KZ"/>
        </w:rPr>
        <w:t>7</w:t>
      </w:r>
      <w:r w:rsidR="00147467" w:rsidRPr="001A7253">
        <w:rPr>
          <w:bCs/>
          <w:color w:val="252525"/>
          <w:sz w:val="28"/>
          <w:szCs w:val="28"/>
          <w:lang w:val="kk-KZ"/>
        </w:rPr>
        <w:t>.</w:t>
      </w:r>
      <w:r w:rsidR="00147467" w:rsidRPr="001A7253">
        <w:rPr>
          <w:color w:val="000000"/>
          <w:sz w:val="28"/>
          <w:szCs w:val="28"/>
          <w:lang w:val="kk-KZ"/>
        </w:rPr>
        <w:t xml:space="preserve"> </w:t>
      </w:r>
      <w:r>
        <w:rPr>
          <w:color w:val="000000"/>
          <w:sz w:val="28"/>
          <w:szCs w:val="28"/>
          <w:lang w:val="kk-KZ"/>
        </w:rPr>
        <w:t xml:space="preserve">№6 </w:t>
      </w:r>
      <w:r w:rsidR="00147467" w:rsidRPr="001A7253">
        <w:rPr>
          <w:color w:val="000000"/>
          <w:sz w:val="28"/>
          <w:szCs w:val="28"/>
          <w:lang w:val="kk-KZ"/>
        </w:rPr>
        <w:t>Сәулеленудің әсерінен сақтану және қауіпсіздік ережелерді сақтау шаралары</w:t>
      </w:r>
      <w:r w:rsidR="00413FA2">
        <w:rPr>
          <w:color w:val="000000"/>
          <w:sz w:val="28"/>
          <w:szCs w:val="28"/>
          <w:lang w:val="kk-KZ"/>
        </w:rPr>
        <w:t>................................................................................................................35</w:t>
      </w:r>
    </w:p>
    <w:p w:rsidR="00413FA2" w:rsidRDefault="00F55624" w:rsidP="00147467">
      <w:pPr>
        <w:shd w:val="clear" w:color="auto" w:fill="FFFFFF"/>
        <w:jc w:val="both"/>
        <w:textAlignment w:val="top"/>
        <w:rPr>
          <w:color w:val="000000"/>
          <w:sz w:val="28"/>
          <w:szCs w:val="28"/>
        </w:rPr>
      </w:pPr>
      <w:r>
        <w:rPr>
          <w:color w:val="000000"/>
          <w:sz w:val="28"/>
          <w:szCs w:val="28"/>
        </w:rPr>
        <w:t>8</w:t>
      </w:r>
      <w:r w:rsidR="00147467" w:rsidRPr="001A7253">
        <w:rPr>
          <w:color w:val="000000"/>
          <w:sz w:val="28"/>
          <w:szCs w:val="28"/>
        </w:rPr>
        <w:t xml:space="preserve">. </w:t>
      </w:r>
      <w:r>
        <w:rPr>
          <w:color w:val="000000"/>
          <w:sz w:val="28"/>
          <w:szCs w:val="28"/>
        </w:rPr>
        <w:t xml:space="preserve">№7 </w:t>
      </w:r>
      <w:r w:rsidR="00147467" w:rsidRPr="001A7253">
        <w:rPr>
          <w:color w:val="000000"/>
          <w:sz w:val="28"/>
          <w:szCs w:val="28"/>
        </w:rPr>
        <w:t xml:space="preserve">Иондаушы сәулелердің адам организміне, ас қорыту  мүшелеріне </w:t>
      </w:r>
    </w:p>
    <w:p w:rsidR="00147467" w:rsidRPr="001A7253" w:rsidRDefault="00413FA2" w:rsidP="00147467">
      <w:pPr>
        <w:shd w:val="clear" w:color="auto" w:fill="FFFFFF"/>
        <w:jc w:val="both"/>
        <w:textAlignment w:val="top"/>
        <w:rPr>
          <w:color w:val="000000"/>
          <w:sz w:val="28"/>
          <w:szCs w:val="28"/>
        </w:rPr>
      </w:pPr>
      <w:r w:rsidRPr="001A7253">
        <w:rPr>
          <w:color w:val="000000"/>
          <w:sz w:val="28"/>
          <w:szCs w:val="28"/>
        </w:rPr>
        <w:t>Ә</w:t>
      </w:r>
      <w:r w:rsidR="00147467" w:rsidRPr="001A7253">
        <w:rPr>
          <w:color w:val="000000"/>
          <w:sz w:val="28"/>
          <w:szCs w:val="28"/>
        </w:rPr>
        <w:t>сері</w:t>
      </w:r>
      <w:r>
        <w:rPr>
          <w:color w:val="000000"/>
          <w:sz w:val="28"/>
          <w:szCs w:val="28"/>
        </w:rPr>
        <w:t>........................................................................................................................46</w:t>
      </w:r>
    </w:p>
    <w:p w:rsidR="00147467" w:rsidRPr="001A7253" w:rsidRDefault="00F55624" w:rsidP="00147467">
      <w:pPr>
        <w:pStyle w:val="a9"/>
        <w:spacing w:before="0" w:beforeAutospacing="0" w:after="0" w:afterAutospacing="0"/>
        <w:rPr>
          <w:color w:val="000000"/>
          <w:sz w:val="28"/>
          <w:szCs w:val="28"/>
          <w:lang w:val="kk-KZ"/>
        </w:rPr>
      </w:pPr>
      <w:r>
        <w:rPr>
          <w:color w:val="000000"/>
          <w:sz w:val="28"/>
          <w:szCs w:val="28"/>
          <w:lang w:val="kk-KZ"/>
        </w:rPr>
        <w:t>9</w:t>
      </w:r>
      <w:r w:rsidR="00147467" w:rsidRPr="001A7253">
        <w:rPr>
          <w:color w:val="000000"/>
          <w:sz w:val="28"/>
          <w:szCs w:val="28"/>
          <w:lang w:val="kk-KZ"/>
        </w:rPr>
        <w:t>.</w:t>
      </w:r>
      <w:r w:rsidRPr="00F55624">
        <w:rPr>
          <w:b/>
          <w:sz w:val="28"/>
          <w:szCs w:val="28"/>
          <w:lang w:val="kk-KZ"/>
        </w:rPr>
        <w:t xml:space="preserve"> </w:t>
      </w:r>
      <w:r w:rsidRPr="00F55624">
        <w:rPr>
          <w:sz w:val="28"/>
          <w:szCs w:val="28"/>
          <w:lang w:val="kk-KZ"/>
        </w:rPr>
        <w:t>№8</w:t>
      </w:r>
      <w:r>
        <w:rPr>
          <w:b/>
          <w:sz w:val="28"/>
          <w:szCs w:val="28"/>
          <w:lang w:val="kk-KZ"/>
        </w:rPr>
        <w:t xml:space="preserve"> </w:t>
      </w:r>
      <w:r w:rsidRPr="00F55624">
        <w:rPr>
          <w:sz w:val="28"/>
          <w:szCs w:val="28"/>
          <w:lang w:val="kk-KZ"/>
        </w:rPr>
        <w:t>ФПК-01 қондырғысы арқылы  ғарыштық сәулелерді зерттеу</w:t>
      </w:r>
      <w:r w:rsidR="00413FA2">
        <w:rPr>
          <w:sz w:val="28"/>
          <w:szCs w:val="28"/>
          <w:lang w:val="kk-KZ"/>
        </w:rPr>
        <w:t>...............48</w:t>
      </w: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413FA2" w:rsidRDefault="00413FA2"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147467">
      <w:pPr>
        <w:tabs>
          <w:tab w:val="left" w:pos="2355"/>
        </w:tabs>
        <w:rPr>
          <w:b/>
          <w:sz w:val="28"/>
          <w:szCs w:val="28"/>
        </w:rPr>
      </w:pPr>
    </w:p>
    <w:p w:rsidR="00147467" w:rsidRDefault="00147467" w:rsidP="00147467">
      <w:pPr>
        <w:jc w:val="center"/>
        <w:rPr>
          <w:sz w:val="28"/>
          <w:szCs w:val="28"/>
        </w:rPr>
      </w:pPr>
      <w:r>
        <w:rPr>
          <w:sz w:val="28"/>
          <w:szCs w:val="28"/>
        </w:rPr>
        <w:lastRenderedPageBreak/>
        <w:t>Кіріспе</w:t>
      </w:r>
    </w:p>
    <w:p w:rsidR="00F55624" w:rsidRDefault="00F55624" w:rsidP="00147467">
      <w:pPr>
        <w:jc w:val="center"/>
        <w:rPr>
          <w:sz w:val="28"/>
          <w:szCs w:val="28"/>
        </w:rPr>
      </w:pPr>
    </w:p>
    <w:p w:rsidR="00147467" w:rsidRDefault="00147467" w:rsidP="00147467">
      <w:pPr>
        <w:tabs>
          <w:tab w:val="left" w:pos="2880"/>
        </w:tabs>
        <w:jc w:val="both"/>
        <w:rPr>
          <w:sz w:val="28"/>
          <w:szCs w:val="28"/>
        </w:rPr>
      </w:pPr>
      <w:r>
        <w:rPr>
          <w:sz w:val="28"/>
          <w:szCs w:val="28"/>
        </w:rPr>
        <w:t xml:space="preserve">     5В060400- физика мамандығының студенттеріне арналған «Ядролық физика» пәнінен зертханалық сабаққа әдістемелік нұсқауы пәннің жұмыс оқу бағдарламасына сай материал қамтылған. Әдістемелік нұсқаудың мазмұнында иондаушы сәулелерді тіркеу, иондаушы сәулелердің бағыттарын анықтау, ионизациялық камера, иондаушы камера, Гейгер санауышы, Вильсон камерасы, көпіршікті камера, фотопластинка, қондырғылары мен иондаушы сәулелерді зерттеу, иондаушы сәулелердің дозасы, сәулелену дозасы, дозиметрлік құралдар, радиометрлік құралдар мен сәуленің дозасын анықтау тәсілдері қарастырылған. Иондаушы сәулелерді санауыштардың жұмыс принциптері, дозиметрлік құралдарды практикада қолдану әдістері баяндалған. Дозиметрия элементтері, жеке дозиметриялық құралдар, токьық дозиметриялық құралдар, өндірісте қолданылатын дозиметриялық құралдарды пайдалану ерекшеліктері және ортаның иондаушы сәулелердің әсерінен ластануын анықтау тәсілдері, әдістері көрсетілген.  Зертханалық сабақтың тақырыптары, құрал жабдықтары, сабақтың мақсаты, жұмысты орындау, теориялық мағлұматтар қамтылған. Әдістемелік нұсқау оқу бағдарламасына сәуленің адам организміне, ас қорыту, бүйрек, бауыр, өкпе т.б органдарға әсері баяндалған. Радионуклиттердің уыттылығы, зияндылығы организмге, сыртқы ортаға әсері жан-жақты көрсетілген. Организмге түсу жолдары және одан қорғану тәсілдері келтірілген. Әдістемелік нұсқауда зертханалық сабақтардың тақырыптары, мақсаттары және қолданылатын құрал жабдықтарды пайдалану ерекешеліктері, ережелері, жұмыс принциптері қамтылған.</w:t>
      </w: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DD7873">
      <w:pPr>
        <w:tabs>
          <w:tab w:val="left" w:pos="2355"/>
        </w:tabs>
        <w:jc w:val="center"/>
        <w:rPr>
          <w:b/>
          <w:sz w:val="28"/>
          <w:szCs w:val="28"/>
        </w:rPr>
      </w:pPr>
    </w:p>
    <w:p w:rsidR="00147467" w:rsidRDefault="00147467" w:rsidP="00147467">
      <w:pPr>
        <w:tabs>
          <w:tab w:val="left" w:pos="2355"/>
        </w:tabs>
        <w:rPr>
          <w:b/>
          <w:sz w:val="28"/>
          <w:szCs w:val="28"/>
        </w:rPr>
      </w:pPr>
    </w:p>
    <w:p w:rsidR="004F31EE" w:rsidRDefault="00DD7F21" w:rsidP="00DD7873">
      <w:pPr>
        <w:tabs>
          <w:tab w:val="left" w:pos="2355"/>
        </w:tabs>
        <w:jc w:val="center"/>
        <w:rPr>
          <w:b/>
          <w:sz w:val="28"/>
          <w:szCs w:val="28"/>
        </w:rPr>
      </w:pPr>
      <w:r>
        <w:rPr>
          <w:b/>
          <w:sz w:val="28"/>
          <w:szCs w:val="28"/>
        </w:rPr>
        <w:lastRenderedPageBreak/>
        <w:t xml:space="preserve">№1 </w:t>
      </w:r>
      <w:r w:rsidR="004F31EE" w:rsidRPr="00404A84">
        <w:rPr>
          <w:b/>
          <w:sz w:val="28"/>
          <w:szCs w:val="28"/>
        </w:rPr>
        <w:t xml:space="preserve">Зертханалық </w:t>
      </w:r>
      <w:r w:rsidR="00C75C1C" w:rsidRPr="00404A84">
        <w:rPr>
          <w:b/>
          <w:sz w:val="28"/>
          <w:szCs w:val="28"/>
        </w:rPr>
        <w:t>сабақ</w:t>
      </w:r>
    </w:p>
    <w:p w:rsidR="00DD7F21" w:rsidRPr="00404A84" w:rsidRDefault="00DD7F21" w:rsidP="00DD7873">
      <w:pPr>
        <w:tabs>
          <w:tab w:val="left" w:pos="2355"/>
        </w:tabs>
        <w:jc w:val="center"/>
        <w:rPr>
          <w:b/>
          <w:sz w:val="28"/>
          <w:szCs w:val="28"/>
        </w:rPr>
      </w:pPr>
    </w:p>
    <w:p w:rsidR="00176AD4" w:rsidRPr="00404A84" w:rsidRDefault="004F31EE" w:rsidP="00DD7873">
      <w:pPr>
        <w:tabs>
          <w:tab w:val="left" w:pos="2355"/>
        </w:tabs>
        <w:jc w:val="center"/>
        <w:rPr>
          <w:b/>
          <w:sz w:val="28"/>
          <w:szCs w:val="28"/>
        </w:rPr>
      </w:pPr>
      <w:r w:rsidRPr="00404A84">
        <w:rPr>
          <w:b/>
          <w:sz w:val="28"/>
          <w:szCs w:val="28"/>
        </w:rPr>
        <w:t>Иондаушы сәулелердің бағытын</w:t>
      </w:r>
      <w:r w:rsidR="00753FE8" w:rsidRPr="00753FE8">
        <w:rPr>
          <w:b/>
          <w:sz w:val="28"/>
          <w:szCs w:val="28"/>
        </w:rPr>
        <w:t xml:space="preserve"> </w:t>
      </w:r>
      <w:r w:rsidR="00753FE8" w:rsidRPr="00404A84">
        <w:rPr>
          <w:b/>
          <w:sz w:val="28"/>
          <w:szCs w:val="28"/>
        </w:rPr>
        <w:t>Гейгер – Мюллер санауышы</w:t>
      </w:r>
      <w:r w:rsidR="00753FE8">
        <w:rPr>
          <w:b/>
          <w:sz w:val="28"/>
          <w:szCs w:val="28"/>
        </w:rPr>
        <w:t xml:space="preserve"> арқылы</w:t>
      </w:r>
      <w:r w:rsidR="00DD7F21">
        <w:rPr>
          <w:b/>
          <w:sz w:val="28"/>
          <w:szCs w:val="28"/>
        </w:rPr>
        <w:t xml:space="preserve"> </w:t>
      </w:r>
      <w:r w:rsidRPr="00404A84">
        <w:rPr>
          <w:b/>
          <w:sz w:val="28"/>
          <w:szCs w:val="28"/>
        </w:rPr>
        <w:t xml:space="preserve"> анықтау тәсілдері </w:t>
      </w:r>
      <w:r w:rsidR="00DB33B2" w:rsidRPr="00404A84">
        <w:rPr>
          <w:b/>
          <w:sz w:val="28"/>
          <w:szCs w:val="28"/>
        </w:rPr>
        <w:br/>
      </w:r>
    </w:p>
    <w:p w:rsidR="004F31EE" w:rsidRPr="00404A84" w:rsidRDefault="00894345" w:rsidP="00DD7873">
      <w:pPr>
        <w:tabs>
          <w:tab w:val="left" w:pos="2355"/>
        </w:tabs>
        <w:rPr>
          <w:b/>
          <w:sz w:val="28"/>
          <w:szCs w:val="28"/>
        </w:rPr>
      </w:pPr>
      <w:r>
        <w:rPr>
          <w:b/>
          <w:sz w:val="28"/>
          <w:szCs w:val="28"/>
        </w:rPr>
        <w:t>Сабақтың</w:t>
      </w:r>
      <w:r w:rsidR="004F31EE" w:rsidRPr="00404A84">
        <w:rPr>
          <w:b/>
          <w:sz w:val="28"/>
          <w:szCs w:val="28"/>
        </w:rPr>
        <w:t xml:space="preserve"> мақсаты: </w:t>
      </w:r>
      <w:r w:rsidR="004F31EE" w:rsidRPr="00753FE8">
        <w:rPr>
          <w:sz w:val="28"/>
          <w:szCs w:val="28"/>
        </w:rPr>
        <w:t>Иондаушы сәулелердің бағытын эксперименттік тәсіл бойынша анықтау және иондаушы сәулелердің қасиеттерін зерттеу</w:t>
      </w:r>
    </w:p>
    <w:p w:rsidR="00753FE8" w:rsidRDefault="004F31EE" w:rsidP="00753FE8">
      <w:pPr>
        <w:tabs>
          <w:tab w:val="left" w:pos="2355"/>
        </w:tabs>
        <w:rPr>
          <w:b/>
          <w:sz w:val="28"/>
          <w:szCs w:val="28"/>
        </w:rPr>
      </w:pPr>
      <w:r w:rsidRPr="00404A84">
        <w:rPr>
          <w:b/>
          <w:sz w:val="28"/>
          <w:szCs w:val="28"/>
        </w:rPr>
        <w:t>Құрал жабд</w:t>
      </w:r>
      <w:r w:rsidR="00DB33B2" w:rsidRPr="00404A84">
        <w:rPr>
          <w:b/>
          <w:sz w:val="28"/>
          <w:szCs w:val="28"/>
        </w:rPr>
        <w:t xml:space="preserve">ықтар: </w:t>
      </w:r>
      <w:r w:rsidR="00753FE8" w:rsidRPr="00753FE8">
        <w:rPr>
          <w:sz w:val="28"/>
          <w:szCs w:val="28"/>
        </w:rPr>
        <w:t>Гейгер – Мюллер санауышы</w:t>
      </w:r>
      <w:r w:rsidR="00DD7F21">
        <w:rPr>
          <w:b/>
          <w:sz w:val="28"/>
          <w:szCs w:val="28"/>
        </w:rPr>
        <w:t xml:space="preserve">                                           </w:t>
      </w:r>
    </w:p>
    <w:p w:rsidR="00DB33B2" w:rsidRPr="00404A84" w:rsidRDefault="00753FE8" w:rsidP="00DD7F21">
      <w:pPr>
        <w:rPr>
          <w:b/>
          <w:sz w:val="28"/>
          <w:szCs w:val="28"/>
        </w:rPr>
      </w:pPr>
      <w:r>
        <w:rPr>
          <w:b/>
          <w:sz w:val="28"/>
          <w:szCs w:val="28"/>
        </w:rPr>
        <w:t xml:space="preserve">                                            </w:t>
      </w:r>
      <w:r w:rsidR="00DD7F21">
        <w:rPr>
          <w:b/>
          <w:sz w:val="28"/>
          <w:szCs w:val="28"/>
        </w:rPr>
        <w:t xml:space="preserve">       Жұмысты орындау</w:t>
      </w:r>
    </w:p>
    <w:p w:rsidR="004F31EE" w:rsidRPr="00404A84" w:rsidRDefault="00DB33B2" w:rsidP="00DD7873">
      <w:pPr>
        <w:jc w:val="center"/>
        <w:rPr>
          <w:b/>
          <w:sz w:val="28"/>
          <w:szCs w:val="28"/>
        </w:rPr>
      </w:pPr>
      <w:r w:rsidRPr="00404A84">
        <w:rPr>
          <w:b/>
          <w:sz w:val="28"/>
          <w:szCs w:val="28"/>
        </w:rPr>
        <w:t>Гейгер – Мюллер санауышы</w:t>
      </w:r>
      <w:r w:rsidR="00894345">
        <w:rPr>
          <w:b/>
          <w:sz w:val="28"/>
          <w:szCs w:val="28"/>
        </w:rPr>
        <w:t xml:space="preserve"> пайдаланып иондаушы сәулелерді тіркеу және олардың қасиеттерін зерттеу</w:t>
      </w:r>
    </w:p>
    <w:p w:rsidR="004F31EE" w:rsidRPr="00404A84" w:rsidRDefault="004F31EE" w:rsidP="00DD7873">
      <w:pPr>
        <w:jc w:val="both"/>
        <w:rPr>
          <w:sz w:val="28"/>
          <w:szCs w:val="28"/>
        </w:rPr>
      </w:pPr>
      <w:r w:rsidRPr="00404A84">
        <w:rPr>
          <w:sz w:val="28"/>
          <w:szCs w:val="28"/>
        </w:rPr>
        <w:t xml:space="preserve">        Зарядталған бөлшектерді тіркеу үшін қолданылатын құралдардың бірі – Гейгер – Мюллер санауышы. Схемасы 1 – суретте берілген. Жұқа, цилиндр формплы алюмини баллон А (диаметрі – </w:t>
      </w:r>
      <w:smartTag w:uri="urn:schemas-microsoft-com:office:smarttags" w:element="metricconverter">
        <w:smartTagPr>
          <w:attr w:name="ProductID" w:val="20 мм"/>
        </w:smartTagPr>
        <w:r w:rsidRPr="00404A84">
          <w:rPr>
            <w:sz w:val="28"/>
            <w:szCs w:val="28"/>
          </w:rPr>
          <w:t>20 мм</w:t>
        </w:r>
      </w:smartTag>
      <w:r w:rsidRPr="00404A84">
        <w:rPr>
          <w:sz w:val="28"/>
          <w:szCs w:val="28"/>
        </w:rPr>
        <w:t xml:space="preserve">), екі ұшы изолятормен бекітілген және осы изоляторларға жіңішке металл сым В орнатылған. Баллон ішінен ауасы сорылып, орнына сутегі немесе инертті газдар енгізіледі, қысымы – </w:t>
      </w:r>
      <w:smartTag w:uri="urn:schemas-microsoft-com:office:smarttags" w:element="metricconverter">
        <w:smartTagPr>
          <w:attr w:name="ProductID" w:val="100 мм"/>
        </w:smartTagPr>
        <w:r w:rsidRPr="00404A84">
          <w:rPr>
            <w:sz w:val="28"/>
            <w:szCs w:val="28"/>
          </w:rPr>
          <w:t>100 мм</w:t>
        </w:r>
      </w:smartTag>
      <w:r w:rsidRPr="00404A84">
        <w:rPr>
          <w:sz w:val="28"/>
          <w:szCs w:val="28"/>
        </w:rPr>
        <w:t xml:space="preserve"> сын. Баг. Цилиндрмен металл қыл сым жоғарғы кернеуді Б ток көзіне қосылады. Егер металл сым мен цилиндр қабырғаларының арсына зарядталған бөлшек енетін болса, ол газды иондайды.            </w:t>
      </w:r>
    </w:p>
    <w:p w:rsidR="00DB33B2" w:rsidRDefault="00DD7F21" w:rsidP="00DD7873">
      <w:pPr>
        <w:jc w:val="both"/>
        <w:rPr>
          <w:i/>
          <w:sz w:val="28"/>
          <w:szCs w:val="28"/>
        </w:rPr>
      </w:pPr>
      <w:r>
        <w:rPr>
          <w:sz w:val="28"/>
          <w:szCs w:val="28"/>
          <w:lang w:val="ru-RU"/>
        </w:rPr>
        <w:drawing>
          <wp:anchor distT="0" distB="0" distL="6400800" distR="6400800" simplePos="0" relativeHeight="251660288" behindDoc="0" locked="0" layoutInCell="1" allowOverlap="1">
            <wp:simplePos x="0" y="0"/>
            <wp:positionH relativeFrom="margin">
              <wp:posOffset>501015</wp:posOffset>
            </wp:positionH>
            <wp:positionV relativeFrom="paragraph">
              <wp:posOffset>111125</wp:posOffset>
            </wp:positionV>
            <wp:extent cx="4581525" cy="2286000"/>
            <wp:effectExtent l="1905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581525" cy="2286000"/>
                    </a:xfrm>
                    <a:prstGeom prst="rect">
                      <a:avLst/>
                    </a:prstGeom>
                    <a:noFill/>
                    <a:ln w="9525">
                      <a:noFill/>
                      <a:miter lim="800000"/>
                      <a:headEnd/>
                      <a:tailEnd/>
                    </a:ln>
                  </pic:spPr>
                </pic:pic>
              </a:graphicData>
            </a:graphic>
          </wp:anchor>
        </w:drawing>
      </w:r>
      <w:r w:rsidR="00DB33B2" w:rsidRPr="00404A84">
        <w:rPr>
          <w:sz w:val="28"/>
          <w:szCs w:val="28"/>
        </w:rPr>
        <w:t xml:space="preserve">              1</w:t>
      </w:r>
      <w:r w:rsidR="004F31EE" w:rsidRPr="00404A84">
        <w:rPr>
          <w:sz w:val="28"/>
          <w:szCs w:val="28"/>
        </w:rPr>
        <w:t xml:space="preserve"> – сурет</w:t>
      </w:r>
      <w:r w:rsidR="004F31EE" w:rsidRPr="00404A84">
        <w:rPr>
          <w:i/>
          <w:sz w:val="28"/>
          <w:szCs w:val="28"/>
        </w:rPr>
        <w:t>. Гейгер – Мюллер санауышының схемасы.</w:t>
      </w:r>
    </w:p>
    <w:p w:rsidR="00DD7F21" w:rsidRPr="00DD7F21" w:rsidRDefault="00DD7F21" w:rsidP="00DD7873">
      <w:pPr>
        <w:jc w:val="both"/>
        <w:rPr>
          <w:i/>
          <w:sz w:val="28"/>
          <w:szCs w:val="28"/>
        </w:rPr>
      </w:pPr>
    </w:p>
    <w:p w:rsidR="004F31EE" w:rsidRPr="00404A84" w:rsidRDefault="004F31EE" w:rsidP="00DD7873">
      <w:pPr>
        <w:jc w:val="both"/>
        <w:rPr>
          <w:sz w:val="28"/>
          <w:szCs w:val="28"/>
        </w:rPr>
      </w:pPr>
      <w:r w:rsidRPr="00404A84">
        <w:rPr>
          <w:sz w:val="28"/>
          <w:szCs w:val="28"/>
        </w:rPr>
        <w:t xml:space="preserve">      Пайда болған газ иондары қыл мен цилиндр арасындағы күшті электр өрісінің әсерінен үлкен жылдамдықпен қозғала отырып жолында кездескен газдың бөлшектерін иондайды. Сөйтіп екінші реттегі иондар пайда болып, санауыш арқылы токтың үлкен импульсі өтеді. Ток импульсі кедергі R – да кернеу  туғызып,  ол   кернеу К күшейткішіне  және  Е  есептегішке   беріледі. </w:t>
      </w:r>
    </w:p>
    <w:p w:rsidR="004F31EE" w:rsidRPr="00404A84" w:rsidRDefault="004F31EE" w:rsidP="00DD7873">
      <w:pPr>
        <w:jc w:val="both"/>
        <w:rPr>
          <w:sz w:val="28"/>
          <w:szCs w:val="28"/>
        </w:rPr>
      </w:pPr>
      <w:r w:rsidRPr="00404A84">
        <w:rPr>
          <w:sz w:val="28"/>
          <w:szCs w:val="28"/>
        </w:rPr>
        <w:t xml:space="preserve">Цилиндр мен қыл арасынындағы электр өрісін пайда болған импульсті күшейтуге   жететіндей  етіп,  бірақ   разряд  өз  бетімен  жүруіне   мүмкіндік </w:t>
      </w:r>
    </w:p>
    <w:p w:rsidR="004F31EE" w:rsidRPr="00404A84" w:rsidRDefault="004F31EE" w:rsidP="00DD7873">
      <w:pPr>
        <w:jc w:val="both"/>
        <w:rPr>
          <w:sz w:val="28"/>
          <w:szCs w:val="28"/>
        </w:rPr>
      </w:pPr>
      <w:r w:rsidRPr="00404A84">
        <w:rPr>
          <w:sz w:val="28"/>
          <w:szCs w:val="28"/>
        </w:rPr>
        <w:t xml:space="preserve">бермейтіндей етіп алады. Пайда болған ұзаққа созылмас үшін біраз уақыттан кейін разрядты сөдіру керек. Ол үшін санауыш ішіне этил спиртті, ацетон сияқты сөндіргіштер енгізеді. Бұлардың молекулалары зарядталған бөлшектердің әсерінен диссоцация құбылысына ұшырап, разряд </w:t>
      </w:r>
      <w:r w:rsidRPr="00404A84">
        <w:rPr>
          <w:sz w:val="28"/>
          <w:szCs w:val="28"/>
        </w:rPr>
        <w:lastRenderedPageBreak/>
        <w:t xml:space="preserve">аймағындағы зарядталған бөлшектерді жұтады. Нейтрондарды тіркеу, жоғарыда айтылып кеткендей, олардың екінші реттегі зарядталған бөлшектерді туғызуы арқылы жүргізіледі. </w:t>
      </w:r>
    </w:p>
    <w:p w:rsidR="004F31EE" w:rsidRPr="00404A84" w:rsidRDefault="00C75C1C" w:rsidP="00DD7873">
      <w:pPr>
        <w:jc w:val="center"/>
        <w:rPr>
          <w:b/>
          <w:sz w:val="28"/>
          <w:szCs w:val="28"/>
        </w:rPr>
      </w:pPr>
      <w:r w:rsidRPr="00404A84">
        <w:rPr>
          <w:b/>
          <w:sz w:val="28"/>
          <w:szCs w:val="28"/>
        </w:rPr>
        <w:t>Зертханалық</w:t>
      </w:r>
      <w:r w:rsidR="004F31EE" w:rsidRPr="00404A84">
        <w:rPr>
          <w:b/>
          <w:sz w:val="28"/>
          <w:szCs w:val="28"/>
        </w:rPr>
        <w:t xml:space="preserve">  индикатордың құрыл</w:t>
      </w:r>
      <w:r w:rsidRPr="00404A84">
        <w:rPr>
          <w:b/>
          <w:sz w:val="28"/>
          <w:szCs w:val="28"/>
        </w:rPr>
        <w:t>ы</w:t>
      </w:r>
      <w:r w:rsidR="004F31EE" w:rsidRPr="00404A84">
        <w:rPr>
          <w:b/>
          <w:sz w:val="28"/>
          <w:szCs w:val="28"/>
        </w:rPr>
        <w:t xml:space="preserve">мы </w:t>
      </w:r>
      <w:r w:rsidR="00DD7F21">
        <w:rPr>
          <w:b/>
          <w:sz w:val="28"/>
          <w:szCs w:val="28"/>
        </w:rPr>
        <w:t>және оның жұмыс істеу принципі</w:t>
      </w:r>
    </w:p>
    <w:p w:rsidR="004F31EE" w:rsidRPr="00404A84" w:rsidRDefault="004F31EE" w:rsidP="00DD7873">
      <w:pPr>
        <w:jc w:val="both"/>
        <w:rPr>
          <w:sz w:val="28"/>
          <w:szCs w:val="28"/>
        </w:rPr>
      </w:pPr>
      <w:r w:rsidRPr="00404A84">
        <w:rPr>
          <w:sz w:val="28"/>
          <w:szCs w:val="28"/>
        </w:rPr>
        <w:t xml:space="preserve">       </w:t>
      </w:r>
      <w:r w:rsidR="00C75C1C" w:rsidRPr="00404A84">
        <w:rPr>
          <w:sz w:val="28"/>
          <w:szCs w:val="28"/>
        </w:rPr>
        <w:t xml:space="preserve"> Қондырғы 1</w:t>
      </w:r>
      <w:r w:rsidRPr="00404A84">
        <w:rPr>
          <w:sz w:val="28"/>
          <w:szCs w:val="28"/>
        </w:rPr>
        <w:t xml:space="preserve"> – сурет бойынша құрастырылады. Төмен жиілікті күшейткіштің кірісіне демонстациядық панелге бекітілген есептегіш универсал түзейткіштен қоректелінеді және де индикаторға 0 – ден 450 В-қа дейінгі аралықта реттелетін тұрақты кернеу ( қысқыштарын тізбектеп қосып, оларда 350 В-қа тең тұрақты кернеумен реттелетін 0 ± 100 В кернеу түсірілмейтін болсын), ал күшеткішке тұрақты 250 В кернеу мен айнымалы 6,3 кернеу беріледі. </w:t>
      </w:r>
    </w:p>
    <w:p w:rsidR="004F31EE" w:rsidRPr="00404A84" w:rsidRDefault="003B283C" w:rsidP="00DD7873">
      <w:pPr>
        <w:jc w:val="both"/>
        <w:rPr>
          <w:sz w:val="28"/>
          <w:szCs w:val="28"/>
        </w:rPr>
      </w:pPr>
      <w:r>
        <w:rPr>
          <w:sz w:val="28"/>
          <w:szCs w:val="28"/>
          <w:lang w:val="ru-RU"/>
        </w:rPr>
        <w:drawing>
          <wp:anchor distT="0" distB="0" distL="114300" distR="114300" simplePos="0" relativeHeight="251662336" behindDoc="0" locked="0" layoutInCell="1" allowOverlap="1">
            <wp:simplePos x="0" y="0"/>
            <wp:positionH relativeFrom="column">
              <wp:posOffset>-165735</wp:posOffset>
            </wp:positionH>
            <wp:positionV relativeFrom="paragraph">
              <wp:posOffset>446405</wp:posOffset>
            </wp:positionV>
            <wp:extent cx="6010275" cy="3419475"/>
            <wp:effectExtent l="19050" t="0" r="9525"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010275" cy="3419475"/>
                    </a:xfrm>
                    <a:prstGeom prst="rect">
                      <a:avLst/>
                    </a:prstGeom>
                    <a:noFill/>
                    <a:ln w="9525">
                      <a:noFill/>
                      <a:miter lim="800000"/>
                      <a:headEnd/>
                      <a:tailEnd/>
                    </a:ln>
                  </pic:spPr>
                </pic:pic>
              </a:graphicData>
            </a:graphic>
          </wp:anchor>
        </w:drawing>
      </w:r>
    </w:p>
    <w:p w:rsidR="004F31EE" w:rsidRPr="00404A84" w:rsidRDefault="004F31EE" w:rsidP="00DD7873">
      <w:pPr>
        <w:jc w:val="both"/>
        <w:rPr>
          <w:sz w:val="28"/>
          <w:szCs w:val="28"/>
        </w:rPr>
      </w:pPr>
    </w:p>
    <w:p w:rsidR="004F31EE" w:rsidRPr="00404A84" w:rsidRDefault="004F31EE" w:rsidP="00DD7873">
      <w:pPr>
        <w:jc w:val="both"/>
        <w:rPr>
          <w:sz w:val="28"/>
          <w:szCs w:val="28"/>
        </w:rPr>
      </w:pPr>
    </w:p>
    <w:p w:rsidR="004F31EE" w:rsidRPr="00404A84" w:rsidRDefault="00DB33B2" w:rsidP="00DD7873">
      <w:pPr>
        <w:jc w:val="both"/>
        <w:rPr>
          <w:sz w:val="28"/>
          <w:szCs w:val="28"/>
        </w:rPr>
      </w:pPr>
      <w:r w:rsidRPr="00404A84">
        <w:rPr>
          <w:sz w:val="28"/>
          <w:szCs w:val="28"/>
        </w:rPr>
        <w:t xml:space="preserve"> 2</w:t>
      </w:r>
      <w:r w:rsidR="004F31EE" w:rsidRPr="00404A84">
        <w:rPr>
          <w:sz w:val="28"/>
          <w:szCs w:val="28"/>
        </w:rPr>
        <w:t xml:space="preserve"> – сурет. </w:t>
      </w:r>
      <w:r w:rsidR="004F31EE" w:rsidRPr="00404A84">
        <w:rPr>
          <w:i/>
          <w:sz w:val="28"/>
          <w:szCs w:val="28"/>
        </w:rPr>
        <w:t>Иондаушы бөлшектердің индикаторының іс - әрекетін демонстрациалауға арналған қондырғысы және оның схемасы.</w:t>
      </w:r>
      <w:r w:rsidRPr="00404A84">
        <w:rPr>
          <w:sz w:val="28"/>
          <w:szCs w:val="28"/>
        </w:rPr>
        <w:t xml:space="preserve">   </w:t>
      </w:r>
    </w:p>
    <w:p w:rsidR="00DD7873" w:rsidRPr="00404A84" w:rsidRDefault="004F31EE" w:rsidP="00DD7873">
      <w:pPr>
        <w:jc w:val="both"/>
        <w:rPr>
          <w:sz w:val="28"/>
          <w:szCs w:val="28"/>
        </w:rPr>
      </w:pPr>
      <w:r w:rsidRPr="00404A84">
        <w:rPr>
          <w:sz w:val="28"/>
          <w:szCs w:val="28"/>
        </w:rPr>
        <w:t xml:space="preserve">        Есептегіш түтік екі электроды бар цилиндір формалы немесе метал балоннан тұрады. Катод қызметін не металл балон, не шыны балонның ішкі </w:t>
      </w:r>
    </w:p>
    <w:p w:rsidR="004F31EE" w:rsidRPr="00404A84" w:rsidRDefault="004F31EE" w:rsidP="00DD7873">
      <w:pPr>
        <w:jc w:val="both"/>
        <w:rPr>
          <w:sz w:val="28"/>
          <w:szCs w:val="28"/>
        </w:rPr>
      </w:pPr>
      <w:r w:rsidRPr="00404A84">
        <w:rPr>
          <w:sz w:val="28"/>
          <w:szCs w:val="28"/>
        </w:rPr>
        <w:t xml:space="preserve">бетіне жағылған өткізгіш қабат атқарады. Анод қызметін балон осін байлай керілкен жіңішке металл сым атқарады. </w:t>
      </w:r>
    </w:p>
    <w:p w:rsidR="004F31EE" w:rsidRDefault="004F31EE" w:rsidP="00DD7873">
      <w:pPr>
        <w:jc w:val="both"/>
        <w:rPr>
          <w:sz w:val="28"/>
          <w:szCs w:val="28"/>
        </w:rPr>
      </w:pPr>
    </w:p>
    <w:p w:rsidR="003B283C" w:rsidRDefault="003B283C" w:rsidP="00DD7873">
      <w:pPr>
        <w:jc w:val="both"/>
        <w:rPr>
          <w:sz w:val="28"/>
          <w:szCs w:val="28"/>
        </w:rPr>
      </w:pPr>
    </w:p>
    <w:p w:rsidR="003B283C" w:rsidRDefault="003B283C" w:rsidP="00DD7873">
      <w:pPr>
        <w:jc w:val="both"/>
        <w:rPr>
          <w:sz w:val="28"/>
          <w:szCs w:val="28"/>
        </w:rPr>
      </w:pPr>
    </w:p>
    <w:p w:rsidR="003B283C" w:rsidRDefault="003B283C" w:rsidP="00DD7873">
      <w:pPr>
        <w:jc w:val="both"/>
        <w:rPr>
          <w:sz w:val="28"/>
          <w:szCs w:val="28"/>
        </w:rPr>
      </w:pPr>
      <w:r>
        <w:rPr>
          <w:sz w:val="28"/>
          <w:szCs w:val="28"/>
          <w:lang w:val="ru-RU"/>
        </w:rPr>
        <w:lastRenderedPageBreak/>
        <w:drawing>
          <wp:anchor distT="0" distB="0" distL="114300" distR="114300" simplePos="0" relativeHeight="251687936" behindDoc="0" locked="0" layoutInCell="1" allowOverlap="1">
            <wp:simplePos x="0" y="0"/>
            <wp:positionH relativeFrom="column">
              <wp:posOffset>1034415</wp:posOffset>
            </wp:positionH>
            <wp:positionV relativeFrom="paragraph">
              <wp:posOffset>-139065</wp:posOffset>
            </wp:positionV>
            <wp:extent cx="3543300" cy="1847850"/>
            <wp:effectExtent l="19050" t="0" r="0" b="0"/>
            <wp:wrapTopAndBottom/>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3543300" cy="1847850"/>
                    </a:xfrm>
                    <a:prstGeom prst="rect">
                      <a:avLst/>
                    </a:prstGeom>
                    <a:noFill/>
                    <a:ln w="9525">
                      <a:noFill/>
                      <a:miter lim="800000"/>
                      <a:headEnd/>
                      <a:tailEnd/>
                    </a:ln>
                  </pic:spPr>
                </pic:pic>
              </a:graphicData>
            </a:graphic>
          </wp:anchor>
        </w:drawing>
      </w:r>
    </w:p>
    <w:p w:rsidR="003B283C" w:rsidRPr="00404A84" w:rsidRDefault="003B283C" w:rsidP="00DD7873">
      <w:pPr>
        <w:jc w:val="both"/>
        <w:rPr>
          <w:sz w:val="28"/>
          <w:szCs w:val="28"/>
        </w:rPr>
      </w:pPr>
    </w:p>
    <w:p w:rsidR="004F31EE" w:rsidRPr="00404A84" w:rsidRDefault="00DB33B2" w:rsidP="00DD7873">
      <w:pPr>
        <w:jc w:val="both"/>
        <w:rPr>
          <w:i/>
          <w:sz w:val="28"/>
          <w:szCs w:val="28"/>
        </w:rPr>
      </w:pPr>
      <w:r w:rsidRPr="00404A84">
        <w:rPr>
          <w:sz w:val="28"/>
          <w:szCs w:val="28"/>
        </w:rPr>
        <w:t xml:space="preserve">       3</w:t>
      </w:r>
      <w:r w:rsidR="004F31EE" w:rsidRPr="00404A84">
        <w:rPr>
          <w:sz w:val="28"/>
          <w:szCs w:val="28"/>
        </w:rPr>
        <w:t xml:space="preserve"> – сурет. </w:t>
      </w:r>
      <w:r w:rsidR="004F31EE" w:rsidRPr="00404A84">
        <w:rPr>
          <w:i/>
          <w:sz w:val="28"/>
          <w:szCs w:val="28"/>
        </w:rPr>
        <w:t>Гейгер – Мюллер есептегіш түтігі ( жалпы түрі мен жармасып ):</w:t>
      </w:r>
    </w:p>
    <w:p w:rsidR="004F31EE" w:rsidRPr="00404A84" w:rsidRDefault="004F31EE" w:rsidP="00DD7873">
      <w:pPr>
        <w:jc w:val="both"/>
        <w:rPr>
          <w:i/>
          <w:sz w:val="28"/>
          <w:szCs w:val="28"/>
        </w:rPr>
      </w:pPr>
      <w:r w:rsidRPr="00404A84">
        <w:rPr>
          <w:i/>
          <w:sz w:val="28"/>
          <w:szCs w:val="28"/>
        </w:rPr>
        <w:t xml:space="preserve">       1 – металл қылсым; 2 – шыны түтік ішіне жалатылған металл қабат; 3 және 4 – изоляциоланған қылсым ұштары; 5 </w:t>
      </w:r>
      <w:r w:rsidR="00DD7F21">
        <w:rPr>
          <w:i/>
          <w:sz w:val="28"/>
          <w:szCs w:val="28"/>
        </w:rPr>
        <w:t>– контактілер; 6 - өткізгіш.</w:t>
      </w:r>
    </w:p>
    <w:p w:rsidR="004F31EE" w:rsidRPr="00404A84" w:rsidRDefault="004F31EE" w:rsidP="00DD7873">
      <w:pPr>
        <w:jc w:val="both"/>
        <w:rPr>
          <w:sz w:val="28"/>
          <w:szCs w:val="28"/>
        </w:rPr>
      </w:pPr>
      <w:r w:rsidRPr="00404A84">
        <w:rPr>
          <w:sz w:val="28"/>
          <w:szCs w:val="28"/>
        </w:rPr>
        <w:t xml:space="preserve"> </w:t>
      </w:r>
    </w:p>
    <w:p w:rsidR="004F31EE" w:rsidRPr="00404A84" w:rsidRDefault="004F31EE" w:rsidP="00DD7873">
      <w:pPr>
        <w:jc w:val="both"/>
        <w:rPr>
          <w:sz w:val="28"/>
          <w:szCs w:val="28"/>
        </w:rPr>
      </w:pPr>
      <w:r w:rsidRPr="00404A84">
        <w:rPr>
          <w:sz w:val="28"/>
          <w:szCs w:val="28"/>
        </w:rPr>
        <w:t>Төмен қымдағы балонның  ішкі арнайы газ қоспаларымен толтырылған (аргон және спирт буымен ).</w:t>
      </w:r>
    </w:p>
    <w:p w:rsidR="004F31EE" w:rsidRPr="00404A84" w:rsidRDefault="004F31EE" w:rsidP="00DD7873">
      <w:pPr>
        <w:jc w:val="both"/>
        <w:rPr>
          <w:sz w:val="28"/>
          <w:szCs w:val="28"/>
        </w:rPr>
      </w:pPr>
      <w:r w:rsidRPr="00404A84">
        <w:rPr>
          <w:sz w:val="28"/>
          <w:szCs w:val="28"/>
        </w:rPr>
        <w:t xml:space="preserve">        Есептегіш түтіктік электродтарындағы кернеуді әртектес күшті өрісте жіптің маңында электрондардың соқтығысуынан газ иондалатындай шамада таңдап алады. </w:t>
      </w:r>
    </w:p>
    <w:p w:rsidR="004F31EE" w:rsidRPr="00404A84" w:rsidRDefault="004F31EE" w:rsidP="00DD7873">
      <w:pPr>
        <w:jc w:val="both"/>
        <w:rPr>
          <w:sz w:val="28"/>
          <w:szCs w:val="28"/>
        </w:rPr>
      </w:pPr>
      <w:r w:rsidRPr="00404A84">
        <w:rPr>
          <w:sz w:val="28"/>
          <w:szCs w:val="28"/>
        </w:rPr>
        <w:t xml:space="preserve">        Түтікке иондаушы бөлшек келіп түскенде газдың алғашқы иондалуы болады. Соққы әсерінен әрі қарай иондалу нәтижесінде түтіктегі ток кенет артады. Бұл ток жоғарғы Омдық резистор арқылы өтіп, резисторда кернеудің едәуір импульстарын тудырады, бұлар болса таратқыш конденсатор арқылы төмен жиілікті күшейткіштің кірісіне беріледі. Онда күшейтіледі де, олар дыбыс зорайтқыш арқылы қатты тырсыл түрінде қайта шығарылады. </w:t>
      </w:r>
    </w:p>
    <w:p w:rsidR="004F31EE" w:rsidRPr="00404A84" w:rsidRDefault="004F31EE" w:rsidP="00DD7873">
      <w:pPr>
        <w:jc w:val="both"/>
        <w:rPr>
          <w:sz w:val="28"/>
          <w:szCs w:val="28"/>
        </w:rPr>
      </w:pPr>
      <w:r w:rsidRPr="00404A84">
        <w:rPr>
          <w:sz w:val="28"/>
          <w:szCs w:val="28"/>
        </w:rPr>
        <w:t xml:space="preserve">        Газ құрамын («сөндіруші» қоспа) арнайы таңдап алуға байланысты пайда болған өздік разряд тқталады. Пайда болған иондар өте қысқа мерзім ішінде ( 10</w:t>
      </w:r>
      <w:r w:rsidRPr="00404A84">
        <w:rPr>
          <w:sz w:val="28"/>
          <w:szCs w:val="28"/>
          <w:vertAlign w:val="superscript"/>
        </w:rPr>
        <w:t xml:space="preserve">-3 </w:t>
      </w:r>
      <w:r w:rsidRPr="00404A84">
        <w:rPr>
          <w:sz w:val="28"/>
          <w:szCs w:val="28"/>
        </w:rPr>
        <w:t>– 10</w:t>
      </w:r>
      <w:r w:rsidRPr="00404A84">
        <w:rPr>
          <w:sz w:val="28"/>
          <w:szCs w:val="28"/>
          <w:vertAlign w:val="superscript"/>
        </w:rPr>
        <w:t>-4</w:t>
      </w:r>
      <w:r w:rsidRPr="00404A84">
        <w:rPr>
          <w:sz w:val="28"/>
          <w:szCs w:val="28"/>
        </w:rPr>
        <w:t xml:space="preserve"> с ретті ) электродтарда бейтараптанады да, индикатор жаңа бөлшекті тіркеуге дайын болып шығады.</w:t>
      </w:r>
    </w:p>
    <w:p w:rsidR="004F31EE" w:rsidRPr="003B283C" w:rsidRDefault="004F31EE" w:rsidP="00DD7873">
      <w:pPr>
        <w:jc w:val="both"/>
        <w:rPr>
          <w:sz w:val="28"/>
          <w:szCs w:val="28"/>
        </w:rPr>
      </w:pPr>
      <w:r w:rsidRPr="00404A84">
        <w:rPr>
          <w:b/>
          <w:i/>
          <w:sz w:val="28"/>
          <w:szCs w:val="28"/>
        </w:rPr>
        <w:t xml:space="preserve">     </w:t>
      </w:r>
      <w:r w:rsidRPr="003B283C">
        <w:rPr>
          <w:sz w:val="28"/>
          <w:szCs w:val="28"/>
        </w:rPr>
        <w:t>Кернеудің түрлі аймақтардағы индикатордың жұмысы.</w:t>
      </w:r>
    </w:p>
    <w:p w:rsidR="004F31EE" w:rsidRPr="00404A84" w:rsidRDefault="004F31EE" w:rsidP="00DD7873">
      <w:pPr>
        <w:jc w:val="both"/>
        <w:rPr>
          <w:sz w:val="28"/>
          <w:szCs w:val="28"/>
        </w:rPr>
      </w:pPr>
      <w:r w:rsidRPr="00404A84">
        <w:rPr>
          <w:sz w:val="28"/>
          <w:szCs w:val="28"/>
        </w:rPr>
        <w:t xml:space="preserve">        Радиактивті препаратын индикатор маңында орналастырады да ондағы кернеуді 0 – ден 380 В – қа дейін жайлап баяу арттырады. Лабораториялық индикатордың құрылымы Гейгер санауышы негізінде жасалған. Санауышқа түсірілген кернеу шамасына байланысты индикатордың жұмыс істеу принципін үш түрлі аймаққа бөлуге болады.        </w:t>
      </w:r>
    </w:p>
    <w:p w:rsidR="004F31EE" w:rsidRPr="003B283C" w:rsidRDefault="004F31EE" w:rsidP="00C75C1C">
      <w:pPr>
        <w:jc w:val="both"/>
        <w:rPr>
          <w:sz w:val="28"/>
          <w:szCs w:val="28"/>
        </w:rPr>
      </w:pPr>
      <w:r w:rsidRPr="00404A84">
        <w:rPr>
          <w:sz w:val="28"/>
          <w:szCs w:val="28"/>
        </w:rPr>
        <w:t xml:space="preserve">        </w:t>
      </w:r>
      <w:r w:rsidRPr="003B283C">
        <w:rPr>
          <w:sz w:val="28"/>
          <w:szCs w:val="28"/>
        </w:rPr>
        <w:t xml:space="preserve">Төменгі кернеулер аймағы. 200 – 300 В ретті төменгі кернеулерде есептегіш түтік иондаушы камера ретінде жұмыс істейді. Иондаушы бөлшектің әсерінен түтікте пайда болған алғашқы иондар электрондарға қарай соққымен иондау үшін жеткілікті болмайтындай жылдамдықтармен қозғалады да токтың тіркелмейтін өте әлсіз импульстарын жасайды. </w:t>
      </w:r>
    </w:p>
    <w:p w:rsidR="004F31EE" w:rsidRPr="00404A84" w:rsidRDefault="004F31EE" w:rsidP="00DD7873">
      <w:pPr>
        <w:jc w:val="both"/>
        <w:rPr>
          <w:sz w:val="28"/>
          <w:szCs w:val="28"/>
        </w:rPr>
      </w:pPr>
      <w:r w:rsidRPr="003B283C">
        <w:rPr>
          <w:sz w:val="28"/>
          <w:szCs w:val="28"/>
        </w:rPr>
        <w:t xml:space="preserve">        Пропорционал аймақ.  Индикатордағы</w:t>
      </w:r>
      <w:r w:rsidRPr="00404A84">
        <w:rPr>
          <w:sz w:val="28"/>
          <w:szCs w:val="28"/>
        </w:rPr>
        <w:t xml:space="preserve"> кернеуді өте жайлап, дыбыс зорайтқыш әлсіз тырсыл шығара бастағанға дейін арттырады. Бұл жағдайда түтік ішінде жіптің айналасындағы электр өрісінің кернеулігі соққы арқылы  </w:t>
      </w:r>
      <w:r w:rsidRPr="00404A84">
        <w:rPr>
          <w:sz w:val="28"/>
          <w:szCs w:val="28"/>
        </w:rPr>
        <w:lastRenderedPageBreak/>
        <w:t xml:space="preserve">иондауға   жеткілікті  болады,  осының  нәтижесінде  түтіктегі  разряд   көшкін іспеттес болады. Иондар саны күрт артады  да күшейткен соң, ток импульстарын дыбыс зорайтқыш қаттылығы әр түрлі әлсіз және сирек тырсыл түрінде тіркеп отырады. Осы кернеуде импульстың шамасы арқылы иондау кезінде пайда болатын иондар санына пропорционал болады және бірдей емес ионизация өндіретін бөлшектерді айыру оңай болады.      </w:t>
      </w:r>
      <w:r w:rsidRPr="00404A84">
        <w:rPr>
          <w:b/>
          <w:i/>
          <w:sz w:val="28"/>
          <w:szCs w:val="28"/>
        </w:rPr>
        <w:t xml:space="preserve">                                                    </w:t>
      </w:r>
    </w:p>
    <w:p w:rsidR="004F31EE" w:rsidRPr="00404A84" w:rsidRDefault="004F31EE" w:rsidP="00DD7873">
      <w:pPr>
        <w:jc w:val="both"/>
        <w:rPr>
          <w:sz w:val="28"/>
          <w:szCs w:val="28"/>
        </w:rPr>
      </w:pPr>
      <w:r w:rsidRPr="00404A84">
        <w:rPr>
          <w:b/>
          <w:sz w:val="28"/>
          <w:szCs w:val="28"/>
        </w:rPr>
        <w:t xml:space="preserve">        </w:t>
      </w:r>
      <w:r w:rsidRPr="003B283C">
        <w:rPr>
          <w:sz w:val="28"/>
          <w:szCs w:val="28"/>
        </w:rPr>
        <w:t>Гейгер аймағы. Кернеуді</w:t>
      </w:r>
      <w:r w:rsidRPr="00404A84">
        <w:rPr>
          <w:sz w:val="28"/>
          <w:szCs w:val="28"/>
        </w:rPr>
        <w:t xml:space="preserve"> әрі қарай арттырғанда импульстардың жиілігі мен қаттылығы едәуір артады және импульс шамасы мен алғашқы иондау арасындағы порпорционалдық бұзылады: барлық импульстар бірдей болып шығады.        </w:t>
      </w:r>
    </w:p>
    <w:p w:rsidR="00DB33B2" w:rsidRPr="00404A84" w:rsidRDefault="004F31EE" w:rsidP="00DD7873">
      <w:pPr>
        <w:jc w:val="both"/>
        <w:rPr>
          <w:sz w:val="28"/>
          <w:szCs w:val="28"/>
        </w:rPr>
      </w:pPr>
      <w:r w:rsidRPr="00404A84">
        <w:rPr>
          <w:sz w:val="28"/>
          <w:szCs w:val="28"/>
        </w:rPr>
        <w:t xml:space="preserve">         Кернеу өзгермегенде бірдей уақыт аралықтарындағы импульстар екі рет есептеледі және есептеу нәтижелерінің бірдей еместігін байқайды. Бұны радиоактивті ыдыраудың сипатының кездейсоқтығынан болады деп түсіндіреді.</w:t>
      </w:r>
    </w:p>
    <w:p w:rsidR="004F31EE" w:rsidRPr="00404A84" w:rsidRDefault="004F31EE" w:rsidP="00DD7873">
      <w:pPr>
        <w:jc w:val="both"/>
        <w:rPr>
          <w:sz w:val="28"/>
          <w:szCs w:val="28"/>
          <w:lang w:val="en-US"/>
        </w:rPr>
      </w:pPr>
    </w:p>
    <w:p w:rsidR="004F31EE" w:rsidRPr="00404A84" w:rsidRDefault="004F31EE" w:rsidP="00DD7873">
      <w:pPr>
        <w:jc w:val="both"/>
        <w:rPr>
          <w:sz w:val="28"/>
          <w:szCs w:val="28"/>
          <w:lang w:val="en-US"/>
        </w:rPr>
      </w:pPr>
      <w:r w:rsidRPr="00404A84">
        <w:rPr>
          <w:sz w:val="28"/>
          <w:szCs w:val="28"/>
          <w:lang w:val="ru-RU"/>
        </w:rPr>
        <w:drawing>
          <wp:inline distT="0" distB="0" distL="0" distR="0">
            <wp:extent cx="5375275" cy="174244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375275" cy="1742440"/>
                    </a:xfrm>
                    <a:prstGeom prst="rect">
                      <a:avLst/>
                    </a:prstGeom>
                    <a:noFill/>
                    <a:ln w="9525">
                      <a:noFill/>
                      <a:miter lim="800000"/>
                      <a:headEnd/>
                      <a:tailEnd/>
                    </a:ln>
                  </pic:spPr>
                </pic:pic>
              </a:graphicData>
            </a:graphic>
          </wp:inline>
        </w:drawing>
      </w:r>
    </w:p>
    <w:p w:rsidR="004F31EE" w:rsidRPr="00404A84" w:rsidRDefault="00DB33B2" w:rsidP="00DD7873">
      <w:pPr>
        <w:jc w:val="both"/>
        <w:rPr>
          <w:i/>
          <w:sz w:val="28"/>
          <w:szCs w:val="28"/>
          <w:lang w:val="ru-RU"/>
        </w:rPr>
      </w:pPr>
      <w:r w:rsidRPr="00404A84">
        <w:rPr>
          <w:sz w:val="28"/>
          <w:szCs w:val="28"/>
        </w:rPr>
        <w:t xml:space="preserve">   4</w:t>
      </w:r>
      <w:r w:rsidR="004F31EE" w:rsidRPr="00404A84">
        <w:rPr>
          <w:sz w:val="28"/>
          <w:szCs w:val="28"/>
        </w:rPr>
        <w:t xml:space="preserve"> – сурет. </w:t>
      </w:r>
      <w:r w:rsidR="004F31EE" w:rsidRPr="00404A84">
        <w:rPr>
          <w:i/>
          <w:sz w:val="28"/>
          <w:szCs w:val="28"/>
        </w:rPr>
        <w:t>Иондаушы сәулелердің лабораториялық индикаторы.</w:t>
      </w:r>
    </w:p>
    <w:p w:rsidR="004F31EE" w:rsidRPr="00404A84" w:rsidRDefault="004F31EE" w:rsidP="00DD7873">
      <w:pPr>
        <w:jc w:val="both"/>
        <w:rPr>
          <w:i/>
          <w:sz w:val="28"/>
          <w:szCs w:val="28"/>
        </w:rPr>
      </w:pPr>
    </w:p>
    <w:p w:rsidR="004F31EE" w:rsidRPr="00404A84" w:rsidRDefault="004F31EE" w:rsidP="00DD7873">
      <w:pPr>
        <w:jc w:val="both"/>
        <w:rPr>
          <w:sz w:val="28"/>
          <w:szCs w:val="28"/>
        </w:rPr>
      </w:pPr>
      <w:r w:rsidRPr="00404A84">
        <w:rPr>
          <w:sz w:val="28"/>
          <w:szCs w:val="28"/>
        </w:rPr>
        <w:t xml:space="preserve">          «Газ разрядты  санауыштың көмегімен радиоактивті сәуле шығаруды зерттеу» деген лабораториялық жұмысты орындауға дайындау үшін лабораториялық иодикатордың құрылысы</w:t>
      </w:r>
      <w:r w:rsidR="003B283C">
        <w:rPr>
          <w:sz w:val="28"/>
          <w:szCs w:val="28"/>
        </w:rPr>
        <w:t>мен және жұмысымен таныстырады.</w:t>
      </w:r>
    </w:p>
    <w:p w:rsidR="004F31EE" w:rsidRPr="00404A84" w:rsidRDefault="004F31EE" w:rsidP="00DD7873">
      <w:pPr>
        <w:jc w:val="both"/>
        <w:rPr>
          <w:sz w:val="28"/>
          <w:szCs w:val="28"/>
        </w:rPr>
      </w:pPr>
      <w:r w:rsidRPr="00404A84">
        <w:rPr>
          <w:sz w:val="28"/>
          <w:szCs w:val="28"/>
        </w:rPr>
        <w:t xml:space="preserve">        Прибордың қақпағын алып, негізгі бөліктерін көрсетеді: СТС – 5 типтес өзін - өзі сөндіретін есептегіш түтік түлеткіші бар кернеуді түрлендіргіш және қорек көзі (қалта фонорының батареясы). Импульстарды жоғары омдық бас телефондар есептейді. Кернеуді түрлендіргіштің транзисторда құрастырылған айнымалы ток генераторы бар. Шығарып алынған айнымалы ток кернеуі трансформатордың көмегімен 400 В – қа дейін жоғарылайды. Жоғарылатылған кернеу жартылай өткізгіш екі диодтың көмегімен түзетіледі де есептегіш түтікке беріледі. Түрлендіргіш құндақтың сырт жағына орналасқан кнопканың көмегімен іске қосылады.           </w:t>
      </w:r>
      <w:r w:rsidRPr="00404A84">
        <w:rPr>
          <w:b/>
          <w:i/>
          <w:sz w:val="28"/>
          <w:szCs w:val="28"/>
        </w:rPr>
        <w:t xml:space="preserve">                                                    </w:t>
      </w:r>
    </w:p>
    <w:p w:rsidR="004F31EE" w:rsidRPr="00404A84" w:rsidRDefault="004F31EE" w:rsidP="00DD7873">
      <w:pPr>
        <w:jc w:val="both"/>
        <w:rPr>
          <w:sz w:val="28"/>
          <w:szCs w:val="28"/>
        </w:rPr>
      </w:pPr>
      <w:r w:rsidRPr="00404A84">
        <w:rPr>
          <w:sz w:val="28"/>
          <w:szCs w:val="28"/>
        </w:rPr>
        <w:t xml:space="preserve">        Индикатордың атқаратын қызметін демонстациялау үшін телефонды қосуға арналған оның шығыс ұяларын төменгі жиілікті күшейткіштің кірісімен жалғастырылады. Кнопканы басады да, түрлендіргіштің генераторы шығаратын жиілігі 500 – 1000 Гц қатты дыбысты тыңдайды. </w:t>
      </w:r>
    </w:p>
    <w:p w:rsidR="004F31EE" w:rsidRPr="00404A84" w:rsidRDefault="004F31EE" w:rsidP="00DD7873">
      <w:pPr>
        <w:jc w:val="both"/>
        <w:rPr>
          <w:sz w:val="28"/>
          <w:szCs w:val="28"/>
        </w:rPr>
      </w:pPr>
      <w:r w:rsidRPr="00404A84">
        <w:rPr>
          <w:sz w:val="28"/>
          <w:szCs w:val="28"/>
        </w:rPr>
        <w:t xml:space="preserve">        3 – 5 с өткенде кнопканы баспай жеке тырсылдарды тыңдайды. Бұл – индикатор иондаушы бөлшектерді тіркеп отырады.</w:t>
      </w:r>
    </w:p>
    <w:p w:rsidR="004F31EE" w:rsidRDefault="004F31EE" w:rsidP="00DD7873">
      <w:pPr>
        <w:jc w:val="both"/>
        <w:rPr>
          <w:sz w:val="28"/>
          <w:szCs w:val="28"/>
        </w:rPr>
      </w:pPr>
      <w:r w:rsidRPr="00404A84">
        <w:rPr>
          <w:sz w:val="28"/>
          <w:szCs w:val="28"/>
        </w:rPr>
        <w:lastRenderedPageBreak/>
        <w:t xml:space="preserve">        Түрлендіргіш ажыратылғанда индикатор тегістеуші фильтірдің зарядталған конденсаторынан қоректенетіндігі түсіндіріледі. Жұмыстың ұзақтылығы радиоактивті сәуле шығару әсерінің интенсивтілігіне байланысты және бірнеше минутқа созылады. Ұзақ уақыт бақыланғанда түрлендіргішті ауық – ауық  2 – 3 с қосып отырады. </w:t>
      </w:r>
    </w:p>
    <w:p w:rsidR="00753FE8" w:rsidRDefault="00753FE8" w:rsidP="00DD7873">
      <w:pPr>
        <w:jc w:val="both"/>
        <w:rPr>
          <w:sz w:val="28"/>
          <w:szCs w:val="28"/>
        </w:rPr>
      </w:pPr>
      <w:r>
        <w:rPr>
          <w:sz w:val="28"/>
          <w:szCs w:val="28"/>
        </w:rPr>
        <w:t>Зертханалық жұмысқа қорытынды жасау.</w:t>
      </w:r>
    </w:p>
    <w:p w:rsidR="00753FE8" w:rsidRDefault="00753FE8" w:rsidP="00DD7873">
      <w:pPr>
        <w:jc w:val="both"/>
        <w:rPr>
          <w:sz w:val="28"/>
          <w:szCs w:val="28"/>
        </w:rPr>
      </w:pPr>
      <w:r>
        <w:rPr>
          <w:sz w:val="28"/>
          <w:szCs w:val="28"/>
        </w:rPr>
        <w:t xml:space="preserve">                                                  Бақылау сұрақтары</w:t>
      </w:r>
    </w:p>
    <w:p w:rsidR="00753FE8" w:rsidRDefault="00753FE8" w:rsidP="00DD7873">
      <w:pPr>
        <w:jc w:val="both"/>
        <w:rPr>
          <w:sz w:val="28"/>
          <w:szCs w:val="28"/>
        </w:rPr>
      </w:pPr>
      <w:r>
        <w:rPr>
          <w:sz w:val="28"/>
          <w:szCs w:val="28"/>
        </w:rPr>
        <w:t>1. Иондаушы сәулелердің түрлері.</w:t>
      </w:r>
    </w:p>
    <w:p w:rsidR="00753FE8" w:rsidRDefault="00753FE8" w:rsidP="00DD7873">
      <w:pPr>
        <w:jc w:val="both"/>
        <w:rPr>
          <w:sz w:val="28"/>
          <w:szCs w:val="28"/>
        </w:rPr>
      </w:pPr>
      <w:r>
        <w:rPr>
          <w:sz w:val="28"/>
          <w:szCs w:val="28"/>
        </w:rPr>
        <w:t>2. Иондаушы сәулелердің ортаға әсері.</w:t>
      </w:r>
    </w:p>
    <w:p w:rsidR="00753FE8" w:rsidRDefault="00753FE8" w:rsidP="00DD7873">
      <w:pPr>
        <w:jc w:val="both"/>
        <w:rPr>
          <w:sz w:val="28"/>
          <w:szCs w:val="28"/>
        </w:rPr>
      </w:pPr>
      <w:r>
        <w:rPr>
          <w:sz w:val="28"/>
          <w:szCs w:val="28"/>
        </w:rPr>
        <w:t>3. Гейгер Мюллер санауышының жұмыс принципі.</w:t>
      </w:r>
    </w:p>
    <w:p w:rsidR="00703ED4" w:rsidRDefault="00703ED4" w:rsidP="00DD7873">
      <w:pPr>
        <w:jc w:val="both"/>
        <w:rPr>
          <w:sz w:val="28"/>
          <w:szCs w:val="28"/>
        </w:rPr>
      </w:pPr>
    </w:p>
    <w:p w:rsidR="00753FE8" w:rsidRDefault="00703ED4" w:rsidP="00DD7873">
      <w:pPr>
        <w:jc w:val="both"/>
        <w:rPr>
          <w:sz w:val="28"/>
          <w:szCs w:val="28"/>
        </w:rPr>
      </w:pPr>
      <w:r>
        <w:rPr>
          <w:sz w:val="28"/>
          <w:szCs w:val="28"/>
        </w:rPr>
        <w:t xml:space="preserve">                                       Пайдаланылатын әдебиеттер</w:t>
      </w:r>
    </w:p>
    <w:p w:rsidR="00753FE8" w:rsidRPr="00404A84" w:rsidRDefault="00753FE8" w:rsidP="00753FE8">
      <w:pPr>
        <w:numPr>
          <w:ilvl w:val="0"/>
          <w:numId w:val="1"/>
        </w:numPr>
        <w:ind w:left="0"/>
        <w:rPr>
          <w:sz w:val="28"/>
          <w:szCs w:val="28"/>
        </w:rPr>
      </w:pPr>
      <w:r w:rsidRPr="00404A84">
        <w:rPr>
          <w:sz w:val="28"/>
          <w:szCs w:val="28"/>
        </w:rPr>
        <w:t>Корсунский В. Н. «Оптика, атомная и ядерная физика». М. 1970.</w:t>
      </w:r>
    </w:p>
    <w:p w:rsidR="00753FE8" w:rsidRPr="00404A84" w:rsidRDefault="00753FE8" w:rsidP="00753FE8">
      <w:pPr>
        <w:numPr>
          <w:ilvl w:val="0"/>
          <w:numId w:val="1"/>
        </w:numPr>
        <w:ind w:left="0"/>
        <w:rPr>
          <w:sz w:val="28"/>
          <w:szCs w:val="28"/>
        </w:rPr>
      </w:pPr>
      <w:r w:rsidRPr="00404A84">
        <w:rPr>
          <w:sz w:val="28"/>
          <w:szCs w:val="28"/>
        </w:rPr>
        <w:t>Абрамов А. И., и др. Осн. «Экспериментальных методов ядерной физики». М. Атомизат. 1980.</w:t>
      </w:r>
    </w:p>
    <w:p w:rsidR="00753FE8" w:rsidRPr="00404A84" w:rsidRDefault="00753FE8" w:rsidP="00753FE8">
      <w:pPr>
        <w:numPr>
          <w:ilvl w:val="0"/>
          <w:numId w:val="1"/>
        </w:numPr>
        <w:ind w:left="0"/>
        <w:rPr>
          <w:sz w:val="28"/>
          <w:szCs w:val="28"/>
        </w:rPr>
      </w:pPr>
      <w:r w:rsidRPr="00404A84">
        <w:rPr>
          <w:sz w:val="28"/>
          <w:szCs w:val="28"/>
        </w:rPr>
        <w:t>Зингер С. «Первичные космическое излучение и его временное вариации». М. 1975.</w:t>
      </w:r>
    </w:p>
    <w:p w:rsidR="00753FE8" w:rsidRPr="00404A84" w:rsidRDefault="00753FE8" w:rsidP="00753FE8">
      <w:pPr>
        <w:numPr>
          <w:ilvl w:val="0"/>
          <w:numId w:val="1"/>
        </w:numPr>
        <w:ind w:left="0"/>
        <w:rPr>
          <w:sz w:val="28"/>
          <w:szCs w:val="28"/>
        </w:rPr>
      </w:pPr>
      <w:r w:rsidRPr="00404A84">
        <w:rPr>
          <w:sz w:val="28"/>
          <w:szCs w:val="28"/>
        </w:rPr>
        <w:t>В. Л. Гинзбург «Происхождение космических лучей». М. 1969.</w:t>
      </w:r>
    </w:p>
    <w:p w:rsidR="00753FE8" w:rsidRPr="00404A84" w:rsidRDefault="00753FE8" w:rsidP="00753FE8">
      <w:pPr>
        <w:numPr>
          <w:ilvl w:val="0"/>
          <w:numId w:val="1"/>
        </w:numPr>
        <w:ind w:left="0"/>
        <w:rPr>
          <w:sz w:val="28"/>
          <w:szCs w:val="28"/>
        </w:rPr>
      </w:pPr>
      <w:r w:rsidRPr="00404A84">
        <w:rPr>
          <w:sz w:val="28"/>
          <w:szCs w:val="28"/>
        </w:rPr>
        <w:t>«Физика экспериментальных частиц и космических лучей». Под. Ред. Дж. Вильсона  М. 1969.</w:t>
      </w:r>
    </w:p>
    <w:p w:rsidR="00753FE8" w:rsidRPr="00404A84" w:rsidRDefault="00753FE8" w:rsidP="00DD7873">
      <w:pPr>
        <w:jc w:val="both"/>
        <w:rPr>
          <w:sz w:val="28"/>
          <w:szCs w:val="28"/>
        </w:rPr>
      </w:pPr>
    </w:p>
    <w:p w:rsidR="00176AD4" w:rsidRPr="00894345" w:rsidRDefault="004F31EE" w:rsidP="00DD7873">
      <w:pPr>
        <w:jc w:val="both"/>
        <w:rPr>
          <w:b/>
          <w:sz w:val="28"/>
          <w:szCs w:val="28"/>
        </w:rPr>
      </w:pPr>
      <w:r w:rsidRPr="003B283C">
        <w:rPr>
          <w:b/>
          <w:sz w:val="28"/>
          <w:szCs w:val="28"/>
        </w:rPr>
        <w:t xml:space="preserve">   </w:t>
      </w:r>
      <w:r w:rsidR="00894345" w:rsidRPr="003B283C">
        <w:rPr>
          <w:b/>
          <w:sz w:val="28"/>
          <w:szCs w:val="28"/>
        </w:rPr>
        <w:t xml:space="preserve">                                     </w:t>
      </w:r>
      <w:r w:rsidR="003B283C" w:rsidRPr="003B283C">
        <w:rPr>
          <w:b/>
          <w:sz w:val="28"/>
          <w:szCs w:val="28"/>
        </w:rPr>
        <w:t>№2</w:t>
      </w:r>
      <w:r w:rsidR="00894345">
        <w:rPr>
          <w:sz w:val="28"/>
          <w:szCs w:val="28"/>
        </w:rPr>
        <w:t xml:space="preserve">  </w:t>
      </w:r>
      <w:r w:rsidRPr="00404A84">
        <w:rPr>
          <w:sz w:val="28"/>
          <w:szCs w:val="28"/>
        </w:rPr>
        <w:t xml:space="preserve">  </w:t>
      </w:r>
      <w:r w:rsidR="00894345" w:rsidRPr="00894345">
        <w:rPr>
          <w:b/>
          <w:sz w:val="28"/>
          <w:szCs w:val="28"/>
        </w:rPr>
        <w:t>Зертханалық сабақ</w:t>
      </w:r>
    </w:p>
    <w:p w:rsidR="004F31EE" w:rsidRPr="00404A84" w:rsidRDefault="004F31EE" w:rsidP="00DD7873">
      <w:pPr>
        <w:jc w:val="center"/>
        <w:rPr>
          <w:b/>
          <w:sz w:val="28"/>
          <w:szCs w:val="28"/>
        </w:rPr>
      </w:pPr>
      <w:r w:rsidRPr="00404A84">
        <w:rPr>
          <w:b/>
          <w:sz w:val="28"/>
          <w:szCs w:val="28"/>
        </w:rPr>
        <w:t xml:space="preserve">  Ғарыштық сәулелердің таралу бағыттарын анықтау.</w:t>
      </w:r>
    </w:p>
    <w:p w:rsidR="004F31EE" w:rsidRPr="00404A84" w:rsidRDefault="004F31EE" w:rsidP="00DD7873">
      <w:pPr>
        <w:jc w:val="center"/>
        <w:rPr>
          <w:b/>
          <w:sz w:val="28"/>
          <w:szCs w:val="28"/>
        </w:rPr>
      </w:pPr>
      <w:r w:rsidRPr="00404A84">
        <w:rPr>
          <w:b/>
          <w:sz w:val="28"/>
          <w:szCs w:val="28"/>
        </w:rPr>
        <w:t>Ғарышты</w:t>
      </w:r>
      <w:r w:rsidR="00BA7309">
        <w:rPr>
          <w:b/>
          <w:sz w:val="28"/>
          <w:szCs w:val="28"/>
        </w:rPr>
        <w:t>қ сәуле телескопының телеметриял</w:t>
      </w:r>
      <w:r w:rsidRPr="00404A84">
        <w:rPr>
          <w:b/>
          <w:sz w:val="28"/>
          <w:szCs w:val="28"/>
        </w:rPr>
        <w:t>ық параметрлері.</w:t>
      </w:r>
    </w:p>
    <w:p w:rsidR="00894345" w:rsidRDefault="004F31EE" w:rsidP="00DD7873">
      <w:pPr>
        <w:jc w:val="both"/>
        <w:rPr>
          <w:sz w:val="28"/>
          <w:szCs w:val="28"/>
        </w:rPr>
      </w:pPr>
      <w:r w:rsidRPr="00404A84">
        <w:rPr>
          <w:sz w:val="28"/>
          <w:szCs w:val="28"/>
        </w:rPr>
        <w:t xml:space="preserve">      </w:t>
      </w:r>
      <w:r w:rsidR="00894345" w:rsidRPr="003B283C">
        <w:rPr>
          <w:b/>
          <w:sz w:val="28"/>
          <w:szCs w:val="28"/>
        </w:rPr>
        <w:t>Сабақтың мақсаты.</w:t>
      </w:r>
      <w:r w:rsidR="00894345">
        <w:rPr>
          <w:sz w:val="28"/>
          <w:szCs w:val="28"/>
        </w:rPr>
        <w:t xml:space="preserve"> Ғарыштық сәулелердің таралу бағыттарын анықтау және олардың</w:t>
      </w:r>
      <w:r w:rsidR="00DD7F21">
        <w:rPr>
          <w:sz w:val="28"/>
          <w:szCs w:val="28"/>
        </w:rPr>
        <w:t xml:space="preserve"> қасиеттерін зерттеу.</w:t>
      </w:r>
      <w:r w:rsidRPr="00404A84">
        <w:rPr>
          <w:sz w:val="28"/>
          <w:szCs w:val="28"/>
        </w:rPr>
        <w:t xml:space="preserve"> </w:t>
      </w:r>
    </w:p>
    <w:p w:rsidR="00DD7F21" w:rsidRPr="00404A84" w:rsidRDefault="00DD7F21" w:rsidP="00DD7F21">
      <w:pPr>
        <w:jc w:val="both"/>
        <w:rPr>
          <w:sz w:val="28"/>
          <w:szCs w:val="28"/>
        </w:rPr>
      </w:pPr>
      <w:r w:rsidRPr="003B283C">
        <w:rPr>
          <w:b/>
          <w:sz w:val="28"/>
          <w:szCs w:val="28"/>
        </w:rPr>
        <w:t>Құрал жабдықтары</w:t>
      </w:r>
      <w:r>
        <w:rPr>
          <w:sz w:val="28"/>
          <w:szCs w:val="28"/>
        </w:rPr>
        <w:t xml:space="preserve">. Ғарыштық сәуле телескопы, </w:t>
      </w:r>
      <w:r w:rsidRPr="00404A84">
        <w:rPr>
          <w:sz w:val="28"/>
          <w:szCs w:val="28"/>
        </w:rPr>
        <w:t>2 – дана лабораториялық иондаушы сәулелер индикаторы, штатив, бас телефон, секундамер, зениттік бұрышты өлшегіш құрал.</w:t>
      </w:r>
    </w:p>
    <w:p w:rsidR="00DD7F21" w:rsidRDefault="00DD7F21" w:rsidP="00DD7873">
      <w:pPr>
        <w:jc w:val="both"/>
        <w:rPr>
          <w:sz w:val="28"/>
          <w:szCs w:val="28"/>
        </w:rPr>
      </w:pPr>
      <w:r>
        <w:rPr>
          <w:sz w:val="28"/>
          <w:szCs w:val="28"/>
        </w:rPr>
        <w:t xml:space="preserve">                                                   Жұмысты орындау</w:t>
      </w:r>
    </w:p>
    <w:p w:rsidR="00DD7F21" w:rsidRDefault="00894345" w:rsidP="00DD7873">
      <w:pPr>
        <w:jc w:val="both"/>
        <w:rPr>
          <w:sz w:val="28"/>
          <w:szCs w:val="28"/>
        </w:rPr>
      </w:pPr>
      <w:r>
        <w:rPr>
          <w:sz w:val="28"/>
          <w:szCs w:val="28"/>
        </w:rPr>
        <w:t xml:space="preserve">       </w:t>
      </w:r>
      <w:r w:rsidR="004F31EE" w:rsidRPr="00404A84">
        <w:rPr>
          <w:sz w:val="28"/>
          <w:szCs w:val="28"/>
        </w:rPr>
        <w:t xml:space="preserve"> </w:t>
      </w:r>
    </w:p>
    <w:p w:rsidR="004F31EE" w:rsidRDefault="00DD7F21" w:rsidP="00DD7873">
      <w:pPr>
        <w:jc w:val="both"/>
        <w:rPr>
          <w:sz w:val="28"/>
          <w:szCs w:val="28"/>
        </w:rPr>
      </w:pPr>
      <w:r>
        <w:rPr>
          <w:sz w:val="28"/>
          <w:szCs w:val="28"/>
        </w:rPr>
        <w:t xml:space="preserve">       </w:t>
      </w:r>
      <w:r w:rsidR="004F31EE" w:rsidRPr="00404A84">
        <w:rPr>
          <w:sz w:val="28"/>
          <w:szCs w:val="28"/>
        </w:rPr>
        <w:t>Ғарыштық сәуле телескопы барлық бағыттан түсетін иондаушы бөлшектердің ішінен тек белгілі бір бағыттан келіп түсетіндерін ғана тіркейді. Телескоптың тіркеу бағыты оның өлшемдерімен индикаторлардың өзара орналасуына тәуелді болады. Индикатордың иондаушы бөлшектерді тіркейтін негізгі элементі СТС – 5 типті Гейгер санауышы. СТС – 5 санауыш түтікшесінің радиусы r, ұзындығы l, олардың арақашықтығы d – ға тең босын.</w:t>
      </w:r>
    </w:p>
    <w:p w:rsidR="00753FE8" w:rsidRDefault="00753FE8" w:rsidP="00DD7873">
      <w:pPr>
        <w:jc w:val="both"/>
        <w:rPr>
          <w:sz w:val="28"/>
          <w:szCs w:val="28"/>
        </w:rPr>
      </w:pPr>
    </w:p>
    <w:p w:rsidR="00753FE8" w:rsidRDefault="00753FE8" w:rsidP="00DD7873">
      <w:pPr>
        <w:jc w:val="both"/>
        <w:rPr>
          <w:sz w:val="28"/>
          <w:szCs w:val="28"/>
        </w:rPr>
      </w:pPr>
    </w:p>
    <w:p w:rsidR="00753FE8" w:rsidRDefault="00753FE8" w:rsidP="00DD7873">
      <w:pPr>
        <w:jc w:val="both"/>
        <w:rPr>
          <w:sz w:val="28"/>
          <w:szCs w:val="28"/>
        </w:rPr>
      </w:pPr>
    </w:p>
    <w:p w:rsidR="00703ED4" w:rsidRDefault="00703ED4" w:rsidP="00DD7873">
      <w:pPr>
        <w:jc w:val="both"/>
        <w:rPr>
          <w:sz w:val="28"/>
          <w:szCs w:val="28"/>
        </w:rPr>
      </w:pPr>
    </w:p>
    <w:p w:rsidR="00753FE8" w:rsidRDefault="00753FE8" w:rsidP="00DD7873">
      <w:pPr>
        <w:jc w:val="both"/>
        <w:rPr>
          <w:sz w:val="28"/>
          <w:szCs w:val="28"/>
        </w:rPr>
      </w:pPr>
    </w:p>
    <w:p w:rsidR="00753FE8" w:rsidRDefault="00753FE8" w:rsidP="00DD7873">
      <w:pPr>
        <w:jc w:val="both"/>
        <w:rPr>
          <w:sz w:val="28"/>
          <w:szCs w:val="28"/>
        </w:rPr>
      </w:pPr>
    </w:p>
    <w:p w:rsidR="00753FE8" w:rsidRPr="00404A84" w:rsidRDefault="00753FE8" w:rsidP="00DD7873">
      <w:pPr>
        <w:jc w:val="both"/>
        <w:rPr>
          <w:sz w:val="28"/>
          <w:szCs w:val="28"/>
        </w:rPr>
      </w:pPr>
    </w:p>
    <w:p w:rsidR="004F31EE" w:rsidRPr="00404A84" w:rsidRDefault="002C269B" w:rsidP="00DD7873">
      <w:pPr>
        <w:jc w:val="both"/>
        <w:rPr>
          <w:sz w:val="28"/>
          <w:szCs w:val="28"/>
        </w:rPr>
      </w:pPr>
      <w:r w:rsidRPr="002C269B">
        <w:rPr>
          <w:sz w:val="28"/>
          <w:szCs w:val="28"/>
        </w:rPr>
        <w:pict>
          <v:line id="_x0000_s1032" style="position:absolute;left:0;text-align:left;flip:x;z-index:251666432" from="81pt,8.55pt" to="153pt,147.35pt"/>
        </w:pict>
      </w:r>
      <w:r w:rsidRPr="002C269B">
        <w:rPr>
          <w:sz w:val="28"/>
          <w:szCs w:val="28"/>
        </w:rPr>
        <w:pict>
          <v:line id="_x0000_s1031" style="position:absolute;left:0;text-align:left;z-index:251665408" from="63pt,8.55pt" to="135pt,151.85pt"/>
        </w:pict>
      </w:r>
      <w:r w:rsidRPr="002C269B">
        <w:rPr>
          <w:sz w:val="28"/>
          <w:szCs w:val="28"/>
        </w:rPr>
        <w:pict>
          <v:oval id="_x0000_s1029" style="position:absolute;left:0;text-align:left;margin-left:81pt;margin-top:17.55pt;width:54pt;height:45pt;z-index:251663360" filled="f"/>
        </w:pict>
      </w:r>
    </w:p>
    <w:p w:rsidR="004F31EE" w:rsidRPr="00404A84" w:rsidRDefault="002C269B" w:rsidP="00DD7873">
      <w:pPr>
        <w:tabs>
          <w:tab w:val="left" w:pos="1836"/>
          <w:tab w:val="center" w:pos="4999"/>
        </w:tabs>
        <w:rPr>
          <w:b/>
          <w:sz w:val="28"/>
          <w:szCs w:val="28"/>
        </w:rPr>
      </w:pPr>
      <w:r w:rsidRPr="002C269B">
        <w:rPr>
          <w:b/>
          <w:sz w:val="28"/>
          <w:szCs w:val="28"/>
        </w:rPr>
        <w:pict>
          <v:line id="_x0000_s1042" style="position:absolute;flip:x;z-index:251676672" from="215.7pt,2.45pt" to="5in,120pt"/>
        </w:pict>
      </w:r>
      <w:r w:rsidRPr="002C269B">
        <w:rPr>
          <w:b/>
          <w:sz w:val="28"/>
          <w:szCs w:val="28"/>
        </w:rPr>
        <w:pict>
          <v:line id="_x0000_s1043" style="position:absolute;z-index:251677696" from="198pt,2.45pt" to="342.45pt,120pt"/>
        </w:pict>
      </w:r>
      <w:r w:rsidRPr="002C269B">
        <w:rPr>
          <w:sz w:val="28"/>
          <w:szCs w:val="28"/>
        </w:rPr>
        <w:pict>
          <v:rect id="_x0000_s1038" style="position:absolute;margin-left:252pt;margin-top:2.45pt;width:54pt;height:45pt;z-index:251672576" filled="f"/>
        </w:pict>
      </w:r>
      <w:r w:rsidR="004F31EE" w:rsidRPr="00404A84">
        <w:rPr>
          <w:b/>
          <w:sz w:val="28"/>
          <w:szCs w:val="28"/>
        </w:rPr>
        <w:tab/>
        <w:t>r</w:t>
      </w:r>
      <w:r w:rsidR="004F31EE" w:rsidRPr="00404A84">
        <w:rPr>
          <w:b/>
          <w:sz w:val="28"/>
          <w:szCs w:val="28"/>
        </w:rPr>
        <w:tab/>
      </w:r>
      <w:r w:rsidRPr="002C269B">
        <w:rPr>
          <w:b/>
          <w:sz w:val="28"/>
          <w:szCs w:val="28"/>
        </w:rPr>
        <w:pict>
          <v:line id="_x0000_s1036" style="position:absolute;z-index:251670528;mso-position-horizontal-relative:text;mso-position-vertical-relative:text" from="36pt,20.45pt" to="36pt,119.45pt">
            <v:stroke startarrow="block" endarrow="block"/>
          </v:line>
        </w:pict>
      </w:r>
      <w:r w:rsidRPr="002C269B">
        <w:rPr>
          <w:b/>
          <w:sz w:val="28"/>
          <w:szCs w:val="28"/>
        </w:rPr>
        <w:pict>
          <v:line id="_x0000_s1034" style="position:absolute;flip:x;z-index:251668480;mso-position-horizontal-relative:text;mso-position-vertical-relative:text" from="36pt,20.45pt" to="108pt,20.45pt"/>
        </w:pict>
      </w:r>
      <w:r w:rsidRPr="002C269B">
        <w:rPr>
          <w:b/>
          <w:sz w:val="28"/>
          <w:szCs w:val="28"/>
        </w:rPr>
        <w:pict>
          <v:line id="_x0000_s1033" style="position:absolute;flip:y;z-index:251667456;mso-position-horizontal-relative:text;mso-position-vertical-relative:text" from="108pt,20.45pt" to="108pt,119.45pt"/>
        </w:pict>
      </w:r>
    </w:p>
    <w:p w:rsidR="004F31EE" w:rsidRPr="00404A84" w:rsidRDefault="002C269B" w:rsidP="00DD7873">
      <w:pPr>
        <w:jc w:val="center"/>
        <w:rPr>
          <w:b/>
          <w:sz w:val="28"/>
          <w:szCs w:val="28"/>
        </w:rPr>
      </w:pPr>
      <w:r w:rsidRPr="002C269B">
        <w:rPr>
          <w:b/>
          <w:sz w:val="28"/>
          <w:szCs w:val="28"/>
        </w:rPr>
        <w:pict>
          <v:line id="_x0000_s1044" style="position:absolute;left:0;text-align:left;z-index:251678720" from="207pt,1.85pt" to="207pt,91.85pt">
            <v:stroke startarrow="block" endarrow="block"/>
          </v:line>
        </w:pict>
      </w:r>
      <w:r w:rsidRPr="002C269B">
        <w:rPr>
          <w:b/>
          <w:sz w:val="28"/>
          <w:szCs w:val="28"/>
        </w:rPr>
        <w:pict>
          <v:line id="_x0000_s1040" style="position:absolute;left:0;text-align:left;z-index:251674624" from="207pt,1.85pt" to="306pt,1.85pt"/>
        </w:pict>
      </w:r>
      <w:r w:rsidRPr="002C269B">
        <w:rPr>
          <w:b/>
          <w:sz w:val="28"/>
          <w:szCs w:val="28"/>
        </w:rPr>
        <w:pict>
          <v:line id="_x0000_s1045" style="position:absolute;left:0;text-align:left;z-index:251679744" from="279pt,19.85pt" to="279pt,73.85pt"/>
        </w:pict>
      </w:r>
      <w:r w:rsidRPr="002C269B">
        <w:rPr>
          <w:b/>
          <w:sz w:val="28"/>
          <w:szCs w:val="28"/>
        </w:rPr>
        <w:pict>
          <v:shape id="_x0000_s1037" style="position:absolute;left:0;text-align:left;margin-left:99pt;margin-top:27.35pt;width:18pt;height:10.5pt;z-index:251671552;mso-wrap-style:square;mso-wrap-distance-left:9pt;mso-wrap-distance-top:0;mso-wrap-distance-right:9pt;mso-wrap-distance-bottom:0;mso-position-horizontal:absolute;mso-position-horizontal-relative:text;mso-position-vertical:absolute;mso-position-vertical-relative:text;v-text-anchor:top" coordsize="360,210" path="m,30c75,15,150,,180,30v30,30,,180,,180c180,210,150,60,180,30v30,-30,150,,180,e" filled="f">
            <v:path arrowok="t"/>
          </v:shape>
        </w:pict>
      </w:r>
    </w:p>
    <w:p w:rsidR="004F31EE" w:rsidRPr="00404A84" w:rsidRDefault="004F31EE" w:rsidP="00DD7873">
      <w:pPr>
        <w:tabs>
          <w:tab w:val="left" w:pos="1001"/>
          <w:tab w:val="left" w:pos="2441"/>
          <w:tab w:val="left" w:pos="4192"/>
          <w:tab w:val="center" w:pos="4999"/>
        </w:tabs>
        <w:rPr>
          <w:b/>
          <w:sz w:val="28"/>
          <w:szCs w:val="28"/>
        </w:rPr>
      </w:pPr>
      <w:r w:rsidRPr="00404A84">
        <w:rPr>
          <w:b/>
          <w:sz w:val="28"/>
          <w:szCs w:val="28"/>
        </w:rPr>
        <w:t xml:space="preserve">      d  </w:t>
      </w:r>
      <w:r w:rsidRPr="00404A84">
        <w:rPr>
          <w:b/>
          <w:sz w:val="28"/>
          <w:szCs w:val="28"/>
        </w:rPr>
        <w:tab/>
        <w:t>φ</w:t>
      </w:r>
      <w:r w:rsidRPr="00404A84">
        <w:rPr>
          <w:b/>
          <w:sz w:val="28"/>
          <w:szCs w:val="28"/>
        </w:rPr>
        <w:tab/>
      </w:r>
      <w:r w:rsidR="00C75C1C" w:rsidRPr="00404A84">
        <w:rPr>
          <w:b/>
          <w:sz w:val="28"/>
          <w:szCs w:val="28"/>
        </w:rPr>
        <w:t xml:space="preserve">    </w:t>
      </w:r>
      <w:r w:rsidRPr="00404A84">
        <w:rPr>
          <w:b/>
          <w:sz w:val="28"/>
          <w:szCs w:val="28"/>
        </w:rPr>
        <w:t>(</w:t>
      </w:r>
      <w:r w:rsidRPr="00404A84">
        <w:rPr>
          <w:b/>
          <w:sz w:val="28"/>
          <w:szCs w:val="28"/>
          <w:lang w:val="en-US"/>
        </w:rPr>
        <w:t>d</w:t>
      </w:r>
      <w:r w:rsidRPr="00404A84">
        <w:rPr>
          <w:b/>
          <w:sz w:val="28"/>
          <w:szCs w:val="28"/>
        </w:rPr>
        <w:t>-2</w:t>
      </w:r>
      <w:r w:rsidRPr="00404A84">
        <w:rPr>
          <w:b/>
          <w:sz w:val="28"/>
          <w:szCs w:val="28"/>
          <w:lang w:val="en-US"/>
        </w:rPr>
        <w:t>r</w:t>
      </w:r>
      <w:r w:rsidRPr="00404A84">
        <w:rPr>
          <w:b/>
          <w:sz w:val="28"/>
          <w:szCs w:val="28"/>
        </w:rPr>
        <w:t>)</w:t>
      </w:r>
      <w:r w:rsidRPr="00404A84">
        <w:rPr>
          <w:b/>
          <w:sz w:val="28"/>
          <w:szCs w:val="28"/>
        </w:rPr>
        <w:tab/>
      </w:r>
      <w:r w:rsidRPr="00404A84">
        <w:rPr>
          <w:b/>
          <w:sz w:val="28"/>
          <w:szCs w:val="28"/>
        </w:rPr>
        <w:tab/>
      </w:r>
      <w:r w:rsidR="002C269B" w:rsidRPr="002C269B">
        <w:rPr>
          <w:b/>
          <w:sz w:val="28"/>
          <w:szCs w:val="28"/>
        </w:rPr>
        <w:pict>
          <v:shape id="_x0000_s1049" style="position:absolute;margin-left:270pt;margin-top:10.25pt;width:18pt;height:.05pt;z-index:251683840;mso-wrap-style:square;mso-wrap-distance-left:9pt;mso-wrap-distance-top:0;mso-wrap-distance-right:9pt;mso-wrap-distance-bottom:0;mso-position-horizontal:absolute;mso-position-horizontal-relative:text;mso-position-vertical:absolute;mso-position-vertical-relative:text;v-text-anchor:top" coordsize="360,1" path="m,c60,,120,,180,v60,,180,,180,c360,,180,,180,v,,90,,180,e" filled="f">
            <v:path arrowok="t"/>
          </v:shape>
        </w:pict>
      </w:r>
      <w:r w:rsidRPr="00404A84">
        <w:rPr>
          <w:b/>
          <w:sz w:val="28"/>
          <w:szCs w:val="28"/>
        </w:rPr>
        <w:t xml:space="preserve">     </w:t>
      </w:r>
      <w:r w:rsidRPr="00404A84">
        <w:rPr>
          <w:b/>
          <w:sz w:val="28"/>
          <w:szCs w:val="28"/>
          <w:lang w:val="en-US"/>
        </w:rPr>
        <w:t>ψ</w:t>
      </w:r>
    </w:p>
    <w:p w:rsidR="004F31EE" w:rsidRPr="00404A84" w:rsidRDefault="002C269B" w:rsidP="00DD7873">
      <w:pPr>
        <w:jc w:val="center"/>
        <w:rPr>
          <w:b/>
          <w:sz w:val="28"/>
          <w:szCs w:val="28"/>
        </w:rPr>
      </w:pPr>
      <w:r w:rsidRPr="002C269B">
        <w:rPr>
          <w:b/>
          <w:sz w:val="28"/>
          <w:szCs w:val="28"/>
        </w:rPr>
        <w:pict>
          <v:rect id="_x0000_s1039" style="position:absolute;left:0;text-align:left;margin-left:252pt;margin-top:13.1pt;width:54pt;height:45pt;z-index:251673600" filled="f"/>
        </w:pict>
      </w:r>
      <w:r w:rsidRPr="002C269B">
        <w:rPr>
          <w:b/>
          <w:sz w:val="28"/>
          <w:szCs w:val="28"/>
        </w:rPr>
        <w:pict>
          <v:oval id="_x0000_s1030" style="position:absolute;left:0;text-align:left;margin-left:81pt;margin-top:22.1pt;width:54pt;height:45pt;z-index:251664384" filled="f"/>
        </w:pict>
      </w:r>
    </w:p>
    <w:p w:rsidR="004F31EE" w:rsidRPr="00404A84" w:rsidRDefault="002C269B" w:rsidP="00DD7873">
      <w:pPr>
        <w:jc w:val="center"/>
        <w:rPr>
          <w:b/>
          <w:sz w:val="28"/>
          <w:szCs w:val="28"/>
        </w:rPr>
      </w:pPr>
      <w:r w:rsidRPr="002C269B">
        <w:rPr>
          <w:b/>
          <w:sz w:val="28"/>
          <w:szCs w:val="28"/>
        </w:rPr>
        <w:pict>
          <v:line id="_x0000_s1041" style="position:absolute;left:0;text-align:left;z-index:251675648" from="207pt,9.05pt" to="306pt,9.05pt"/>
        </w:pict>
      </w:r>
      <w:r w:rsidRPr="002C269B">
        <w:rPr>
          <w:b/>
          <w:sz w:val="28"/>
          <w:szCs w:val="28"/>
        </w:rPr>
        <w:pict>
          <v:line id="_x0000_s1035" style="position:absolute;left:0;text-align:left;flip:x;z-index:251669504" from="36pt,9.05pt" to="108pt,9.05pt"/>
        </w:pict>
      </w:r>
    </w:p>
    <w:p w:rsidR="004F31EE" w:rsidRPr="00404A84" w:rsidRDefault="002C269B" w:rsidP="00DD7873">
      <w:pPr>
        <w:tabs>
          <w:tab w:val="center" w:pos="4999"/>
          <w:tab w:val="left" w:pos="5510"/>
        </w:tabs>
        <w:rPr>
          <w:b/>
          <w:sz w:val="28"/>
          <w:szCs w:val="28"/>
        </w:rPr>
      </w:pPr>
      <w:r w:rsidRPr="002C269B">
        <w:rPr>
          <w:b/>
          <w:sz w:val="28"/>
          <w:szCs w:val="28"/>
        </w:rPr>
        <w:pict>
          <v:line id="_x0000_s1047" style="position:absolute;z-index:251681792" from="252pt,2.9pt" to="252pt,29.9pt"/>
        </w:pict>
      </w:r>
      <w:r w:rsidRPr="002C269B">
        <w:rPr>
          <w:b/>
          <w:sz w:val="28"/>
          <w:szCs w:val="28"/>
        </w:rPr>
        <w:pict>
          <v:line id="_x0000_s1048" style="position:absolute;z-index:251682816" from="306pt,2.9pt" to="306pt,29.9pt"/>
        </w:pict>
      </w:r>
      <w:r w:rsidR="004F31EE" w:rsidRPr="00404A84">
        <w:rPr>
          <w:b/>
          <w:sz w:val="28"/>
          <w:szCs w:val="28"/>
        </w:rPr>
        <w:tab/>
      </w:r>
      <w:r w:rsidR="004F31EE" w:rsidRPr="00404A84">
        <w:rPr>
          <w:b/>
          <w:sz w:val="28"/>
          <w:szCs w:val="28"/>
        </w:rPr>
        <w:tab/>
      </w:r>
      <w:r w:rsidR="004F31EE" w:rsidRPr="00404A84">
        <w:rPr>
          <w:b/>
          <w:sz w:val="28"/>
          <w:szCs w:val="28"/>
          <w:lang w:val="en-US"/>
        </w:rPr>
        <w:t>l</w:t>
      </w:r>
    </w:p>
    <w:p w:rsidR="004F31EE" w:rsidRPr="00404A84" w:rsidRDefault="002C269B" w:rsidP="00DD7873">
      <w:pPr>
        <w:jc w:val="center"/>
        <w:rPr>
          <w:b/>
          <w:sz w:val="28"/>
          <w:szCs w:val="28"/>
        </w:rPr>
      </w:pPr>
      <w:r w:rsidRPr="002C269B">
        <w:rPr>
          <w:b/>
          <w:sz w:val="28"/>
          <w:szCs w:val="28"/>
        </w:rPr>
        <w:pict>
          <v:line id="_x0000_s1046" style="position:absolute;left:0;text-align:left;z-index:251680768" from="252pt,2.3pt" to="306pt,2.3pt">
            <v:stroke startarrow="block" endarrow="block"/>
          </v:line>
        </w:pict>
      </w:r>
    </w:p>
    <w:p w:rsidR="00DD7873" w:rsidRPr="00404A84" w:rsidRDefault="00DD7873" w:rsidP="00DD7873">
      <w:pPr>
        <w:tabs>
          <w:tab w:val="left" w:pos="556"/>
        </w:tabs>
        <w:rPr>
          <w:sz w:val="28"/>
          <w:szCs w:val="28"/>
        </w:rPr>
      </w:pPr>
    </w:p>
    <w:p w:rsidR="003B283C" w:rsidRDefault="004F31EE" w:rsidP="00DD7873">
      <w:pPr>
        <w:tabs>
          <w:tab w:val="left" w:pos="556"/>
        </w:tabs>
        <w:rPr>
          <w:sz w:val="28"/>
          <w:szCs w:val="28"/>
        </w:rPr>
      </w:pPr>
      <w:r w:rsidRPr="00404A84">
        <w:rPr>
          <w:sz w:val="28"/>
          <w:szCs w:val="28"/>
        </w:rPr>
        <w:tab/>
      </w:r>
    </w:p>
    <w:p w:rsidR="00DD7873" w:rsidRPr="00404A84" w:rsidRDefault="003B283C" w:rsidP="00DD7873">
      <w:pPr>
        <w:tabs>
          <w:tab w:val="left" w:pos="556"/>
        </w:tabs>
        <w:rPr>
          <w:sz w:val="28"/>
          <w:szCs w:val="28"/>
        </w:rPr>
      </w:pPr>
      <w:r>
        <w:rPr>
          <w:sz w:val="28"/>
          <w:szCs w:val="28"/>
        </w:rPr>
        <w:t xml:space="preserve">                 </w:t>
      </w:r>
      <w:r w:rsidR="00DB33B2" w:rsidRPr="00404A84">
        <w:rPr>
          <w:sz w:val="28"/>
          <w:szCs w:val="28"/>
        </w:rPr>
        <w:t>5.</w:t>
      </w:r>
      <w:r w:rsidR="004F31EE" w:rsidRPr="00404A84">
        <w:rPr>
          <w:sz w:val="28"/>
          <w:szCs w:val="28"/>
        </w:rPr>
        <w:t xml:space="preserve"> – сурет                </w:t>
      </w:r>
      <w:r w:rsidR="00DB33B2" w:rsidRPr="00404A84">
        <w:rPr>
          <w:sz w:val="28"/>
          <w:szCs w:val="28"/>
        </w:rPr>
        <w:t xml:space="preserve">            </w:t>
      </w:r>
      <w:r w:rsidR="00DD7873" w:rsidRPr="00404A84">
        <w:rPr>
          <w:sz w:val="28"/>
          <w:szCs w:val="28"/>
        </w:rPr>
        <w:t xml:space="preserve">           </w:t>
      </w:r>
      <w:r w:rsidR="00DB33B2" w:rsidRPr="00404A84">
        <w:rPr>
          <w:sz w:val="28"/>
          <w:szCs w:val="28"/>
        </w:rPr>
        <w:t xml:space="preserve">    6.</w:t>
      </w:r>
      <w:r w:rsidR="004F31EE" w:rsidRPr="00404A84">
        <w:rPr>
          <w:sz w:val="28"/>
          <w:szCs w:val="28"/>
        </w:rPr>
        <w:t xml:space="preserve"> </w:t>
      </w:r>
      <w:r w:rsidR="00DD7873" w:rsidRPr="00404A84">
        <w:rPr>
          <w:sz w:val="28"/>
          <w:szCs w:val="28"/>
        </w:rPr>
        <w:t>–</w:t>
      </w:r>
      <w:r w:rsidR="004F31EE" w:rsidRPr="00404A84">
        <w:rPr>
          <w:sz w:val="28"/>
          <w:szCs w:val="28"/>
        </w:rPr>
        <w:t xml:space="preserve"> сурет</w:t>
      </w:r>
    </w:p>
    <w:p w:rsidR="004F31EE" w:rsidRPr="00404A84" w:rsidRDefault="00DB33B2" w:rsidP="00DD7873">
      <w:pPr>
        <w:tabs>
          <w:tab w:val="left" w:pos="556"/>
        </w:tabs>
        <w:rPr>
          <w:sz w:val="28"/>
          <w:szCs w:val="28"/>
        </w:rPr>
      </w:pPr>
      <w:r w:rsidRPr="00404A84">
        <w:rPr>
          <w:i/>
          <w:sz w:val="28"/>
          <w:szCs w:val="28"/>
        </w:rPr>
        <w:t>5 және 6</w:t>
      </w:r>
      <w:r w:rsidR="004F31EE" w:rsidRPr="00404A84">
        <w:rPr>
          <w:i/>
          <w:sz w:val="28"/>
          <w:szCs w:val="28"/>
        </w:rPr>
        <w:t xml:space="preserve"> – суреттерде параллель орналасқан екі индикатордан жасалған телескоптың бір-біріне перпендикуляр екі жазықтықтағы, көлденең қималарыкелтірілген.</w:t>
      </w:r>
    </w:p>
    <w:p w:rsidR="004F31EE" w:rsidRPr="00404A84" w:rsidRDefault="00DB33B2" w:rsidP="00DD7873">
      <w:pPr>
        <w:jc w:val="both"/>
        <w:rPr>
          <w:sz w:val="28"/>
          <w:szCs w:val="28"/>
        </w:rPr>
      </w:pPr>
      <w:r w:rsidRPr="00404A84">
        <w:rPr>
          <w:sz w:val="28"/>
          <w:szCs w:val="28"/>
        </w:rPr>
        <w:t>5</w:t>
      </w:r>
      <w:r w:rsidR="004F31EE" w:rsidRPr="00404A84">
        <w:rPr>
          <w:sz w:val="28"/>
          <w:szCs w:val="28"/>
        </w:rPr>
        <w:t xml:space="preserve"> – суретке сәйкес телескоптың тіркеу бағытының түтікше радиусына тәуелділігі төмендегі өлнекпен анықталады: </w:t>
      </w:r>
    </w:p>
    <w:p w:rsidR="004F31EE" w:rsidRPr="00404A84" w:rsidRDefault="002C269B" w:rsidP="00DD7873">
      <w:pPr>
        <w:jc w:val="center"/>
        <w:rPr>
          <w:sz w:val="28"/>
          <w:szCs w:val="28"/>
        </w:rPr>
      </w:pPr>
      <w:r w:rsidRPr="002C269B">
        <w:rPr>
          <w:position w:val="-54"/>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75pt;height:46.5pt">
            <v:imagedata r:id="rId12" o:title=""/>
          </v:shape>
        </w:pict>
      </w:r>
    </w:p>
    <w:p w:rsidR="004F31EE" w:rsidRPr="00404A84" w:rsidRDefault="00DB33B2" w:rsidP="00DD7873">
      <w:pPr>
        <w:jc w:val="both"/>
        <w:rPr>
          <w:sz w:val="28"/>
          <w:szCs w:val="28"/>
        </w:rPr>
      </w:pPr>
      <w:r w:rsidRPr="00404A84">
        <w:rPr>
          <w:sz w:val="28"/>
          <w:szCs w:val="28"/>
        </w:rPr>
        <w:t>6</w:t>
      </w:r>
      <w:r w:rsidR="004F31EE" w:rsidRPr="00404A84">
        <w:rPr>
          <w:sz w:val="28"/>
          <w:szCs w:val="28"/>
        </w:rPr>
        <w:t xml:space="preserve"> – суретке сәкес телескоптың тіркеу бағытының түтікше ұзындығында тәуелділігі:</w:t>
      </w:r>
    </w:p>
    <w:p w:rsidR="004F31EE" w:rsidRPr="00404A84" w:rsidRDefault="002C269B" w:rsidP="00C75C1C">
      <w:pPr>
        <w:jc w:val="center"/>
        <w:rPr>
          <w:sz w:val="28"/>
          <w:szCs w:val="28"/>
        </w:rPr>
      </w:pPr>
      <w:r w:rsidRPr="002C269B">
        <w:rPr>
          <w:position w:val="-54"/>
          <w:sz w:val="28"/>
          <w:szCs w:val="28"/>
        </w:rPr>
        <w:pict>
          <v:shape id="_x0000_i1026" type="#_x0000_t75" style="width:172.5pt;height:60pt">
            <v:imagedata r:id="rId13" o:title=""/>
          </v:shape>
        </w:pict>
      </w:r>
    </w:p>
    <w:p w:rsidR="004F31EE" w:rsidRPr="00404A84" w:rsidRDefault="004F31EE" w:rsidP="00DD7873">
      <w:pPr>
        <w:rPr>
          <w:sz w:val="28"/>
          <w:szCs w:val="28"/>
        </w:rPr>
      </w:pPr>
      <w:r w:rsidRPr="00404A84">
        <w:rPr>
          <w:sz w:val="28"/>
          <w:szCs w:val="28"/>
        </w:rPr>
        <w:t>Жазық φ және ψ бұрыштарға сәйкес келетін денелік бұрыш:</w:t>
      </w:r>
    </w:p>
    <w:p w:rsidR="00DD7873" w:rsidRPr="00404A84" w:rsidRDefault="002C269B" w:rsidP="00DD7873">
      <w:pPr>
        <w:jc w:val="center"/>
        <w:rPr>
          <w:sz w:val="28"/>
          <w:szCs w:val="28"/>
        </w:rPr>
      </w:pPr>
      <w:r w:rsidRPr="002C269B">
        <w:rPr>
          <w:position w:val="-64"/>
          <w:sz w:val="28"/>
          <w:szCs w:val="28"/>
        </w:rPr>
        <w:pict>
          <v:shape id="_x0000_i1027" type="#_x0000_t75" style="width:118.5pt;height:50.25pt">
            <v:imagedata r:id="rId14" o:title=""/>
          </v:shape>
        </w:pict>
      </w:r>
    </w:p>
    <w:p w:rsidR="004F31EE" w:rsidRPr="00404A84" w:rsidRDefault="004F31EE" w:rsidP="00DD7873">
      <w:pPr>
        <w:rPr>
          <w:sz w:val="28"/>
          <w:szCs w:val="28"/>
        </w:rPr>
      </w:pPr>
      <w:r w:rsidRPr="00404A84">
        <w:rPr>
          <w:sz w:val="28"/>
          <w:szCs w:val="28"/>
        </w:rPr>
        <w:t xml:space="preserve">Мұндағы ∆S = 2rl; болғандықтан  </w:t>
      </w:r>
      <w:r w:rsidR="002C269B" w:rsidRPr="002C269B">
        <w:rPr>
          <w:position w:val="-24"/>
          <w:sz w:val="28"/>
          <w:szCs w:val="28"/>
        </w:rPr>
        <w:pict>
          <v:shape id="_x0000_i1028" type="#_x0000_t75" style="width:75pt;height:30.75pt">
            <v:imagedata r:id="rId15" o:title=""/>
          </v:shape>
        </w:pict>
      </w:r>
    </w:p>
    <w:p w:rsidR="004F31EE" w:rsidRPr="00404A84" w:rsidRDefault="004F31EE" w:rsidP="00DD7873">
      <w:pPr>
        <w:jc w:val="both"/>
        <w:rPr>
          <w:sz w:val="28"/>
          <w:szCs w:val="28"/>
        </w:rPr>
      </w:pPr>
      <w:r w:rsidRPr="00404A84">
        <w:rPr>
          <w:sz w:val="28"/>
          <w:szCs w:val="28"/>
        </w:rPr>
        <w:t xml:space="preserve">        СТС – 5 типті санауыштың радиусы r = </w:t>
      </w:r>
      <w:smartTag w:uri="urn:schemas-microsoft-com:office:smarttags" w:element="metricconverter">
        <w:smartTagPr>
          <w:attr w:name="ProductID" w:val="0.5 см"/>
        </w:smartTagPr>
        <w:r w:rsidRPr="00404A84">
          <w:rPr>
            <w:sz w:val="28"/>
            <w:szCs w:val="28"/>
          </w:rPr>
          <w:t>0.5 см</w:t>
        </w:r>
      </w:smartTag>
      <w:r w:rsidRPr="00404A84">
        <w:rPr>
          <w:sz w:val="28"/>
          <w:szCs w:val="28"/>
        </w:rPr>
        <w:t xml:space="preserve">, ұзындығы l = </w:t>
      </w:r>
      <w:smartTag w:uri="urn:schemas-microsoft-com:office:smarttags" w:element="metricconverter">
        <w:smartTagPr>
          <w:attr w:name="ProductID" w:val="7 см"/>
        </w:smartTagPr>
        <w:r w:rsidRPr="00404A84">
          <w:rPr>
            <w:sz w:val="28"/>
            <w:szCs w:val="28"/>
          </w:rPr>
          <w:t>7 см</w:t>
        </w:r>
      </w:smartTag>
      <w:r w:rsidRPr="00404A84">
        <w:rPr>
          <w:sz w:val="28"/>
          <w:szCs w:val="28"/>
        </w:rPr>
        <w:t xml:space="preserve"> – ге тең. Біздің құрылғыда иондаушы бөлшек индикаторының түтікшелерінің арақашықтығы d = </w:t>
      </w:r>
      <w:smartTag w:uri="urn:schemas-microsoft-com:office:smarttags" w:element="metricconverter">
        <w:smartTagPr>
          <w:attr w:name="ProductID" w:val="5 см"/>
        </w:smartTagPr>
        <w:r w:rsidRPr="00404A84">
          <w:rPr>
            <w:sz w:val="28"/>
            <w:szCs w:val="28"/>
          </w:rPr>
          <w:t>5 см</w:t>
        </w:r>
      </w:smartTag>
      <w:r w:rsidRPr="00404A84">
        <w:rPr>
          <w:sz w:val="28"/>
          <w:szCs w:val="28"/>
        </w:rPr>
        <w:t xml:space="preserve"> – ге тең болады. </w:t>
      </w:r>
    </w:p>
    <w:p w:rsidR="004F31EE" w:rsidRPr="00404A84" w:rsidRDefault="004F31EE" w:rsidP="00DD7873">
      <w:pPr>
        <w:jc w:val="both"/>
        <w:rPr>
          <w:sz w:val="28"/>
          <w:szCs w:val="28"/>
        </w:rPr>
      </w:pPr>
      <w:r w:rsidRPr="00404A84">
        <w:rPr>
          <w:sz w:val="28"/>
          <w:szCs w:val="28"/>
        </w:rPr>
        <w:t xml:space="preserve">Демек       </w:t>
      </w:r>
      <w:r w:rsidR="002C269B" w:rsidRPr="002C269B">
        <w:rPr>
          <w:position w:val="-28"/>
          <w:sz w:val="28"/>
          <w:szCs w:val="28"/>
        </w:rPr>
        <w:pict>
          <v:shape id="_x0000_i1029" type="#_x0000_t75" style="width:81.75pt;height:34.5pt">
            <v:imagedata r:id="rId16" o:title=""/>
          </v:shape>
        </w:pict>
      </w:r>
      <w:r w:rsidRPr="00404A84">
        <w:rPr>
          <w:sz w:val="28"/>
          <w:szCs w:val="28"/>
        </w:rPr>
        <w:t xml:space="preserve">  немесе φ = </w:t>
      </w:r>
      <w:smartTag w:uri="urn:schemas-microsoft-com:office:smarttags" w:element="metricconverter">
        <w:smartTagPr>
          <w:attr w:name="ProductID" w:val="22036’"/>
        </w:smartTagPr>
        <w:r w:rsidRPr="00404A84">
          <w:rPr>
            <w:sz w:val="28"/>
            <w:szCs w:val="28"/>
          </w:rPr>
          <w:t>22</w:t>
        </w:r>
        <w:r w:rsidRPr="00404A84">
          <w:rPr>
            <w:sz w:val="28"/>
            <w:szCs w:val="28"/>
            <w:vertAlign w:val="superscript"/>
          </w:rPr>
          <w:t>0</w:t>
        </w:r>
        <w:r w:rsidRPr="00404A84">
          <w:rPr>
            <w:sz w:val="28"/>
            <w:szCs w:val="28"/>
          </w:rPr>
          <w:t>36’</w:t>
        </w:r>
      </w:smartTag>
      <w:r w:rsidRPr="00404A84">
        <w:rPr>
          <w:sz w:val="28"/>
          <w:szCs w:val="28"/>
        </w:rPr>
        <w:t xml:space="preserve"> = 0.125 </w:t>
      </w:r>
      <w:r w:rsidRPr="00404A84">
        <w:rPr>
          <w:sz w:val="28"/>
          <w:szCs w:val="28"/>
          <w:lang w:val="en-US"/>
        </w:rPr>
        <w:t>π</w:t>
      </w:r>
      <w:r w:rsidRPr="00404A84">
        <w:rPr>
          <w:sz w:val="28"/>
          <w:szCs w:val="28"/>
        </w:rPr>
        <w:t xml:space="preserve"> рад,</w:t>
      </w:r>
    </w:p>
    <w:p w:rsidR="004F31EE" w:rsidRPr="00404A84" w:rsidRDefault="004F31EE" w:rsidP="00DD7873">
      <w:pPr>
        <w:jc w:val="both"/>
        <w:rPr>
          <w:sz w:val="28"/>
          <w:szCs w:val="28"/>
        </w:rPr>
      </w:pPr>
      <w:r w:rsidRPr="00404A84">
        <w:rPr>
          <w:sz w:val="28"/>
          <w:szCs w:val="28"/>
        </w:rPr>
        <w:t xml:space="preserve">                   </w:t>
      </w:r>
      <w:r w:rsidRPr="00404A84">
        <w:rPr>
          <w:position w:val="-28"/>
          <w:sz w:val="28"/>
          <w:szCs w:val="28"/>
        </w:rPr>
        <w:object w:dxaOrig="1340" w:dyaOrig="680">
          <v:shape id="_x0000_i1030" type="#_x0000_t75" style="width:75pt;height:33.75pt" o:ole="">
            <v:imagedata r:id="rId17" o:title=""/>
          </v:shape>
          <o:OLEObject Type="Embed" ProgID="Equation.3" ShapeID="_x0000_i1030" DrawAspect="Content" ObjectID="_1545810210" r:id="rId18"/>
        </w:object>
      </w:r>
      <w:r w:rsidRPr="00404A84">
        <w:rPr>
          <w:sz w:val="28"/>
          <w:szCs w:val="28"/>
        </w:rPr>
        <w:t xml:space="preserve">  немесе ψ = </w:t>
      </w:r>
      <w:smartTag w:uri="urn:schemas-microsoft-com:office:smarttags" w:element="metricconverter">
        <w:smartTagPr>
          <w:attr w:name="ProductID" w:val="120030’"/>
        </w:smartTagPr>
        <w:r w:rsidRPr="00404A84">
          <w:rPr>
            <w:sz w:val="28"/>
            <w:szCs w:val="28"/>
          </w:rPr>
          <w:t>120</w:t>
        </w:r>
        <w:r w:rsidRPr="00404A84">
          <w:rPr>
            <w:sz w:val="28"/>
            <w:szCs w:val="28"/>
            <w:vertAlign w:val="superscript"/>
          </w:rPr>
          <w:t>0</w:t>
        </w:r>
        <w:r w:rsidRPr="00404A84">
          <w:rPr>
            <w:sz w:val="28"/>
            <w:szCs w:val="28"/>
          </w:rPr>
          <w:t>30’</w:t>
        </w:r>
      </w:smartTag>
      <w:r w:rsidRPr="00404A84">
        <w:rPr>
          <w:sz w:val="28"/>
          <w:szCs w:val="28"/>
        </w:rPr>
        <w:t xml:space="preserve"> = 0.667 </w:t>
      </w:r>
      <w:r w:rsidRPr="00404A84">
        <w:rPr>
          <w:sz w:val="28"/>
          <w:szCs w:val="28"/>
          <w:lang w:val="en-US"/>
        </w:rPr>
        <w:t>π</w:t>
      </w:r>
      <w:r w:rsidRPr="00404A84">
        <w:rPr>
          <w:sz w:val="28"/>
          <w:szCs w:val="28"/>
        </w:rPr>
        <w:t xml:space="preserve"> рад.</w:t>
      </w:r>
    </w:p>
    <w:p w:rsidR="004F31EE" w:rsidRPr="00404A84" w:rsidRDefault="004F31EE" w:rsidP="00DD7873">
      <w:pPr>
        <w:jc w:val="both"/>
        <w:rPr>
          <w:sz w:val="28"/>
          <w:szCs w:val="28"/>
        </w:rPr>
      </w:pPr>
      <w:r w:rsidRPr="00404A84">
        <w:rPr>
          <w:sz w:val="28"/>
          <w:szCs w:val="28"/>
        </w:rPr>
        <w:t xml:space="preserve">            Бұл жазық бұрыштармен шектелген денелік бұрыш: </w:t>
      </w:r>
    </w:p>
    <w:p w:rsidR="004F31EE" w:rsidRPr="00404A84" w:rsidRDefault="004F31EE" w:rsidP="00DD7873">
      <w:pPr>
        <w:jc w:val="center"/>
        <w:rPr>
          <w:sz w:val="28"/>
          <w:szCs w:val="28"/>
        </w:rPr>
      </w:pPr>
      <w:r w:rsidRPr="00404A84">
        <w:rPr>
          <w:position w:val="-24"/>
          <w:sz w:val="28"/>
          <w:szCs w:val="28"/>
        </w:rPr>
        <w:object w:dxaOrig="2020" w:dyaOrig="620">
          <v:shape id="_x0000_i1031" type="#_x0000_t75" style="width:124.5pt;height:31.5pt" o:ole="">
            <v:imagedata r:id="rId19" o:title=""/>
          </v:shape>
          <o:OLEObject Type="Embed" ProgID="Equation.3" ShapeID="_x0000_i1031" DrawAspect="Content" ObjectID="_1545810211" r:id="rId20"/>
        </w:object>
      </w:r>
      <w:r w:rsidRPr="00404A84">
        <w:rPr>
          <w:sz w:val="28"/>
          <w:szCs w:val="28"/>
        </w:rPr>
        <w:t>Стередиан.</w:t>
      </w:r>
    </w:p>
    <w:p w:rsidR="004F31EE" w:rsidRPr="00404A84" w:rsidRDefault="004F31EE" w:rsidP="00DD7873">
      <w:pPr>
        <w:jc w:val="both"/>
        <w:rPr>
          <w:sz w:val="28"/>
          <w:szCs w:val="28"/>
        </w:rPr>
      </w:pPr>
      <w:r w:rsidRPr="00404A84">
        <w:rPr>
          <w:sz w:val="28"/>
          <w:szCs w:val="28"/>
        </w:rPr>
        <w:t xml:space="preserve">       Ғарыштық сәулелердің таралу бағытын екі индикаторды сәйкес келу схемасы арқылы тізбекке қосып анықтауға болады. Қазіргі кезде кафедраның материалдық қордың жоқтығына сәйкес келу схемасын жасау мүмкін болмай </w:t>
      </w:r>
      <w:r w:rsidRPr="00404A84">
        <w:rPr>
          <w:sz w:val="28"/>
          <w:szCs w:val="28"/>
        </w:rPr>
        <w:lastRenderedPageBreak/>
        <w:t>тұр. Сондықтан екі индикатордан жасал</w:t>
      </w:r>
      <w:r w:rsidR="00753FE8">
        <w:rPr>
          <w:sz w:val="28"/>
          <w:szCs w:val="28"/>
        </w:rPr>
        <w:t>ған телескоптан өткен дыбы</w:t>
      </w:r>
      <w:r w:rsidR="00176AD4" w:rsidRPr="00404A84">
        <w:rPr>
          <w:sz w:val="28"/>
          <w:szCs w:val="28"/>
        </w:rPr>
        <w:t>сты ті</w:t>
      </w:r>
      <w:r w:rsidRPr="00404A84">
        <w:rPr>
          <w:sz w:val="28"/>
          <w:szCs w:val="28"/>
        </w:rPr>
        <w:t xml:space="preserve">ркеудің </w:t>
      </w:r>
      <w:r w:rsidR="00176AD4" w:rsidRPr="00404A84">
        <w:rPr>
          <w:sz w:val="28"/>
          <w:szCs w:val="28"/>
        </w:rPr>
        <w:t>екі тәсілі ұсынылады</w:t>
      </w:r>
      <w:r w:rsidRPr="00404A84">
        <w:rPr>
          <w:sz w:val="28"/>
          <w:szCs w:val="28"/>
        </w:rPr>
        <w:t>.</w:t>
      </w:r>
    </w:p>
    <w:p w:rsidR="004F31EE" w:rsidRPr="00404A84" w:rsidRDefault="004F31EE" w:rsidP="00DD7873">
      <w:pPr>
        <w:jc w:val="center"/>
        <w:rPr>
          <w:b/>
          <w:sz w:val="28"/>
          <w:szCs w:val="28"/>
        </w:rPr>
      </w:pPr>
      <w:r w:rsidRPr="00404A84">
        <w:rPr>
          <w:b/>
          <w:sz w:val="28"/>
          <w:szCs w:val="28"/>
        </w:rPr>
        <w:t>1 – тәсіл. Ға</w:t>
      </w:r>
      <w:r w:rsidR="00894345">
        <w:rPr>
          <w:b/>
          <w:sz w:val="28"/>
          <w:szCs w:val="28"/>
        </w:rPr>
        <w:t>рыштық сәулелердің таралу бағыты</w:t>
      </w:r>
      <w:r w:rsidRPr="00404A84">
        <w:rPr>
          <w:b/>
          <w:sz w:val="28"/>
          <w:szCs w:val="28"/>
        </w:rPr>
        <w:t>н бас телефон көмегімен анықтау.</w:t>
      </w:r>
    </w:p>
    <w:p w:rsidR="004F31EE" w:rsidRPr="00404A84" w:rsidRDefault="004F31EE" w:rsidP="00DD7873">
      <w:pPr>
        <w:jc w:val="both"/>
        <w:rPr>
          <w:sz w:val="28"/>
          <w:szCs w:val="28"/>
        </w:rPr>
      </w:pPr>
      <w:r w:rsidRPr="00404A84">
        <w:rPr>
          <w:b/>
          <w:sz w:val="28"/>
          <w:szCs w:val="28"/>
        </w:rPr>
        <w:t xml:space="preserve">        Керекті құрал – жабдықтар</w:t>
      </w:r>
      <w:r w:rsidRPr="00404A84">
        <w:rPr>
          <w:sz w:val="28"/>
          <w:szCs w:val="28"/>
        </w:rPr>
        <w:t>: 2 – дана лабораториялық иондаушы сәулелер индикаторы, штатив, бас телефон, секундамер, зениттік бұрышты өлшегіш құрал.</w:t>
      </w:r>
    </w:p>
    <w:p w:rsidR="003B283C" w:rsidRPr="00703ED4" w:rsidRDefault="004F31EE" w:rsidP="00703ED4">
      <w:pPr>
        <w:jc w:val="both"/>
        <w:rPr>
          <w:sz w:val="28"/>
          <w:szCs w:val="28"/>
        </w:rPr>
      </w:pPr>
      <w:r w:rsidRPr="00404A84">
        <w:rPr>
          <w:sz w:val="28"/>
          <w:szCs w:val="28"/>
        </w:rPr>
        <w:t xml:space="preserve">        Телескоп ретінде қолданылатын екі индикаторды олардың түтікшелері параллель орналасқандай екі демонстрациялық штативке бекітеміз. Бас телефонның әр бірін дербес жұмыс істейтін етіп ажыратып алып, оларды жеке индикаторларға қосамыз. Бұл жағдайда бас телефонның әрбірі бір – біріне тәуелсіз жұмыс істейді яғни әрқайсысы өзі қосылған иондаушылардағы СТС – 5 түтікшелерінен өткен иондаушы бөлшектерді тіркейді. Егер иондаушы бөлшек екі индикаторлардың түтікшесінен де өтетін болса, бас телефонның екуінднгі дыбыс бір мезете шығады, ал иондаушы бөлшек тек түтікшенің бірінен ғана өтетін болса уақыт бойынша сәйкес келетін дыбыстар санын анықтаймыз. Зениттік бұрыштың шамасын өзгертіп, дыбыстан санының оған тәуелділігін байқаймыз.</w:t>
      </w:r>
    </w:p>
    <w:p w:rsidR="004F31EE" w:rsidRPr="00404A84" w:rsidRDefault="004F31EE" w:rsidP="00DD7873">
      <w:pPr>
        <w:jc w:val="center"/>
        <w:rPr>
          <w:b/>
          <w:sz w:val="28"/>
          <w:szCs w:val="28"/>
        </w:rPr>
      </w:pPr>
      <w:r w:rsidRPr="00404A84">
        <w:rPr>
          <w:b/>
          <w:sz w:val="28"/>
          <w:szCs w:val="28"/>
        </w:rPr>
        <w:t>2 – тәсіл. Ғарыштық сәулелердің таралу бағытын осциллограф көмегімен анықтау.</w:t>
      </w:r>
    </w:p>
    <w:p w:rsidR="004F31EE" w:rsidRPr="00404A84" w:rsidRDefault="004F31EE" w:rsidP="00DD7873">
      <w:pPr>
        <w:jc w:val="both"/>
        <w:rPr>
          <w:sz w:val="28"/>
          <w:szCs w:val="28"/>
        </w:rPr>
      </w:pPr>
      <w:r w:rsidRPr="00404A84">
        <w:rPr>
          <w:sz w:val="28"/>
          <w:szCs w:val="28"/>
        </w:rPr>
        <w:t xml:space="preserve">        </w:t>
      </w:r>
      <w:r w:rsidRPr="00404A84">
        <w:rPr>
          <w:b/>
          <w:sz w:val="28"/>
          <w:szCs w:val="28"/>
        </w:rPr>
        <w:t>Керекті құрал – жабдықтар</w:t>
      </w:r>
      <w:r w:rsidRPr="00404A84">
        <w:rPr>
          <w:sz w:val="28"/>
          <w:szCs w:val="28"/>
        </w:rPr>
        <w:t xml:space="preserve">: 2 – дана </w:t>
      </w:r>
      <w:r w:rsidR="00C75C1C" w:rsidRPr="00404A84">
        <w:rPr>
          <w:sz w:val="28"/>
          <w:szCs w:val="28"/>
        </w:rPr>
        <w:t xml:space="preserve">зертханалық </w:t>
      </w:r>
      <w:r w:rsidRPr="00404A84">
        <w:rPr>
          <w:sz w:val="28"/>
          <w:szCs w:val="28"/>
        </w:rPr>
        <w:t>иондаушы сәулелер индикаторы, штатив, осциллограф, секундамер, зениттік бұрышты өлшегіш құрал.</w:t>
      </w:r>
    </w:p>
    <w:p w:rsidR="004F31EE" w:rsidRPr="00404A84" w:rsidRDefault="004F31EE" w:rsidP="00DD7873">
      <w:pPr>
        <w:jc w:val="both"/>
        <w:rPr>
          <w:sz w:val="28"/>
          <w:szCs w:val="28"/>
        </w:rPr>
      </w:pPr>
      <w:r w:rsidRPr="00404A84">
        <w:rPr>
          <w:b/>
          <w:sz w:val="28"/>
          <w:szCs w:val="28"/>
        </w:rPr>
        <w:t xml:space="preserve">        </w:t>
      </w:r>
      <w:r w:rsidRPr="00404A84">
        <w:rPr>
          <w:sz w:val="28"/>
          <w:szCs w:val="28"/>
        </w:rPr>
        <w:t xml:space="preserve">Екі </w:t>
      </w:r>
      <w:r w:rsidR="00C75C1C" w:rsidRPr="00404A84">
        <w:rPr>
          <w:sz w:val="28"/>
          <w:szCs w:val="28"/>
        </w:rPr>
        <w:t>зертханалық</w:t>
      </w:r>
      <w:r w:rsidRPr="00404A84">
        <w:rPr>
          <w:sz w:val="28"/>
          <w:szCs w:val="28"/>
        </w:rPr>
        <w:t xml:space="preserve"> иондаушы сәуле индикаторын. Санауыш түтікшелері бір-біріне параллель орналасқандай екі демонстрациялық штативке бекітеміз. Индикаторлардың шығыс нүктелерін осциллографтың х және у ауытқушы пластинкаларына қосамыз. Иондаушы сәуле  әрбір индикатордан өткенде импульс тудырады. Ол импульс осциллографтың пластинкасындағы кернеуді өзгертіп, осциллограф экранында сигнал тудырады. Егер иондаушы сәуле х пластинкаға қосылған индикатор арқылы өтсе осциллографтың экранда х осі бағытында, ал у пластинкаға қосылған индикатор арқылы өтсе – у осі бағытында сигнал тудырады. Ал егер сигнал екі индикатор арқылы өтетін болса сигнал х және у осьтерінің биссектрисасы бойымен бағытталған болады. </w:t>
      </w:r>
    </w:p>
    <w:p w:rsidR="004F31EE" w:rsidRPr="003B283C" w:rsidRDefault="004F31EE" w:rsidP="00DD7873">
      <w:pPr>
        <w:jc w:val="center"/>
        <w:rPr>
          <w:sz w:val="28"/>
          <w:szCs w:val="28"/>
        </w:rPr>
      </w:pPr>
      <w:r w:rsidRPr="003B283C">
        <w:rPr>
          <w:sz w:val="28"/>
          <w:szCs w:val="28"/>
        </w:rPr>
        <w:t xml:space="preserve">Ғарыштық сәулелердің таралу бағытын анықтау. </w:t>
      </w:r>
    </w:p>
    <w:p w:rsidR="004F31EE" w:rsidRPr="00404A84" w:rsidRDefault="004F31EE" w:rsidP="00DD7873">
      <w:pPr>
        <w:jc w:val="both"/>
        <w:rPr>
          <w:sz w:val="28"/>
          <w:szCs w:val="28"/>
        </w:rPr>
      </w:pPr>
      <w:r w:rsidRPr="003B283C">
        <w:rPr>
          <w:sz w:val="28"/>
          <w:szCs w:val="28"/>
        </w:rPr>
        <w:t xml:space="preserve">        Керекті – құрал жабдықтар:</w:t>
      </w:r>
      <w:r w:rsidRPr="00404A84">
        <w:rPr>
          <w:b/>
          <w:sz w:val="28"/>
          <w:szCs w:val="28"/>
        </w:rPr>
        <w:t xml:space="preserve"> </w:t>
      </w:r>
      <w:r w:rsidR="00C75C1C" w:rsidRPr="00404A84">
        <w:rPr>
          <w:sz w:val="28"/>
          <w:szCs w:val="28"/>
        </w:rPr>
        <w:t xml:space="preserve">зертханалық </w:t>
      </w:r>
      <w:r w:rsidRPr="00404A84">
        <w:rPr>
          <w:sz w:val="28"/>
          <w:szCs w:val="28"/>
        </w:rPr>
        <w:t>иондаушы бөлшектердің индикаторы – 2 дана; радиотехникалық жиынтықтың алынған төменгі жиілікті күшейткіш; тағанаға орнатылған электрондинамикалық дыбыс зорайтқыш; ВУП универсал түзеткіші; кедергісі 1-1,5 МОм тағанаға орнатылған радиотехникалық потенциометр; ұштығы бар жалғағыш проводтар; универсал штатив.</w:t>
      </w:r>
    </w:p>
    <w:p w:rsidR="004F31EE" w:rsidRPr="00404A84" w:rsidRDefault="004F31EE" w:rsidP="00DD7873">
      <w:pPr>
        <w:jc w:val="both"/>
        <w:rPr>
          <w:sz w:val="28"/>
          <w:szCs w:val="28"/>
        </w:rPr>
      </w:pPr>
      <w:r w:rsidRPr="00404A84">
        <w:rPr>
          <w:sz w:val="28"/>
          <w:szCs w:val="28"/>
        </w:rPr>
        <w:t xml:space="preserve">        Ғарыштық сәулелердің таралу бағыттарын екі индикатордың көмегімен анықтауға болады, ол үшін оларды дәлме-дәл келуі бойынша электр тізбегіне қосу керек.</w:t>
      </w:r>
      <w:r w:rsidRPr="00404A84">
        <w:rPr>
          <w:b/>
          <w:sz w:val="28"/>
          <w:szCs w:val="28"/>
        </w:rPr>
        <w:t xml:space="preserve"> </w:t>
      </w:r>
      <w:r w:rsidRPr="00404A84">
        <w:rPr>
          <w:sz w:val="28"/>
          <w:szCs w:val="28"/>
        </w:rPr>
        <w:t xml:space="preserve">Ол үшін қондырғыны 13 – сурет бойынша құрамыз. </w:t>
      </w:r>
      <w:r w:rsidRPr="00404A84">
        <w:rPr>
          <w:sz w:val="28"/>
          <w:szCs w:val="28"/>
        </w:rPr>
        <w:lastRenderedPageBreak/>
        <w:t xml:space="preserve">Демострациалық штативтің тіркеуішіне әр түрлі биіктікке </w:t>
      </w:r>
      <w:r w:rsidR="00C75C1C" w:rsidRPr="00404A84">
        <w:rPr>
          <w:sz w:val="28"/>
          <w:szCs w:val="28"/>
        </w:rPr>
        <w:t xml:space="preserve">зертханалық </w:t>
      </w:r>
      <w:r w:rsidRPr="00404A84">
        <w:rPr>
          <w:sz w:val="28"/>
          <w:szCs w:val="28"/>
        </w:rPr>
        <w:t xml:space="preserve">екі индикаторды, оларды есептегіш түтіктерінің қысымдары параллель болатындай етіп, бекітеміз. Телефондарды қосуға арналған индикаторлардың шығыстағы ұяларын тізбектей жалғап, төменгі жиілікті күшейткіштің кірістегі қысқыштарын қосады. Күшейткішке дыбыс зорайтқыш және универсал жартылай өткізгішті түзеткішті жалғастырылады.Реттеліп отыратын тұрақты кернеу түспейтін түзеткіштің қысқыштарын кедергісі 1 – 1,5 МОм реостат арқылы күшейткіштің қысқыштарынмен қосады және «-«таңбасымен белгіленген қысқышты кіріс лампа торының шығысымен, ал </w:t>
      </w:r>
      <w:r w:rsidR="00703ED4">
        <w:rPr>
          <w:sz w:val="28"/>
          <w:szCs w:val="28"/>
          <w:lang w:val="ru-RU"/>
        </w:rPr>
        <w:drawing>
          <wp:anchor distT="0" distB="0" distL="114300" distR="114300" simplePos="0" relativeHeight="251684864" behindDoc="0" locked="0" layoutInCell="1" allowOverlap="1">
            <wp:simplePos x="0" y="0"/>
            <wp:positionH relativeFrom="column">
              <wp:posOffset>567690</wp:posOffset>
            </wp:positionH>
            <wp:positionV relativeFrom="paragraph">
              <wp:posOffset>2099310</wp:posOffset>
            </wp:positionV>
            <wp:extent cx="3705225" cy="2660015"/>
            <wp:effectExtent l="19050" t="0" r="9525" b="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srcRect/>
                    <a:stretch>
                      <a:fillRect/>
                    </a:stretch>
                  </pic:blipFill>
                  <pic:spPr bwMode="auto">
                    <a:xfrm>
                      <a:off x="0" y="0"/>
                      <a:ext cx="3705225" cy="2660015"/>
                    </a:xfrm>
                    <a:prstGeom prst="rect">
                      <a:avLst/>
                    </a:prstGeom>
                    <a:noFill/>
                    <a:ln w="9525">
                      <a:noFill/>
                      <a:miter lim="800000"/>
                      <a:headEnd/>
                      <a:tailEnd/>
                    </a:ln>
                  </pic:spPr>
                </pic:pic>
              </a:graphicData>
            </a:graphic>
          </wp:anchor>
        </w:drawing>
      </w:r>
      <w:r w:rsidRPr="00404A84">
        <w:rPr>
          <w:sz w:val="28"/>
          <w:szCs w:val="28"/>
        </w:rPr>
        <w:t>«+» таңбасы бар қысқышын осы лампы катодының шығысымен қосады.</w:t>
      </w:r>
    </w:p>
    <w:p w:rsidR="004F31EE" w:rsidRPr="00404A84" w:rsidRDefault="004F31EE" w:rsidP="00DD7873">
      <w:pPr>
        <w:jc w:val="both"/>
        <w:rPr>
          <w:sz w:val="28"/>
          <w:szCs w:val="28"/>
        </w:rPr>
      </w:pPr>
    </w:p>
    <w:p w:rsidR="003B283C" w:rsidRPr="00703ED4" w:rsidRDefault="004F31EE" w:rsidP="00DD7873">
      <w:pPr>
        <w:jc w:val="both"/>
        <w:rPr>
          <w:sz w:val="28"/>
          <w:szCs w:val="28"/>
        </w:rPr>
      </w:pPr>
      <w:r w:rsidRPr="00404A84">
        <w:rPr>
          <w:sz w:val="28"/>
          <w:szCs w:val="28"/>
        </w:rPr>
        <w:t xml:space="preserve">           </w:t>
      </w:r>
      <w:r w:rsidR="00DB33B2" w:rsidRPr="00404A84">
        <w:rPr>
          <w:sz w:val="28"/>
          <w:szCs w:val="28"/>
        </w:rPr>
        <w:t>7</w:t>
      </w:r>
      <w:r w:rsidRPr="00404A84">
        <w:rPr>
          <w:sz w:val="28"/>
          <w:szCs w:val="28"/>
        </w:rPr>
        <w:t xml:space="preserve"> – сурет. </w:t>
      </w:r>
      <w:r w:rsidRPr="00404A84">
        <w:rPr>
          <w:i/>
          <w:sz w:val="28"/>
          <w:szCs w:val="28"/>
        </w:rPr>
        <w:t>Ғарыштық сәулелердің таралу бағытын демонстрациалауға арналған екі индикаторды қосу схемасы және қондырғысы.</w:t>
      </w:r>
      <w:r w:rsidRPr="00404A84">
        <w:rPr>
          <w:sz w:val="28"/>
          <w:szCs w:val="28"/>
        </w:rPr>
        <w:t xml:space="preserve"> </w:t>
      </w:r>
    </w:p>
    <w:p w:rsidR="004F31EE" w:rsidRPr="00404A84" w:rsidRDefault="004F31EE" w:rsidP="00DD7873">
      <w:pPr>
        <w:jc w:val="both"/>
        <w:rPr>
          <w:sz w:val="28"/>
          <w:szCs w:val="28"/>
        </w:rPr>
      </w:pPr>
      <w:r w:rsidRPr="00404A84">
        <w:rPr>
          <w:sz w:val="28"/>
          <w:szCs w:val="28"/>
        </w:rPr>
        <w:t xml:space="preserve">          Түзеткіші желіге қосады да, тәжісибені демрнстрациалауға кіріседі. </w:t>
      </w:r>
    </w:p>
    <w:p w:rsidR="004F31EE" w:rsidRPr="00404A84" w:rsidRDefault="004F31EE" w:rsidP="00DD7873">
      <w:pPr>
        <w:jc w:val="both"/>
        <w:rPr>
          <w:sz w:val="28"/>
          <w:szCs w:val="28"/>
        </w:rPr>
      </w:pPr>
      <w:r w:rsidRPr="00404A84">
        <w:rPr>
          <w:sz w:val="28"/>
          <w:szCs w:val="28"/>
        </w:rPr>
        <w:t xml:space="preserve">       Әр бір индикаторда 2 – 3 с-ке токты түзеткіш генераторды қосады. Нәтижесінде индикаторлар іске қосылып, өздері арқыры өтетін ғарыштық сәулелерді тіркей бастайды. Мұнда әр бір индикатордан күшейткіштің кірісіне кернеудің оң импульстары келіп түсе бастайды. Егер кіріс лампасының торына кернеу берілмесе онда барлық импульстар күшейткіш арқылы өтеді де дыбыс зорайтқышы оларды қатты сыртыл түрынде тіркеп отырады. </w:t>
      </w:r>
    </w:p>
    <w:p w:rsidR="004F31EE" w:rsidRPr="00404A84" w:rsidRDefault="004F31EE" w:rsidP="00DD7873">
      <w:pPr>
        <w:jc w:val="both"/>
        <w:rPr>
          <w:sz w:val="28"/>
          <w:szCs w:val="28"/>
        </w:rPr>
      </w:pPr>
      <w:r w:rsidRPr="00404A84">
        <w:rPr>
          <w:sz w:val="28"/>
          <w:szCs w:val="28"/>
        </w:rPr>
        <w:t xml:space="preserve">        Сонан соң күшейткіштің кірісіндегі теріс ығысу кернеуін жайлап арттырады. Кіріс лампасы бірте - бірте жабылып, келіп жеткен импульстарды өткізбейтін болады. Сол кезде дыбыс зорайтқыштағы сыртыл басылады. </w:t>
      </w:r>
    </w:p>
    <w:p w:rsidR="004F31EE" w:rsidRDefault="004F31EE" w:rsidP="00DD7873">
      <w:pPr>
        <w:jc w:val="both"/>
        <w:rPr>
          <w:sz w:val="28"/>
          <w:szCs w:val="28"/>
        </w:rPr>
      </w:pPr>
      <w:r w:rsidRPr="00404A84">
        <w:rPr>
          <w:sz w:val="28"/>
          <w:szCs w:val="28"/>
        </w:rPr>
        <w:t xml:space="preserve">        Ығысу кернеуін келіп жететін импульстар кернеуінің амплитудалық мәнінен аздап кем болатындай, олардың бәрі қклайда бәсең сыртылдар түрінде естілетіндей, лайықтап алады. Алайда, егер ғарыштық сәуленің өзі екі индикатордан да өтетін боса, импульстар қосылады да, қатты бір сыртыл түрінде тіркеледі. Мұнда мынандай тұжырым айтуға болады: сәкес ғарыштфық сәулелері екі индикатордың есептегіш түтіктері арқылыда өтетін жазықтық нұсқап отыратын бағытпен қабылданады. </w:t>
      </w:r>
    </w:p>
    <w:p w:rsidR="003B283C" w:rsidRPr="00404A84" w:rsidRDefault="003B283C" w:rsidP="00DD7873">
      <w:pPr>
        <w:jc w:val="both"/>
        <w:rPr>
          <w:sz w:val="28"/>
          <w:szCs w:val="28"/>
        </w:rPr>
      </w:pPr>
      <w:r w:rsidRPr="00404A84">
        <w:rPr>
          <w:sz w:val="28"/>
          <w:szCs w:val="28"/>
        </w:rPr>
        <w:lastRenderedPageBreak/>
        <w:t>Штатив тіркеуішін вертикалға әртүрлі бұрыштармен келтіріп қойып, тәжірибе жолымен «ғарыштық пеленгаторы» күшейткіштің шығысындағы  қатты сыртылдар ең жиі естілетіндей болып табылады.</w:t>
      </w:r>
    </w:p>
    <w:p w:rsidR="003B283C" w:rsidRDefault="004F31EE" w:rsidP="00DD7873">
      <w:pPr>
        <w:jc w:val="both"/>
        <w:rPr>
          <w:sz w:val="28"/>
          <w:szCs w:val="28"/>
        </w:rPr>
      </w:pPr>
      <w:r w:rsidRPr="00404A84">
        <w:rPr>
          <w:sz w:val="28"/>
          <w:szCs w:val="28"/>
          <w:lang w:val="ru-RU"/>
        </w:rPr>
        <w:drawing>
          <wp:anchor distT="0" distB="0" distL="114300" distR="114300" simplePos="0" relativeHeight="251685888" behindDoc="0" locked="0" layoutInCell="1" allowOverlap="1">
            <wp:simplePos x="0" y="0"/>
            <wp:positionH relativeFrom="column">
              <wp:posOffset>1024890</wp:posOffset>
            </wp:positionH>
            <wp:positionV relativeFrom="paragraph">
              <wp:posOffset>224790</wp:posOffset>
            </wp:positionV>
            <wp:extent cx="2876550" cy="2567940"/>
            <wp:effectExtent l="19050" t="0" r="0" b="0"/>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srcRect/>
                    <a:stretch>
                      <a:fillRect/>
                    </a:stretch>
                  </pic:blipFill>
                  <pic:spPr bwMode="auto">
                    <a:xfrm>
                      <a:off x="0" y="0"/>
                      <a:ext cx="2876550" cy="2567940"/>
                    </a:xfrm>
                    <a:prstGeom prst="rect">
                      <a:avLst/>
                    </a:prstGeom>
                    <a:noFill/>
                    <a:ln w="9525">
                      <a:noFill/>
                      <a:miter lim="800000"/>
                      <a:headEnd/>
                      <a:tailEnd/>
                    </a:ln>
                  </pic:spPr>
                </pic:pic>
              </a:graphicData>
            </a:graphic>
          </wp:anchor>
        </w:drawing>
      </w:r>
      <w:r w:rsidRPr="00404A84">
        <w:rPr>
          <w:sz w:val="28"/>
          <w:szCs w:val="28"/>
        </w:rPr>
        <w:t xml:space="preserve">            </w:t>
      </w:r>
    </w:p>
    <w:p w:rsidR="003B283C" w:rsidRDefault="003B283C" w:rsidP="00DD7873">
      <w:pPr>
        <w:jc w:val="both"/>
        <w:rPr>
          <w:sz w:val="28"/>
          <w:szCs w:val="28"/>
        </w:rPr>
      </w:pPr>
      <w:r>
        <w:rPr>
          <w:sz w:val="28"/>
          <w:szCs w:val="28"/>
        </w:rPr>
        <w:t xml:space="preserve">         </w:t>
      </w:r>
      <w:r w:rsidR="004F31EE" w:rsidRPr="00404A84">
        <w:rPr>
          <w:sz w:val="28"/>
          <w:szCs w:val="28"/>
        </w:rPr>
        <w:t xml:space="preserve"> </w:t>
      </w:r>
    </w:p>
    <w:p w:rsidR="004F31EE" w:rsidRPr="003B283C" w:rsidRDefault="00DB33B2" w:rsidP="00DD7873">
      <w:pPr>
        <w:jc w:val="both"/>
        <w:rPr>
          <w:i/>
          <w:sz w:val="28"/>
          <w:szCs w:val="28"/>
        </w:rPr>
      </w:pPr>
      <w:r w:rsidRPr="00404A84">
        <w:rPr>
          <w:sz w:val="28"/>
          <w:szCs w:val="28"/>
        </w:rPr>
        <w:t>8</w:t>
      </w:r>
      <w:r w:rsidR="004F31EE" w:rsidRPr="00404A84">
        <w:rPr>
          <w:sz w:val="28"/>
          <w:szCs w:val="28"/>
        </w:rPr>
        <w:t xml:space="preserve"> – сурет. </w:t>
      </w:r>
      <w:r w:rsidR="004F31EE" w:rsidRPr="00404A84">
        <w:rPr>
          <w:i/>
          <w:sz w:val="28"/>
          <w:szCs w:val="28"/>
        </w:rPr>
        <w:t>Ғарыштық сәулелерді тіркеу үшін осйилографы бар екі индикаторды</w:t>
      </w:r>
      <w:r w:rsidR="003B283C">
        <w:rPr>
          <w:i/>
          <w:sz w:val="28"/>
          <w:szCs w:val="28"/>
        </w:rPr>
        <w:t xml:space="preserve"> қосу схемасы және қондырғы.</w:t>
      </w:r>
    </w:p>
    <w:p w:rsidR="004F31EE" w:rsidRPr="00404A84" w:rsidRDefault="004F31EE" w:rsidP="00DD7873">
      <w:pPr>
        <w:jc w:val="both"/>
        <w:rPr>
          <w:sz w:val="28"/>
          <w:szCs w:val="28"/>
        </w:rPr>
      </w:pPr>
      <w:r w:rsidRPr="00404A84">
        <w:rPr>
          <w:sz w:val="28"/>
          <w:szCs w:val="28"/>
        </w:rPr>
        <w:t xml:space="preserve">        Осы жағдайда телефондарды қосуға арналған индикатрдың шығыс ұяларын параллель қосады да, 14 – суретте көрсетілгендей етіп, осйиллографқа жалғастырады. Осциллограф жаймасының генераиорын ажыратып тастайды, ал ақшыл дақтың ғарыштық  бөлшектерді индикатор тіркеп отырғанына байланыссыз, біресе вертикль, біресе горизанталь «шарпуын» байқайды. Мұның өзі индикаторлардың іске әр уақыты қосылатындығын көрсетеді. Бірақ экраннан эр ендік ақшыл дақтың диагональ бойымен «шарпуы» байқалады, бұл индикаторлар бір мезгілде іске қосылғанын көрсетеді. Ал мұның өзі бұл жағдайларда индикаторлар бір ғана ғарыштық сәулелерді тіркегенін білдіреді.</w:t>
      </w:r>
    </w:p>
    <w:p w:rsidR="004F31EE" w:rsidRPr="00404A84" w:rsidRDefault="004F31EE" w:rsidP="00DD7873">
      <w:pPr>
        <w:jc w:val="center"/>
        <w:rPr>
          <w:b/>
          <w:sz w:val="28"/>
          <w:szCs w:val="28"/>
        </w:rPr>
      </w:pPr>
      <w:r w:rsidRPr="00404A84">
        <w:rPr>
          <w:b/>
          <w:sz w:val="28"/>
          <w:szCs w:val="28"/>
        </w:rPr>
        <w:t>Ғарыштық сәуле интенс</w:t>
      </w:r>
      <w:r w:rsidR="00176AD4" w:rsidRPr="00404A84">
        <w:rPr>
          <w:b/>
          <w:sz w:val="28"/>
          <w:szCs w:val="28"/>
        </w:rPr>
        <w:t>иттілігінің бағытқа тәуелділігі</w:t>
      </w:r>
    </w:p>
    <w:p w:rsidR="004F31EE" w:rsidRPr="003B283C" w:rsidRDefault="004F31EE" w:rsidP="00DD7873">
      <w:pPr>
        <w:jc w:val="both"/>
        <w:rPr>
          <w:sz w:val="28"/>
          <w:szCs w:val="28"/>
        </w:rPr>
      </w:pPr>
      <w:r w:rsidRPr="00404A84">
        <w:rPr>
          <w:b/>
          <w:sz w:val="28"/>
          <w:szCs w:val="28"/>
        </w:rPr>
        <w:t>а)  α = 0</w:t>
      </w:r>
      <w:r w:rsidRPr="00404A84">
        <w:rPr>
          <w:sz w:val="28"/>
          <w:szCs w:val="28"/>
        </w:rPr>
        <w:t>.</w:t>
      </w:r>
      <w:r w:rsidR="003B283C" w:rsidRPr="003B283C">
        <w:rPr>
          <w:sz w:val="28"/>
          <w:szCs w:val="28"/>
        </w:rPr>
        <w:t xml:space="preserve"> </w:t>
      </w:r>
      <w:r w:rsidR="003B283C">
        <w:rPr>
          <w:sz w:val="28"/>
          <w:szCs w:val="28"/>
        </w:rPr>
        <w:t>1</w:t>
      </w:r>
      <w:r w:rsidR="003B283C" w:rsidRPr="00404A84">
        <w:rPr>
          <w:sz w:val="28"/>
          <w:szCs w:val="28"/>
        </w:rPr>
        <w:t xml:space="preserve">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5"/>
        <w:gridCol w:w="1203"/>
        <w:gridCol w:w="1553"/>
        <w:gridCol w:w="1736"/>
        <w:gridCol w:w="1568"/>
        <w:gridCol w:w="2326"/>
      </w:tblGrid>
      <w:tr w:rsidR="004F31EE" w:rsidRPr="00404A84" w:rsidTr="00404A84">
        <w:tc>
          <w:tcPr>
            <w:tcW w:w="1188" w:type="dxa"/>
          </w:tcPr>
          <w:p w:rsidR="004F31EE" w:rsidRPr="00404A84" w:rsidRDefault="004F31EE" w:rsidP="00DD7873">
            <w:pPr>
              <w:jc w:val="center"/>
              <w:rPr>
                <w:b/>
                <w:sz w:val="28"/>
                <w:szCs w:val="28"/>
              </w:rPr>
            </w:pPr>
            <w:r w:rsidRPr="00404A84">
              <w:rPr>
                <w:b/>
                <w:sz w:val="28"/>
                <w:szCs w:val="28"/>
              </w:rPr>
              <w:t>№</w:t>
            </w:r>
          </w:p>
        </w:tc>
        <w:tc>
          <w:tcPr>
            <w:tcW w:w="1260" w:type="dxa"/>
          </w:tcPr>
          <w:p w:rsidR="004F31EE" w:rsidRPr="00404A84" w:rsidRDefault="004F31EE" w:rsidP="00DD7873">
            <w:pPr>
              <w:jc w:val="center"/>
              <w:rPr>
                <w:b/>
                <w:sz w:val="28"/>
                <w:szCs w:val="28"/>
                <w:lang w:val="en-US"/>
              </w:rPr>
            </w:pPr>
            <w:r w:rsidRPr="00404A84">
              <w:rPr>
                <w:b/>
                <w:sz w:val="28"/>
                <w:szCs w:val="28"/>
                <w:lang w:val="en-US"/>
              </w:rPr>
              <w:t>N</w:t>
            </w:r>
          </w:p>
        </w:tc>
        <w:tc>
          <w:tcPr>
            <w:tcW w:w="1620" w:type="dxa"/>
          </w:tcPr>
          <w:p w:rsidR="004F31EE" w:rsidRPr="00404A84" w:rsidRDefault="004F31EE" w:rsidP="00DD7873">
            <w:pPr>
              <w:jc w:val="center"/>
              <w:rPr>
                <w:b/>
                <w:sz w:val="28"/>
                <w:szCs w:val="28"/>
              </w:rPr>
            </w:pPr>
            <w:r w:rsidRPr="00404A84">
              <w:rPr>
                <w:b/>
                <w:sz w:val="28"/>
                <w:szCs w:val="28"/>
                <w:lang w:val="en-US"/>
              </w:rPr>
              <w:t xml:space="preserve">t, </w:t>
            </w:r>
            <w:r w:rsidRPr="00404A84">
              <w:rPr>
                <w:b/>
                <w:sz w:val="28"/>
                <w:szCs w:val="28"/>
              </w:rPr>
              <w:t>сек</w:t>
            </w:r>
          </w:p>
        </w:tc>
        <w:tc>
          <w:tcPr>
            <w:tcW w:w="1800" w:type="dxa"/>
          </w:tcPr>
          <w:p w:rsidR="004F31EE" w:rsidRPr="00404A84" w:rsidRDefault="004F31EE" w:rsidP="00DD7873">
            <w:pPr>
              <w:jc w:val="center"/>
              <w:rPr>
                <w:b/>
                <w:sz w:val="28"/>
                <w:szCs w:val="28"/>
                <w:lang w:val="en-US"/>
              </w:rPr>
            </w:pPr>
            <w:r w:rsidRPr="00404A84">
              <w:rPr>
                <w:b/>
                <w:sz w:val="28"/>
                <w:szCs w:val="28"/>
                <w:lang w:val="en-US"/>
              </w:rPr>
              <w:t>N</w:t>
            </w:r>
            <w:r w:rsidRPr="00404A84">
              <w:rPr>
                <w:b/>
                <w:sz w:val="28"/>
                <w:szCs w:val="28"/>
                <w:vertAlign w:val="subscript"/>
                <w:lang w:val="en-US"/>
              </w:rPr>
              <w:t>0</w:t>
            </w:r>
            <w:r w:rsidRPr="00404A84">
              <w:rPr>
                <w:b/>
                <w:sz w:val="28"/>
                <w:szCs w:val="28"/>
                <w:lang w:val="en-US"/>
              </w:rPr>
              <w:t xml:space="preserve"> = N / t</w:t>
            </w:r>
          </w:p>
        </w:tc>
        <w:tc>
          <w:tcPr>
            <w:tcW w:w="1620" w:type="dxa"/>
          </w:tcPr>
          <w:p w:rsidR="004F31EE" w:rsidRPr="00404A84" w:rsidRDefault="004F31EE" w:rsidP="00DD7873">
            <w:pPr>
              <w:jc w:val="center"/>
              <w:rPr>
                <w:b/>
                <w:sz w:val="28"/>
                <w:szCs w:val="28"/>
                <w:lang w:val="en-US"/>
              </w:rPr>
            </w:pPr>
            <w:r w:rsidRPr="00404A84">
              <w:rPr>
                <w:b/>
                <w:sz w:val="28"/>
                <w:szCs w:val="28"/>
              </w:rPr>
              <w:t>∆</w:t>
            </w:r>
            <w:r w:rsidRPr="00404A84">
              <w:rPr>
                <w:b/>
                <w:sz w:val="28"/>
                <w:szCs w:val="28"/>
                <w:lang w:val="en-US"/>
              </w:rPr>
              <w:t>N</w:t>
            </w:r>
            <w:r w:rsidRPr="00404A84">
              <w:rPr>
                <w:b/>
                <w:sz w:val="28"/>
                <w:szCs w:val="28"/>
                <w:vertAlign w:val="subscript"/>
                <w:lang w:val="en-US"/>
              </w:rPr>
              <w:t>0</w:t>
            </w:r>
          </w:p>
        </w:tc>
        <w:tc>
          <w:tcPr>
            <w:tcW w:w="2366" w:type="dxa"/>
          </w:tcPr>
          <w:p w:rsidR="004F31EE" w:rsidRPr="00404A84" w:rsidRDefault="004F31EE" w:rsidP="00DD7873">
            <w:pPr>
              <w:jc w:val="center"/>
              <w:rPr>
                <w:b/>
                <w:sz w:val="28"/>
                <w:szCs w:val="28"/>
              </w:rPr>
            </w:pPr>
            <w:r w:rsidRPr="00404A84">
              <w:rPr>
                <w:b/>
                <w:sz w:val="28"/>
                <w:szCs w:val="28"/>
                <w:lang w:val="en-US"/>
              </w:rPr>
              <w:t>N = N</w:t>
            </w:r>
            <w:r w:rsidRPr="00404A84">
              <w:rPr>
                <w:b/>
                <w:sz w:val="28"/>
                <w:szCs w:val="28"/>
                <w:vertAlign w:val="subscript"/>
                <w:lang w:val="en-US"/>
              </w:rPr>
              <w:t>0,</w:t>
            </w:r>
            <w:r w:rsidRPr="00404A84">
              <w:rPr>
                <w:b/>
                <w:sz w:val="28"/>
                <w:szCs w:val="28"/>
                <w:vertAlign w:val="subscript"/>
              </w:rPr>
              <w:t>орт</w:t>
            </w:r>
            <w:r w:rsidRPr="00404A84">
              <w:rPr>
                <w:b/>
                <w:sz w:val="28"/>
                <w:szCs w:val="28"/>
              </w:rPr>
              <w:t>±∆</w:t>
            </w:r>
            <w:r w:rsidRPr="00404A84">
              <w:rPr>
                <w:b/>
                <w:sz w:val="28"/>
                <w:szCs w:val="28"/>
                <w:lang w:val="en-US"/>
              </w:rPr>
              <w:t>N</w:t>
            </w:r>
            <w:r w:rsidRPr="00404A84">
              <w:rPr>
                <w:b/>
                <w:sz w:val="28"/>
                <w:szCs w:val="28"/>
                <w:vertAlign w:val="subscript"/>
                <w:lang w:val="en-US"/>
              </w:rPr>
              <w:t>0,</w:t>
            </w:r>
            <w:r w:rsidRPr="00404A84">
              <w:rPr>
                <w:b/>
                <w:sz w:val="28"/>
                <w:szCs w:val="28"/>
                <w:vertAlign w:val="subscript"/>
              </w:rPr>
              <w:t>орт</w:t>
            </w: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1</w:t>
            </w:r>
          </w:p>
        </w:tc>
        <w:tc>
          <w:tcPr>
            <w:tcW w:w="1260" w:type="dxa"/>
          </w:tcPr>
          <w:p w:rsidR="004F31EE" w:rsidRPr="00404A84" w:rsidRDefault="004F31EE" w:rsidP="00DD7873">
            <w:pPr>
              <w:jc w:val="center"/>
              <w:rPr>
                <w:sz w:val="28"/>
                <w:szCs w:val="28"/>
                <w:lang w:val="en-US"/>
              </w:rPr>
            </w:pPr>
            <w:r w:rsidRPr="00404A84">
              <w:rPr>
                <w:sz w:val="28"/>
                <w:szCs w:val="28"/>
                <w:lang w:val="en-US"/>
              </w:rPr>
              <w:t>2</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rPr>
            </w:pPr>
            <w:r w:rsidRPr="00404A84">
              <w:rPr>
                <w:sz w:val="28"/>
                <w:szCs w:val="28"/>
                <w:lang w:val="en-US"/>
              </w:rPr>
              <w:t>0.07</w:t>
            </w:r>
            <w:r w:rsidRPr="00404A84">
              <w:rPr>
                <w:sz w:val="28"/>
                <w:szCs w:val="28"/>
              </w:rPr>
              <w:t>1</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2</w:t>
            </w:r>
          </w:p>
        </w:tc>
        <w:tc>
          <w:tcPr>
            <w:tcW w:w="2366" w:type="dxa"/>
            <w:vMerge w:val="restart"/>
          </w:tcPr>
          <w:p w:rsidR="004F31EE" w:rsidRPr="00404A84" w:rsidRDefault="004F31EE" w:rsidP="00DD7873">
            <w:pPr>
              <w:jc w:val="center"/>
              <w:rPr>
                <w:b/>
                <w:sz w:val="28"/>
                <w:szCs w:val="28"/>
              </w:rPr>
            </w:pPr>
            <w:r w:rsidRPr="00404A84">
              <w:rPr>
                <w:b/>
                <w:sz w:val="28"/>
                <w:szCs w:val="28"/>
              </w:rPr>
              <w:t>0,09 ± 0,014</w:t>
            </w: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2</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3</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4</w:t>
            </w:r>
          </w:p>
        </w:tc>
        <w:tc>
          <w:tcPr>
            <w:tcW w:w="1260" w:type="dxa"/>
          </w:tcPr>
          <w:p w:rsidR="004F31EE" w:rsidRPr="00404A84" w:rsidRDefault="004F31EE" w:rsidP="00DD7873">
            <w:pPr>
              <w:jc w:val="center"/>
              <w:rPr>
                <w:sz w:val="28"/>
                <w:szCs w:val="28"/>
                <w:lang w:val="en-US"/>
              </w:rPr>
            </w:pPr>
            <w:r w:rsidRPr="00404A84">
              <w:rPr>
                <w:sz w:val="28"/>
                <w:szCs w:val="28"/>
                <w:lang w:val="en-US"/>
              </w:rPr>
              <w:t>2</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rPr>
            </w:pPr>
            <w:r w:rsidRPr="00404A84">
              <w:rPr>
                <w:sz w:val="28"/>
                <w:szCs w:val="28"/>
                <w:lang w:val="en-US"/>
              </w:rPr>
              <w:t>0.07</w:t>
            </w:r>
            <w:r w:rsidRPr="00404A84">
              <w:rPr>
                <w:sz w:val="28"/>
                <w:szCs w:val="28"/>
              </w:rPr>
              <w:t>1</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2</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5</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6</w:t>
            </w:r>
          </w:p>
        </w:tc>
        <w:tc>
          <w:tcPr>
            <w:tcW w:w="1260" w:type="dxa"/>
          </w:tcPr>
          <w:p w:rsidR="004F31EE" w:rsidRPr="00404A84" w:rsidRDefault="004F31EE" w:rsidP="00DD7873">
            <w:pPr>
              <w:jc w:val="center"/>
              <w:rPr>
                <w:sz w:val="28"/>
                <w:szCs w:val="28"/>
                <w:lang w:val="en-US"/>
              </w:rPr>
            </w:pPr>
            <w:r w:rsidRPr="00404A84">
              <w:rPr>
                <w:sz w:val="28"/>
                <w:szCs w:val="28"/>
                <w:lang w:val="en-US"/>
              </w:rPr>
              <w:t>2</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rPr>
            </w:pPr>
            <w:r w:rsidRPr="00404A84">
              <w:rPr>
                <w:sz w:val="28"/>
                <w:szCs w:val="28"/>
                <w:lang w:val="en-US"/>
              </w:rPr>
              <w:t>0.07</w:t>
            </w:r>
            <w:r w:rsidRPr="00404A84">
              <w:rPr>
                <w:sz w:val="28"/>
                <w:szCs w:val="28"/>
              </w:rPr>
              <w:t>1</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2</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7</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8</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9</w:t>
            </w:r>
          </w:p>
        </w:tc>
        <w:tc>
          <w:tcPr>
            <w:tcW w:w="1260" w:type="dxa"/>
          </w:tcPr>
          <w:p w:rsidR="004F31EE" w:rsidRPr="00404A84" w:rsidRDefault="004F31EE" w:rsidP="00DD7873">
            <w:pPr>
              <w:jc w:val="center"/>
              <w:rPr>
                <w:sz w:val="28"/>
                <w:szCs w:val="28"/>
                <w:lang w:val="en-US"/>
              </w:rPr>
            </w:pPr>
            <w:r w:rsidRPr="00404A84">
              <w:rPr>
                <w:sz w:val="28"/>
                <w:szCs w:val="28"/>
                <w:lang w:val="en-US"/>
              </w:rPr>
              <w:t>2</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rPr>
            </w:pPr>
            <w:r w:rsidRPr="00404A84">
              <w:rPr>
                <w:sz w:val="28"/>
                <w:szCs w:val="28"/>
                <w:lang w:val="en-US"/>
              </w:rPr>
              <w:t>0.07</w:t>
            </w:r>
            <w:r w:rsidRPr="00404A84">
              <w:rPr>
                <w:sz w:val="28"/>
                <w:szCs w:val="28"/>
              </w:rPr>
              <w:t>1</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2</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10</w:t>
            </w:r>
          </w:p>
        </w:tc>
        <w:tc>
          <w:tcPr>
            <w:tcW w:w="1260" w:type="dxa"/>
          </w:tcPr>
          <w:p w:rsidR="004F31EE" w:rsidRPr="00404A84" w:rsidRDefault="004F31EE" w:rsidP="00DD7873">
            <w:pPr>
              <w:jc w:val="center"/>
              <w:rPr>
                <w:sz w:val="28"/>
                <w:szCs w:val="28"/>
                <w:lang w:val="en-US"/>
              </w:rPr>
            </w:pPr>
            <w:r w:rsidRPr="00404A84">
              <w:rPr>
                <w:sz w:val="28"/>
                <w:szCs w:val="28"/>
                <w:lang w:val="en-US"/>
              </w:rPr>
              <w:t>3</w:t>
            </w:r>
          </w:p>
        </w:tc>
        <w:tc>
          <w:tcPr>
            <w:tcW w:w="1620" w:type="dxa"/>
          </w:tcPr>
          <w:p w:rsidR="004F31EE" w:rsidRPr="00404A84" w:rsidRDefault="004F31EE" w:rsidP="00DD7873">
            <w:pPr>
              <w:jc w:val="center"/>
              <w:rPr>
                <w:sz w:val="28"/>
                <w:szCs w:val="28"/>
              </w:rPr>
            </w:pPr>
            <w:r w:rsidRPr="00404A84">
              <w:rPr>
                <w:sz w:val="28"/>
                <w:szCs w:val="28"/>
              </w:rPr>
              <w:t>30</w:t>
            </w:r>
          </w:p>
        </w:tc>
        <w:tc>
          <w:tcPr>
            <w:tcW w:w="180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1</w:t>
            </w:r>
          </w:p>
        </w:tc>
        <w:tc>
          <w:tcPr>
            <w:tcW w:w="236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 xml:space="preserve">Орташа </w:t>
            </w:r>
            <w:r w:rsidRPr="00404A84">
              <w:rPr>
                <w:sz w:val="28"/>
                <w:szCs w:val="28"/>
              </w:rPr>
              <w:lastRenderedPageBreak/>
              <w:t>мәні</w:t>
            </w:r>
          </w:p>
        </w:tc>
        <w:tc>
          <w:tcPr>
            <w:tcW w:w="1260" w:type="dxa"/>
          </w:tcPr>
          <w:p w:rsidR="004F31EE" w:rsidRPr="00404A84" w:rsidRDefault="004F31EE" w:rsidP="00DD7873">
            <w:pPr>
              <w:jc w:val="center"/>
              <w:rPr>
                <w:sz w:val="28"/>
                <w:szCs w:val="28"/>
              </w:rPr>
            </w:pPr>
          </w:p>
        </w:tc>
        <w:tc>
          <w:tcPr>
            <w:tcW w:w="1620" w:type="dxa"/>
          </w:tcPr>
          <w:p w:rsidR="004F31EE" w:rsidRPr="00404A84" w:rsidRDefault="004F31EE" w:rsidP="00DD7873">
            <w:pPr>
              <w:jc w:val="center"/>
              <w:rPr>
                <w:sz w:val="28"/>
                <w:szCs w:val="28"/>
                <w:lang w:val="en-US"/>
              </w:rPr>
            </w:pPr>
          </w:p>
        </w:tc>
        <w:tc>
          <w:tcPr>
            <w:tcW w:w="180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9</w:t>
            </w:r>
          </w:p>
        </w:tc>
        <w:tc>
          <w:tcPr>
            <w:tcW w:w="1620" w:type="dxa"/>
          </w:tcPr>
          <w:p w:rsidR="004F31EE" w:rsidRPr="00404A84" w:rsidRDefault="004F31EE" w:rsidP="00DD7873">
            <w:pPr>
              <w:jc w:val="center"/>
              <w:rPr>
                <w:sz w:val="28"/>
                <w:szCs w:val="28"/>
              </w:rPr>
            </w:pPr>
            <w:r w:rsidRPr="00404A84">
              <w:rPr>
                <w:sz w:val="28"/>
                <w:szCs w:val="28"/>
              </w:rPr>
              <w:t>0,014</w:t>
            </w:r>
          </w:p>
        </w:tc>
        <w:tc>
          <w:tcPr>
            <w:tcW w:w="2366" w:type="dxa"/>
            <w:vMerge/>
          </w:tcPr>
          <w:p w:rsidR="004F31EE" w:rsidRPr="00404A84" w:rsidRDefault="004F31EE" w:rsidP="00DD7873">
            <w:pPr>
              <w:jc w:val="center"/>
              <w:rPr>
                <w:sz w:val="28"/>
                <w:szCs w:val="28"/>
              </w:rPr>
            </w:pPr>
          </w:p>
        </w:tc>
      </w:tr>
    </w:tbl>
    <w:p w:rsidR="00176AD4" w:rsidRPr="00404A84" w:rsidRDefault="004F31EE" w:rsidP="00DD7873">
      <w:pPr>
        <w:jc w:val="both"/>
        <w:rPr>
          <w:sz w:val="28"/>
          <w:szCs w:val="28"/>
        </w:rPr>
      </w:pPr>
      <w:r w:rsidRPr="00404A84">
        <w:rPr>
          <w:sz w:val="28"/>
          <w:szCs w:val="28"/>
        </w:rPr>
        <w:lastRenderedPageBreak/>
        <w:t>б) α = 45</w:t>
      </w:r>
      <w:r w:rsidRPr="00404A84">
        <w:rPr>
          <w:sz w:val="28"/>
          <w:szCs w:val="28"/>
          <w:vertAlign w:val="superscript"/>
        </w:rPr>
        <w:t>0</w:t>
      </w:r>
      <w:r w:rsidRPr="00404A84">
        <w:rPr>
          <w:sz w:val="28"/>
          <w:szCs w:val="28"/>
        </w:rPr>
        <w:t xml:space="preserve"> </w:t>
      </w:r>
    </w:p>
    <w:p w:rsidR="004F31EE" w:rsidRPr="00404A84" w:rsidRDefault="004F31EE" w:rsidP="00DD7873">
      <w:pPr>
        <w:jc w:val="both"/>
        <w:rPr>
          <w:sz w:val="28"/>
          <w:szCs w:val="28"/>
        </w:rPr>
      </w:pPr>
      <w:r w:rsidRPr="00404A84">
        <w:rPr>
          <w:sz w:val="28"/>
          <w:szCs w:val="28"/>
        </w:rPr>
        <w:t>2 –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5"/>
        <w:gridCol w:w="1369"/>
        <w:gridCol w:w="1383"/>
        <w:gridCol w:w="1566"/>
        <w:gridCol w:w="1576"/>
        <w:gridCol w:w="2492"/>
      </w:tblGrid>
      <w:tr w:rsidR="004F31EE" w:rsidRPr="00404A84" w:rsidTr="00404A84">
        <w:tc>
          <w:tcPr>
            <w:tcW w:w="1188" w:type="dxa"/>
          </w:tcPr>
          <w:p w:rsidR="004F31EE" w:rsidRPr="00404A84" w:rsidRDefault="004F31EE" w:rsidP="00DD7873">
            <w:pPr>
              <w:jc w:val="center"/>
              <w:rPr>
                <w:b/>
                <w:sz w:val="28"/>
                <w:szCs w:val="28"/>
              </w:rPr>
            </w:pPr>
            <w:r w:rsidRPr="00404A84">
              <w:rPr>
                <w:b/>
                <w:sz w:val="28"/>
                <w:szCs w:val="28"/>
              </w:rPr>
              <w:t>№</w:t>
            </w:r>
          </w:p>
        </w:tc>
        <w:tc>
          <w:tcPr>
            <w:tcW w:w="1440" w:type="dxa"/>
          </w:tcPr>
          <w:p w:rsidR="004F31EE" w:rsidRPr="00404A84" w:rsidRDefault="004F31EE" w:rsidP="00DD7873">
            <w:pPr>
              <w:jc w:val="center"/>
              <w:rPr>
                <w:b/>
                <w:sz w:val="28"/>
                <w:szCs w:val="28"/>
                <w:lang w:val="en-US"/>
              </w:rPr>
            </w:pPr>
            <w:r w:rsidRPr="00404A84">
              <w:rPr>
                <w:b/>
                <w:sz w:val="28"/>
                <w:szCs w:val="28"/>
                <w:lang w:val="en-US"/>
              </w:rPr>
              <w:t>N</w:t>
            </w:r>
          </w:p>
        </w:tc>
        <w:tc>
          <w:tcPr>
            <w:tcW w:w="1440" w:type="dxa"/>
          </w:tcPr>
          <w:p w:rsidR="004F31EE" w:rsidRPr="00404A84" w:rsidRDefault="004F31EE" w:rsidP="00DD7873">
            <w:pPr>
              <w:jc w:val="center"/>
              <w:rPr>
                <w:b/>
                <w:sz w:val="28"/>
                <w:szCs w:val="28"/>
              </w:rPr>
            </w:pPr>
            <w:r w:rsidRPr="00404A84">
              <w:rPr>
                <w:b/>
                <w:sz w:val="28"/>
                <w:szCs w:val="28"/>
                <w:lang w:val="en-US"/>
              </w:rPr>
              <w:t xml:space="preserve">t, </w:t>
            </w:r>
            <w:r w:rsidRPr="00404A84">
              <w:rPr>
                <w:b/>
                <w:sz w:val="28"/>
                <w:szCs w:val="28"/>
              </w:rPr>
              <w:t>сек</w:t>
            </w:r>
          </w:p>
        </w:tc>
        <w:tc>
          <w:tcPr>
            <w:tcW w:w="1620" w:type="dxa"/>
          </w:tcPr>
          <w:p w:rsidR="004F31EE" w:rsidRPr="00404A84" w:rsidRDefault="004F31EE" w:rsidP="00DD7873">
            <w:pPr>
              <w:jc w:val="center"/>
              <w:rPr>
                <w:b/>
                <w:sz w:val="28"/>
                <w:szCs w:val="28"/>
                <w:lang w:val="en-US"/>
              </w:rPr>
            </w:pPr>
            <w:r w:rsidRPr="00404A84">
              <w:rPr>
                <w:b/>
                <w:sz w:val="28"/>
                <w:szCs w:val="28"/>
                <w:lang w:val="en-US"/>
              </w:rPr>
              <w:t>N</w:t>
            </w:r>
            <w:r w:rsidRPr="00404A84">
              <w:rPr>
                <w:b/>
                <w:sz w:val="28"/>
                <w:szCs w:val="28"/>
                <w:vertAlign w:val="subscript"/>
                <w:lang w:val="en-US"/>
              </w:rPr>
              <w:t>0</w:t>
            </w:r>
            <w:r w:rsidRPr="00404A84">
              <w:rPr>
                <w:b/>
                <w:sz w:val="28"/>
                <w:szCs w:val="28"/>
                <w:lang w:val="en-US"/>
              </w:rPr>
              <w:t xml:space="preserve"> = N / t</w:t>
            </w:r>
          </w:p>
        </w:tc>
        <w:tc>
          <w:tcPr>
            <w:tcW w:w="1620" w:type="dxa"/>
          </w:tcPr>
          <w:p w:rsidR="004F31EE" w:rsidRPr="00404A84" w:rsidRDefault="004F31EE" w:rsidP="00DD7873">
            <w:pPr>
              <w:jc w:val="center"/>
              <w:rPr>
                <w:b/>
                <w:sz w:val="28"/>
                <w:szCs w:val="28"/>
                <w:lang w:val="en-US"/>
              </w:rPr>
            </w:pPr>
            <w:r w:rsidRPr="00404A84">
              <w:rPr>
                <w:b/>
                <w:sz w:val="28"/>
                <w:szCs w:val="28"/>
              </w:rPr>
              <w:t>∆</w:t>
            </w:r>
            <w:r w:rsidRPr="00404A84">
              <w:rPr>
                <w:b/>
                <w:sz w:val="28"/>
                <w:szCs w:val="28"/>
                <w:lang w:val="en-US"/>
              </w:rPr>
              <w:t>N</w:t>
            </w:r>
            <w:r w:rsidRPr="00404A84">
              <w:rPr>
                <w:b/>
                <w:sz w:val="28"/>
                <w:szCs w:val="28"/>
                <w:vertAlign w:val="subscript"/>
                <w:lang w:val="en-US"/>
              </w:rPr>
              <w:t>0</w:t>
            </w:r>
          </w:p>
        </w:tc>
        <w:tc>
          <w:tcPr>
            <w:tcW w:w="2546" w:type="dxa"/>
          </w:tcPr>
          <w:p w:rsidR="004F31EE" w:rsidRPr="00404A84" w:rsidRDefault="004F31EE" w:rsidP="00DD7873">
            <w:pPr>
              <w:jc w:val="center"/>
              <w:rPr>
                <w:b/>
                <w:sz w:val="28"/>
                <w:szCs w:val="28"/>
              </w:rPr>
            </w:pPr>
            <w:r w:rsidRPr="00404A84">
              <w:rPr>
                <w:b/>
                <w:sz w:val="28"/>
                <w:szCs w:val="28"/>
                <w:lang w:val="en-US"/>
              </w:rPr>
              <w:t>N = N</w:t>
            </w:r>
            <w:r w:rsidRPr="00404A84">
              <w:rPr>
                <w:b/>
                <w:sz w:val="28"/>
                <w:szCs w:val="28"/>
                <w:vertAlign w:val="subscript"/>
                <w:lang w:val="en-US"/>
              </w:rPr>
              <w:t>0,</w:t>
            </w:r>
            <w:r w:rsidRPr="00404A84">
              <w:rPr>
                <w:b/>
                <w:sz w:val="28"/>
                <w:szCs w:val="28"/>
                <w:vertAlign w:val="subscript"/>
              </w:rPr>
              <w:t>орт</w:t>
            </w:r>
            <w:r w:rsidRPr="00404A84">
              <w:rPr>
                <w:b/>
                <w:sz w:val="28"/>
                <w:szCs w:val="28"/>
              </w:rPr>
              <w:t>±∆</w:t>
            </w:r>
            <w:r w:rsidRPr="00404A84">
              <w:rPr>
                <w:b/>
                <w:sz w:val="28"/>
                <w:szCs w:val="28"/>
                <w:lang w:val="en-US"/>
              </w:rPr>
              <w:t>N</w:t>
            </w:r>
            <w:r w:rsidRPr="00404A84">
              <w:rPr>
                <w:b/>
                <w:sz w:val="28"/>
                <w:szCs w:val="28"/>
                <w:vertAlign w:val="subscript"/>
                <w:lang w:val="en-US"/>
              </w:rPr>
              <w:t>0,</w:t>
            </w:r>
            <w:r w:rsidRPr="00404A84">
              <w:rPr>
                <w:b/>
                <w:sz w:val="28"/>
                <w:szCs w:val="28"/>
                <w:vertAlign w:val="subscript"/>
              </w:rPr>
              <w:t>орт</w:t>
            </w: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1</w:t>
            </w:r>
          </w:p>
        </w:tc>
        <w:tc>
          <w:tcPr>
            <w:tcW w:w="1440" w:type="dxa"/>
          </w:tcPr>
          <w:p w:rsidR="004F31EE" w:rsidRPr="00404A84" w:rsidRDefault="004F31EE" w:rsidP="00DD7873">
            <w:pPr>
              <w:jc w:val="center"/>
              <w:rPr>
                <w:sz w:val="28"/>
                <w:szCs w:val="28"/>
                <w:lang w:val="en-US"/>
              </w:rPr>
            </w:pPr>
            <w:r w:rsidRPr="00404A84">
              <w:rPr>
                <w:sz w:val="28"/>
                <w:szCs w:val="28"/>
                <w:lang w:val="en-US"/>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0.07</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06</w:t>
            </w:r>
          </w:p>
        </w:tc>
        <w:tc>
          <w:tcPr>
            <w:tcW w:w="2546" w:type="dxa"/>
            <w:vMerge w:val="restart"/>
          </w:tcPr>
          <w:p w:rsidR="004F31EE" w:rsidRPr="00404A84" w:rsidRDefault="004F31EE" w:rsidP="00DD7873">
            <w:pPr>
              <w:jc w:val="center"/>
              <w:rPr>
                <w:b/>
                <w:sz w:val="28"/>
                <w:szCs w:val="28"/>
                <w:lang w:val="en-US"/>
              </w:rPr>
            </w:pPr>
            <w:r w:rsidRPr="00404A84">
              <w:rPr>
                <w:b/>
                <w:sz w:val="28"/>
                <w:szCs w:val="28"/>
                <w:lang w:val="en-US"/>
              </w:rPr>
              <w:t>0.076 ± 0.0096</w:t>
            </w: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2</w:t>
            </w:r>
          </w:p>
        </w:tc>
        <w:tc>
          <w:tcPr>
            <w:tcW w:w="1440" w:type="dxa"/>
          </w:tcPr>
          <w:p w:rsidR="004F31EE" w:rsidRPr="00404A84" w:rsidRDefault="004F31EE" w:rsidP="00DD7873">
            <w:pPr>
              <w:jc w:val="center"/>
              <w:rPr>
                <w:sz w:val="28"/>
                <w:szCs w:val="28"/>
              </w:rPr>
            </w:pPr>
            <w:r w:rsidRPr="00404A84">
              <w:rPr>
                <w:sz w:val="28"/>
                <w:szCs w:val="28"/>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rPr>
            </w:pPr>
            <w:r w:rsidRPr="00404A84">
              <w:rPr>
                <w:sz w:val="28"/>
                <w:szCs w:val="28"/>
                <w:lang w:val="en-US"/>
              </w:rPr>
              <w:t>0.0</w:t>
            </w:r>
            <w:r w:rsidRPr="00404A84">
              <w:rPr>
                <w:sz w:val="28"/>
                <w:szCs w:val="28"/>
              </w:rPr>
              <w:t>7</w:t>
            </w:r>
          </w:p>
        </w:tc>
        <w:tc>
          <w:tcPr>
            <w:tcW w:w="1620" w:type="dxa"/>
          </w:tcPr>
          <w:p w:rsidR="004F31EE" w:rsidRPr="00404A84" w:rsidRDefault="004F31EE" w:rsidP="00DD7873">
            <w:pPr>
              <w:jc w:val="center"/>
              <w:rPr>
                <w:sz w:val="28"/>
                <w:szCs w:val="28"/>
                <w:lang w:val="en-US"/>
              </w:rPr>
            </w:pPr>
            <w:r w:rsidRPr="00404A84">
              <w:rPr>
                <w:sz w:val="28"/>
                <w:szCs w:val="28"/>
              </w:rPr>
              <w:t>0</w:t>
            </w:r>
            <w:r w:rsidRPr="00404A84">
              <w:rPr>
                <w:sz w:val="28"/>
                <w:szCs w:val="28"/>
                <w:lang w:val="en-US"/>
              </w:rPr>
              <w:t>.006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3</w:t>
            </w:r>
          </w:p>
        </w:tc>
        <w:tc>
          <w:tcPr>
            <w:tcW w:w="1440" w:type="dxa"/>
          </w:tcPr>
          <w:p w:rsidR="004F31EE" w:rsidRPr="00404A84" w:rsidRDefault="004F31EE" w:rsidP="00DD7873">
            <w:pPr>
              <w:jc w:val="center"/>
              <w:rPr>
                <w:sz w:val="28"/>
                <w:szCs w:val="28"/>
              </w:rPr>
            </w:pPr>
            <w:r w:rsidRPr="00404A84">
              <w:rPr>
                <w:sz w:val="28"/>
                <w:szCs w:val="28"/>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rPr>
            </w:pPr>
            <w:r w:rsidRPr="00404A84">
              <w:rPr>
                <w:sz w:val="28"/>
                <w:szCs w:val="28"/>
                <w:lang w:val="en-US"/>
              </w:rPr>
              <w:t>0.</w:t>
            </w:r>
            <w:r w:rsidRPr="00404A84">
              <w:rPr>
                <w:sz w:val="28"/>
                <w:szCs w:val="28"/>
              </w:rPr>
              <w:t>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4</w:t>
            </w:r>
          </w:p>
        </w:tc>
        <w:tc>
          <w:tcPr>
            <w:tcW w:w="1440" w:type="dxa"/>
          </w:tcPr>
          <w:p w:rsidR="004F31EE" w:rsidRPr="00404A84" w:rsidRDefault="004F31EE" w:rsidP="00DD7873">
            <w:pPr>
              <w:jc w:val="center"/>
              <w:rPr>
                <w:sz w:val="28"/>
                <w:szCs w:val="28"/>
                <w:lang w:val="en-US"/>
              </w:rPr>
            </w:pPr>
            <w:r w:rsidRPr="00404A84">
              <w:rPr>
                <w:sz w:val="28"/>
                <w:szCs w:val="28"/>
                <w:lang w:val="en-US"/>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5</w:t>
            </w:r>
          </w:p>
        </w:tc>
        <w:tc>
          <w:tcPr>
            <w:tcW w:w="1440" w:type="dxa"/>
          </w:tcPr>
          <w:p w:rsidR="004F31EE" w:rsidRPr="00404A84" w:rsidRDefault="004F31EE" w:rsidP="00DD7873">
            <w:pPr>
              <w:jc w:val="center"/>
              <w:rPr>
                <w:sz w:val="28"/>
                <w:szCs w:val="28"/>
                <w:lang w:val="en-US"/>
              </w:rPr>
            </w:pPr>
            <w:r w:rsidRPr="00404A84">
              <w:rPr>
                <w:sz w:val="28"/>
                <w:szCs w:val="28"/>
                <w:lang w:val="en-US"/>
              </w:rPr>
              <w:t>3</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lang w:val="en-US"/>
              </w:rPr>
            </w:pPr>
            <w:r w:rsidRPr="00404A84">
              <w:rPr>
                <w:sz w:val="28"/>
                <w:szCs w:val="28"/>
                <w:lang w:val="en-US"/>
              </w:rPr>
              <w:t>0.024</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6</w:t>
            </w:r>
          </w:p>
        </w:tc>
        <w:tc>
          <w:tcPr>
            <w:tcW w:w="1440" w:type="dxa"/>
          </w:tcPr>
          <w:p w:rsidR="004F31EE" w:rsidRPr="00404A84" w:rsidRDefault="004F31EE" w:rsidP="00DD7873">
            <w:pPr>
              <w:jc w:val="center"/>
              <w:rPr>
                <w:sz w:val="28"/>
                <w:szCs w:val="28"/>
                <w:lang w:val="en-US"/>
              </w:rPr>
            </w:pPr>
            <w:r w:rsidRPr="00404A84">
              <w:rPr>
                <w:sz w:val="28"/>
                <w:szCs w:val="28"/>
                <w:lang w:val="en-US"/>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7</w:t>
            </w:r>
          </w:p>
        </w:tc>
        <w:tc>
          <w:tcPr>
            <w:tcW w:w="1440" w:type="dxa"/>
          </w:tcPr>
          <w:p w:rsidR="004F31EE" w:rsidRPr="00404A84" w:rsidRDefault="004F31EE" w:rsidP="00DD7873">
            <w:pPr>
              <w:jc w:val="center"/>
              <w:rPr>
                <w:sz w:val="28"/>
                <w:szCs w:val="28"/>
              </w:rPr>
            </w:pPr>
            <w:r w:rsidRPr="00404A84">
              <w:rPr>
                <w:sz w:val="28"/>
                <w:szCs w:val="28"/>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rPr>
            </w:pPr>
            <w:r w:rsidRPr="00404A84">
              <w:rPr>
                <w:sz w:val="28"/>
                <w:szCs w:val="28"/>
                <w:lang w:val="en-US"/>
              </w:rPr>
              <w:t>0.</w:t>
            </w:r>
            <w:r w:rsidRPr="00404A84">
              <w:rPr>
                <w:sz w:val="28"/>
                <w:szCs w:val="28"/>
              </w:rPr>
              <w:t>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8</w:t>
            </w:r>
          </w:p>
        </w:tc>
        <w:tc>
          <w:tcPr>
            <w:tcW w:w="1440" w:type="dxa"/>
          </w:tcPr>
          <w:p w:rsidR="004F31EE" w:rsidRPr="00404A84" w:rsidRDefault="004F31EE" w:rsidP="00DD7873">
            <w:pPr>
              <w:jc w:val="center"/>
              <w:rPr>
                <w:sz w:val="28"/>
                <w:szCs w:val="28"/>
                <w:lang w:val="en-US"/>
              </w:rPr>
            </w:pPr>
            <w:r w:rsidRPr="00404A84">
              <w:rPr>
                <w:sz w:val="28"/>
                <w:szCs w:val="28"/>
                <w:lang w:val="en-US"/>
              </w:rPr>
              <w:t>3</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0.10</w:t>
            </w:r>
          </w:p>
        </w:tc>
        <w:tc>
          <w:tcPr>
            <w:tcW w:w="1620" w:type="dxa"/>
          </w:tcPr>
          <w:p w:rsidR="004F31EE" w:rsidRPr="00404A84" w:rsidRDefault="004F31EE" w:rsidP="00DD7873">
            <w:pPr>
              <w:jc w:val="center"/>
              <w:rPr>
                <w:sz w:val="28"/>
                <w:szCs w:val="28"/>
                <w:lang w:val="en-US"/>
              </w:rPr>
            </w:pPr>
            <w:r w:rsidRPr="00404A84">
              <w:rPr>
                <w:sz w:val="28"/>
                <w:szCs w:val="28"/>
                <w:lang w:val="en-US"/>
              </w:rPr>
              <w:t>0.024</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9</w:t>
            </w:r>
          </w:p>
        </w:tc>
        <w:tc>
          <w:tcPr>
            <w:tcW w:w="1440" w:type="dxa"/>
          </w:tcPr>
          <w:p w:rsidR="004F31EE" w:rsidRPr="00404A84" w:rsidRDefault="004F31EE" w:rsidP="00DD7873">
            <w:pPr>
              <w:jc w:val="center"/>
              <w:rPr>
                <w:sz w:val="28"/>
                <w:szCs w:val="28"/>
                <w:lang w:val="en-US"/>
              </w:rPr>
            </w:pPr>
            <w:r w:rsidRPr="00404A84">
              <w:rPr>
                <w:sz w:val="28"/>
                <w:szCs w:val="28"/>
                <w:lang w:val="en-US"/>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lang w:val="en-US"/>
              </w:rPr>
            </w:pPr>
            <w:r w:rsidRPr="00404A84">
              <w:rPr>
                <w:sz w:val="28"/>
                <w:szCs w:val="28"/>
                <w:lang w:val="en-US"/>
              </w:rPr>
              <w:t>0.07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10</w:t>
            </w:r>
          </w:p>
        </w:tc>
        <w:tc>
          <w:tcPr>
            <w:tcW w:w="1440" w:type="dxa"/>
          </w:tcPr>
          <w:p w:rsidR="004F31EE" w:rsidRPr="00404A84" w:rsidRDefault="004F31EE" w:rsidP="00DD7873">
            <w:pPr>
              <w:jc w:val="center"/>
              <w:rPr>
                <w:sz w:val="28"/>
                <w:szCs w:val="28"/>
              </w:rPr>
            </w:pPr>
            <w:r w:rsidRPr="00404A84">
              <w:rPr>
                <w:sz w:val="28"/>
                <w:szCs w:val="28"/>
              </w:rPr>
              <w:t>2</w:t>
            </w:r>
          </w:p>
        </w:tc>
        <w:tc>
          <w:tcPr>
            <w:tcW w:w="1440" w:type="dxa"/>
          </w:tcPr>
          <w:p w:rsidR="004F31EE" w:rsidRPr="00404A84" w:rsidRDefault="004F31EE" w:rsidP="00DD7873">
            <w:pPr>
              <w:jc w:val="center"/>
              <w:rPr>
                <w:sz w:val="28"/>
                <w:szCs w:val="28"/>
              </w:rPr>
            </w:pPr>
            <w:r w:rsidRPr="00404A84">
              <w:rPr>
                <w:sz w:val="28"/>
                <w:szCs w:val="28"/>
              </w:rPr>
              <w:t>30</w:t>
            </w:r>
          </w:p>
        </w:tc>
        <w:tc>
          <w:tcPr>
            <w:tcW w:w="1620" w:type="dxa"/>
          </w:tcPr>
          <w:p w:rsidR="004F31EE" w:rsidRPr="00404A84" w:rsidRDefault="004F31EE" w:rsidP="00DD7873">
            <w:pPr>
              <w:jc w:val="center"/>
              <w:rPr>
                <w:sz w:val="28"/>
                <w:szCs w:val="28"/>
              </w:rPr>
            </w:pPr>
            <w:r w:rsidRPr="00404A84">
              <w:rPr>
                <w:sz w:val="28"/>
                <w:szCs w:val="28"/>
                <w:lang w:val="en-US"/>
              </w:rPr>
              <w:t>0.</w:t>
            </w:r>
            <w:r w:rsidRPr="00404A84">
              <w:rPr>
                <w:sz w:val="28"/>
                <w:szCs w:val="28"/>
              </w:rPr>
              <w:t>07</w:t>
            </w:r>
          </w:p>
        </w:tc>
        <w:tc>
          <w:tcPr>
            <w:tcW w:w="1620" w:type="dxa"/>
          </w:tcPr>
          <w:p w:rsidR="004F31EE" w:rsidRPr="00404A84" w:rsidRDefault="004F31EE" w:rsidP="00DD7873">
            <w:pPr>
              <w:jc w:val="center"/>
              <w:rPr>
                <w:sz w:val="28"/>
                <w:szCs w:val="28"/>
                <w:lang w:val="en-US"/>
              </w:rPr>
            </w:pPr>
            <w:r w:rsidRPr="00404A84">
              <w:rPr>
                <w:sz w:val="28"/>
                <w:szCs w:val="28"/>
                <w:lang w:val="en-US"/>
              </w:rPr>
              <w:t>0.006</w:t>
            </w:r>
          </w:p>
        </w:tc>
        <w:tc>
          <w:tcPr>
            <w:tcW w:w="2546" w:type="dxa"/>
            <w:vMerge/>
          </w:tcPr>
          <w:p w:rsidR="004F31EE" w:rsidRPr="00404A84" w:rsidRDefault="004F31EE" w:rsidP="00DD7873">
            <w:pPr>
              <w:jc w:val="center"/>
              <w:rPr>
                <w:sz w:val="28"/>
                <w:szCs w:val="28"/>
              </w:rPr>
            </w:pPr>
          </w:p>
        </w:tc>
      </w:tr>
      <w:tr w:rsidR="004F31EE" w:rsidRPr="00404A84" w:rsidTr="00404A84">
        <w:tc>
          <w:tcPr>
            <w:tcW w:w="1188" w:type="dxa"/>
          </w:tcPr>
          <w:p w:rsidR="004F31EE" w:rsidRPr="00404A84" w:rsidRDefault="004F31EE" w:rsidP="00DD7873">
            <w:pPr>
              <w:jc w:val="center"/>
              <w:rPr>
                <w:sz w:val="28"/>
                <w:szCs w:val="28"/>
              </w:rPr>
            </w:pPr>
            <w:r w:rsidRPr="00404A84">
              <w:rPr>
                <w:sz w:val="28"/>
                <w:szCs w:val="28"/>
              </w:rPr>
              <w:t>Орташа мәні</w:t>
            </w:r>
          </w:p>
        </w:tc>
        <w:tc>
          <w:tcPr>
            <w:tcW w:w="1440" w:type="dxa"/>
          </w:tcPr>
          <w:p w:rsidR="004F31EE" w:rsidRPr="00404A84" w:rsidRDefault="004F31EE" w:rsidP="00DD7873">
            <w:pPr>
              <w:jc w:val="center"/>
              <w:rPr>
                <w:sz w:val="28"/>
                <w:szCs w:val="28"/>
              </w:rPr>
            </w:pPr>
          </w:p>
        </w:tc>
        <w:tc>
          <w:tcPr>
            <w:tcW w:w="1440" w:type="dxa"/>
          </w:tcPr>
          <w:p w:rsidR="004F31EE" w:rsidRPr="00404A84" w:rsidRDefault="004F31EE" w:rsidP="00DD7873">
            <w:pPr>
              <w:jc w:val="center"/>
              <w:rPr>
                <w:sz w:val="28"/>
                <w:szCs w:val="28"/>
              </w:rPr>
            </w:pPr>
          </w:p>
        </w:tc>
        <w:tc>
          <w:tcPr>
            <w:tcW w:w="1620" w:type="dxa"/>
          </w:tcPr>
          <w:p w:rsidR="004F31EE" w:rsidRPr="00404A84" w:rsidRDefault="004F31EE" w:rsidP="00DD7873">
            <w:pPr>
              <w:jc w:val="center"/>
              <w:rPr>
                <w:sz w:val="28"/>
                <w:szCs w:val="28"/>
              </w:rPr>
            </w:pPr>
            <w:r w:rsidRPr="00404A84">
              <w:rPr>
                <w:sz w:val="28"/>
                <w:szCs w:val="28"/>
              </w:rPr>
              <w:t>0,076</w:t>
            </w:r>
          </w:p>
        </w:tc>
        <w:tc>
          <w:tcPr>
            <w:tcW w:w="1620" w:type="dxa"/>
          </w:tcPr>
          <w:p w:rsidR="004F31EE" w:rsidRPr="00404A84" w:rsidRDefault="004F31EE" w:rsidP="00DD7873">
            <w:pPr>
              <w:jc w:val="center"/>
              <w:rPr>
                <w:sz w:val="28"/>
                <w:szCs w:val="28"/>
              </w:rPr>
            </w:pPr>
            <w:r w:rsidRPr="00404A84">
              <w:rPr>
                <w:sz w:val="28"/>
                <w:szCs w:val="28"/>
              </w:rPr>
              <w:t>0,0096</w:t>
            </w:r>
          </w:p>
        </w:tc>
        <w:tc>
          <w:tcPr>
            <w:tcW w:w="2546" w:type="dxa"/>
            <w:vMerge/>
          </w:tcPr>
          <w:p w:rsidR="004F31EE" w:rsidRPr="00404A84" w:rsidRDefault="004F31EE" w:rsidP="00DD7873">
            <w:pPr>
              <w:jc w:val="center"/>
              <w:rPr>
                <w:sz w:val="28"/>
                <w:szCs w:val="28"/>
              </w:rPr>
            </w:pPr>
          </w:p>
        </w:tc>
      </w:tr>
    </w:tbl>
    <w:p w:rsidR="004F31EE" w:rsidRPr="00404A84" w:rsidRDefault="004F31EE" w:rsidP="00753FE8">
      <w:pPr>
        <w:rPr>
          <w:b/>
          <w:sz w:val="28"/>
          <w:szCs w:val="28"/>
        </w:rPr>
      </w:pPr>
    </w:p>
    <w:p w:rsidR="004F31EE" w:rsidRPr="00404A84" w:rsidRDefault="004F31EE" w:rsidP="00DD7873">
      <w:pPr>
        <w:jc w:val="both"/>
        <w:rPr>
          <w:sz w:val="28"/>
          <w:szCs w:val="28"/>
        </w:rPr>
      </w:pPr>
      <w:r w:rsidRPr="00404A84">
        <w:rPr>
          <w:sz w:val="28"/>
          <w:szCs w:val="28"/>
        </w:rPr>
        <w:t xml:space="preserve">        Иондаушы сәулелердің табиғи көзі ғарыштық сәулелер. Бастапқы ғарыштық сәулелердің құрамында 90 % - тей протондар, 7 % - ке жуық α – бөлшектер және 1 % - жуық басқа элемент ядролары болады. Бастапқы ғарыштық сәулелер құрамындағы жоғары энергиялы бөлшектер жер атмосферасындағы атом ядроларымен соқтығысуы нәтижесінде тұрақсыз элементар бөлшектер туындайды.</w:t>
      </w:r>
    </w:p>
    <w:p w:rsidR="004F31EE" w:rsidRPr="00404A84" w:rsidRDefault="004F31EE" w:rsidP="00DD7873">
      <w:pPr>
        <w:jc w:val="both"/>
        <w:rPr>
          <w:sz w:val="28"/>
          <w:szCs w:val="28"/>
        </w:rPr>
      </w:pPr>
      <w:r w:rsidRPr="00404A84">
        <w:rPr>
          <w:sz w:val="28"/>
          <w:szCs w:val="28"/>
        </w:rPr>
        <w:t xml:space="preserve">        Ғарыштық сәулелердің бағыты бойынша таралуын анықтау үшін бір вертикал осьте орналасқан екі Гейгер санауышын телескоп ретінде қолдануға болады. </w:t>
      </w:r>
    </w:p>
    <w:p w:rsidR="004F31EE" w:rsidRPr="00404A84" w:rsidRDefault="004F31EE" w:rsidP="00DD7873">
      <w:pPr>
        <w:jc w:val="both"/>
        <w:rPr>
          <w:sz w:val="28"/>
          <w:szCs w:val="28"/>
        </w:rPr>
      </w:pPr>
      <w:r w:rsidRPr="00404A84">
        <w:rPr>
          <w:sz w:val="28"/>
          <w:szCs w:val="28"/>
        </w:rPr>
        <w:t xml:space="preserve">        Бұл санауыштың әрбірінен шығатын импульстардың бір – бірімен уақыт боынша сәйкес келулерін бақылау арқылы телескоп бағыты бойынша түскен ғарыштық сәуленің интенсивтілігін бақылауға болады.</w:t>
      </w:r>
    </w:p>
    <w:p w:rsidR="004F31EE" w:rsidRPr="00404A84" w:rsidRDefault="004F31EE" w:rsidP="00DD7873">
      <w:pPr>
        <w:jc w:val="both"/>
        <w:rPr>
          <w:sz w:val="28"/>
          <w:szCs w:val="28"/>
        </w:rPr>
      </w:pPr>
      <w:r w:rsidRPr="00404A84">
        <w:rPr>
          <w:sz w:val="28"/>
          <w:szCs w:val="28"/>
        </w:rPr>
        <w:t xml:space="preserve">        Телескопта туындаған импульстарды екі тәсіл арқылы тіркеуне болады:</w:t>
      </w:r>
    </w:p>
    <w:p w:rsidR="004F31EE" w:rsidRPr="00404A84" w:rsidRDefault="004F31EE" w:rsidP="00DD7873">
      <w:pPr>
        <w:jc w:val="both"/>
        <w:rPr>
          <w:sz w:val="28"/>
          <w:szCs w:val="28"/>
        </w:rPr>
      </w:pPr>
      <w:r w:rsidRPr="00404A84">
        <w:rPr>
          <w:sz w:val="28"/>
          <w:szCs w:val="28"/>
        </w:rPr>
        <w:t xml:space="preserve">   а) құлақ телефоны арқылы;</w:t>
      </w:r>
    </w:p>
    <w:p w:rsidR="004F31EE" w:rsidRPr="00404A84" w:rsidRDefault="004F31EE" w:rsidP="00DD7873">
      <w:pPr>
        <w:jc w:val="both"/>
        <w:rPr>
          <w:sz w:val="28"/>
          <w:szCs w:val="28"/>
        </w:rPr>
      </w:pPr>
      <w:r w:rsidRPr="00404A84">
        <w:rPr>
          <w:sz w:val="28"/>
          <w:szCs w:val="28"/>
        </w:rPr>
        <w:t xml:space="preserve">   б) осциллограф көмегімен.</w:t>
      </w:r>
    </w:p>
    <w:p w:rsidR="004F31EE" w:rsidRPr="00404A84" w:rsidRDefault="004F31EE" w:rsidP="00DD7873">
      <w:pPr>
        <w:jc w:val="both"/>
        <w:rPr>
          <w:sz w:val="28"/>
          <w:szCs w:val="28"/>
        </w:rPr>
      </w:pPr>
      <w:r w:rsidRPr="00404A84">
        <w:rPr>
          <w:sz w:val="28"/>
          <w:szCs w:val="28"/>
        </w:rPr>
        <w:t xml:space="preserve">        Эксперимент осы аталған екі тәсілменде орындалды. Алынған нәтижелерде тәсілге байланысты айырмашылық болмады. </w:t>
      </w:r>
    </w:p>
    <w:p w:rsidR="00DD7873" w:rsidRDefault="004F31EE" w:rsidP="003B283C">
      <w:pPr>
        <w:jc w:val="both"/>
        <w:rPr>
          <w:sz w:val="28"/>
          <w:szCs w:val="28"/>
        </w:rPr>
      </w:pPr>
      <w:r w:rsidRPr="00404A84">
        <w:rPr>
          <w:sz w:val="28"/>
          <w:szCs w:val="28"/>
        </w:rPr>
        <w:t xml:space="preserve">        Ғарыштық сәуле интенсивтілігінің бағытқа байланысты аздап айырмашылығы болды: зениттік бұрыш артқанда интенсивтілік аздап төмендейді. Зетиттік бұрыш 0</w:t>
      </w:r>
      <w:r w:rsidRPr="00404A84">
        <w:rPr>
          <w:sz w:val="28"/>
          <w:szCs w:val="28"/>
          <w:vertAlign w:val="superscript"/>
        </w:rPr>
        <w:t xml:space="preserve">0 </w:t>
      </w:r>
      <w:r w:rsidRPr="00404A84">
        <w:rPr>
          <w:sz w:val="28"/>
          <w:szCs w:val="28"/>
        </w:rPr>
        <w:t>– тен 45</w:t>
      </w:r>
      <w:r w:rsidRPr="00404A84">
        <w:rPr>
          <w:sz w:val="28"/>
          <w:szCs w:val="28"/>
          <w:vertAlign w:val="superscript"/>
        </w:rPr>
        <w:t xml:space="preserve">0  </w:t>
      </w:r>
      <w:r w:rsidRPr="00404A84">
        <w:rPr>
          <w:sz w:val="28"/>
          <w:szCs w:val="28"/>
        </w:rPr>
        <w:t>- қа дейін өзгерткенде  ғарыштық сәуле интенсивтілігі 16 % - ке дейін кміді.</w:t>
      </w:r>
    </w:p>
    <w:p w:rsidR="003B283C" w:rsidRDefault="00753FE8" w:rsidP="00753FE8">
      <w:pPr>
        <w:jc w:val="center"/>
        <w:rPr>
          <w:sz w:val="28"/>
          <w:szCs w:val="28"/>
        </w:rPr>
      </w:pPr>
      <w:r>
        <w:rPr>
          <w:sz w:val="28"/>
          <w:szCs w:val="28"/>
        </w:rPr>
        <w:t>Бақылау сұрақтары</w:t>
      </w:r>
    </w:p>
    <w:p w:rsidR="00753FE8" w:rsidRDefault="00753FE8" w:rsidP="00753FE8">
      <w:pPr>
        <w:rPr>
          <w:sz w:val="28"/>
          <w:szCs w:val="28"/>
        </w:rPr>
      </w:pPr>
      <w:r>
        <w:rPr>
          <w:sz w:val="28"/>
          <w:szCs w:val="28"/>
        </w:rPr>
        <w:t>1. Ғарыштық сәулелердің қасиеттері</w:t>
      </w:r>
    </w:p>
    <w:p w:rsidR="00753FE8" w:rsidRDefault="00753FE8" w:rsidP="00753FE8">
      <w:pPr>
        <w:rPr>
          <w:sz w:val="28"/>
          <w:szCs w:val="28"/>
        </w:rPr>
      </w:pPr>
      <w:r>
        <w:rPr>
          <w:sz w:val="28"/>
          <w:szCs w:val="28"/>
        </w:rPr>
        <w:t>2. Ғарыштық сәулелерді тіркеудің тәсілдері</w:t>
      </w:r>
    </w:p>
    <w:p w:rsidR="00753FE8" w:rsidRDefault="00753FE8" w:rsidP="00753FE8">
      <w:pPr>
        <w:rPr>
          <w:sz w:val="28"/>
          <w:szCs w:val="28"/>
        </w:rPr>
      </w:pPr>
      <w:r>
        <w:rPr>
          <w:sz w:val="28"/>
          <w:szCs w:val="28"/>
        </w:rPr>
        <w:t>3. Ғарыштық сәулелердің бағытын</w:t>
      </w:r>
      <w:r w:rsidR="00444399">
        <w:rPr>
          <w:sz w:val="28"/>
          <w:szCs w:val="28"/>
        </w:rPr>
        <w:t xml:space="preserve"> анықтау әдістері</w:t>
      </w:r>
    </w:p>
    <w:p w:rsidR="003B283C" w:rsidRDefault="003B283C" w:rsidP="003B283C">
      <w:pPr>
        <w:jc w:val="both"/>
        <w:rPr>
          <w:sz w:val="28"/>
          <w:szCs w:val="28"/>
        </w:rPr>
      </w:pPr>
    </w:p>
    <w:p w:rsidR="00703ED4" w:rsidRPr="003B283C" w:rsidRDefault="00703ED4" w:rsidP="003B283C">
      <w:pPr>
        <w:jc w:val="both"/>
        <w:rPr>
          <w:sz w:val="28"/>
          <w:szCs w:val="28"/>
        </w:rPr>
      </w:pPr>
    </w:p>
    <w:p w:rsidR="004F31EE" w:rsidRPr="00444399" w:rsidRDefault="00444399" w:rsidP="00DD7873">
      <w:pPr>
        <w:jc w:val="center"/>
        <w:rPr>
          <w:sz w:val="28"/>
          <w:szCs w:val="28"/>
        </w:rPr>
      </w:pPr>
      <w:r>
        <w:rPr>
          <w:sz w:val="28"/>
          <w:szCs w:val="28"/>
        </w:rPr>
        <w:lastRenderedPageBreak/>
        <w:t>Пайдаланылатын</w:t>
      </w:r>
      <w:r w:rsidR="004F31EE" w:rsidRPr="003B283C">
        <w:rPr>
          <w:sz w:val="28"/>
          <w:szCs w:val="28"/>
        </w:rPr>
        <w:t xml:space="preserve"> әдебиеттер</w:t>
      </w:r>
    </w:p>
    <w:p w:rsidR="00BF5D45" w:rsidRPr="00404A84" w:rsidRDefault="00BF5D45" w:rsidP="00BF5D45">
      <w:pPr>
        <w:numPr>
          <w:ilvl w:val="0"/>
          <w:numId w:val="6"/>
        </w:numPr>
        <w:rPr>
          <w:sz w:val="28"/>
          <w:szCs w:val="28"/>
        </w:rPr>
      </w:pPr>
      <w:r w:rsidRPr="00404A84">
        <w:rPr>
          <w:sz w:val="28"/>
          <w:szCs w:val="28"/>
        </w:rPr>
        <w:t>Корсунский В. Н. «Оптика, атомная и ядерная физика». М. 1970.</w:t>
      </w:r>
    </w:p>
    <w:p w:rsidR="00BF5D45" w:rsidRPr="00404A84" w:rsidRDefault="00BF5D45" w:rsidP="00BF5D45">
      <w:pPr>
        <w:numPr>
          <w:ilvl w:val="0"/>
          <w:numId w:val="6"/>
        </w:numPr>
        <w:ind w:left="0"/>
        <w:rPr>
          <w:sz w:val="28"/>
          <w:szCs w:val="28"/>
        </w:rPr>
      </w:pPr>
      <w:r w:rsidRPr="00404A84">
        <w:rPr>
          <w:sz w:val="28"/>
          <w:szCs w:val="28"/>
        </w:rPr>
        <w:t>Абрамов А. И., и др. Осн. «Экспериментальных методов ядерной физики». М. Атомизат. 1980.</w:t>
      </w:r>
    </w:p>
    <w:p w:rsidR="00BF5D45" w:rsidRPr="00404A84" w:rsidRDefault="00BF5D45" w:rsidP="00BF5D45">
      <w:pPr>
        <w:numPr>
          <w:ilvl w:val="0"/>
          <w:numId w:val="6"/>
        </w:numPr>
        <w:ind w:left="0"/>
        <w:rPr>
          <w:sz w:val="28"/>
          <w:szCs w:val="28"/>
        </w:rPr>
      </w:pPr>
      <w:r w:rsidRPr="00404A84">
        <w:rPr>
          <w:sz w:val="28"/>
          <w:szCs w:val="28"/>
        </w:rPr>
        <w:t>Зингер С. «Первичные космическое излучение и его временное вариации». М. 1975.</w:t>
      </w:r>
    </w:p>
    <w:p w:rsidR="00BF5D45" w:rsidRPr="00404A84" w:rsidRDefault="00BF5D45" w:rsidP="00BF5D45">
      <w:pPr>
        <w:numPr>
          <w:ilvl w:val="0"/>
          <w:numId w:val="6"/>
        </w:numPr>
        <w:ind w:left="0"/>
        <w:rPr>
          <w:sz w:val="28"/>
          <w:szCs w:val="28"/>
        </w:rPr>
      </w:pPr>
      <w:r w:rsidRPr="00404A84">
        <w:rPr>
          <w:sz w:val="28"/>
          <w:szCs w:val="28"/>
        </w:rPr>
        <w:t>В. Л. Гинзбург «Происхождение космических лучей». М. 1969.</w:t>
      </w:r>
    </w:p>
    <w:p w:rsidR="004F31EE" w:rsidRPr="00BF5D45" w:rsidRDefault="00BF5D45" w:rsidP="00444399">
      <w:pPr>
        <w:numPr>
          <w:ilvl w:val="0"/>
          <w:numId w:val="6"/>
        </w:numPr>
        <w:ind w:left="0"/>
        <w:rPr>
          <w:sz w:val="28"/>
          <w:szCs w:val="28"/>
        </w:rPr>
      </w:pPr>
      <w:r w:rsidRPr="00404A84">
        <w:rPr>
          <w:sz w:val="28"/>
          <w:szCs w:val="28"/>
        </w:rPr>
        <w:t>«Физика экспериментальных частиц и космических лучей». Под. Ред. Дж. Вильсона  М. 1969.</w:t>
      </w:r>
    </w:p>
    <w:p w:rsidR="004F31EE" w:rsidRPr="00404A84" w:rsidRDefault="004F31EE" w:rsidP="00BF5D45">
      <w:pPr>
        <w:numPr>
          <w:ilvl w:val="0"/>
          <w:numId w:val="6"/>
        </w:numPr>
        <w:ind w:left="0"/>
        <w:rPr>
          <w:sz w:val="28"/>
          <w:szCs w:val="28"/>
        </w:rPr>
      </w:pPr>
      <w:r w:rsidRPr="00404A84">
        <w:rPr>
          <w:sz w:val="28"/>
          <w:szCs w:val="28"/>
        </w:rPr>
        <w:t>Дорман В. Ф. «Физика солнечных космических дучей». М. Л. 1985.</w:t>
      </w:r>
    </w:p>
    <w:p w:rsidR="00DD7873" w:rsidRPr="00404A84" w:rsidRDefault="00DD7873" w:rsidP="00BF5D45">
      <w:pPr>
        <w:rPr>
          <w:b/>
          <w:bCs/>
          <w:color w:val="000000"/>
          <w:sz w:val="28"/>
          <w:szCs w:val="28"/>
          <w:shd w:val="clear" w:color="auto" w:fill="FFFFFF"/>
        </w:rPr>
      </w:pPr>
    </w:p>
    <w:p w:rsidR="00967610" w:rsidRPr="00404A84" w:rsidRDefault="003B283C" w:rsidP="00DD7873">
      <w:pPr>
        <w:jc w:val="center"/>
        <w:rPr>
          <w:b/>
          <w:bCs/>
          <w:color w:val="000000"/>
          <w:sz w:val="28"/>
          <w:szCs w:val="28"/>
          <w:shd w:val="clear" w:color="auto" w:fill="FFFFFF"/>
        </w:rPr>
      </w:pPr>
      <w:r>
        <w:rPr>
          <w:b/>
          <w:bCs/>
          <w:color w:val="000000"/>
          <w:sz w:val="28"/>
          <w:szCs w:val="28"/>
          <w:shd w:val="clear" w:color="auto" w:fill="FFFFFF"/>
        </w:rPr>
        <w:t xml:space="preserve">№3 </w:t>
      </w:r>
      <w:r w:rsidR="00967610" w:rsidRPr="00404A84">
        <w:rPr>
          <w:b/>
          <w:bCs/>
          <w:color w:val="000000"/>
          <w:sz w:val="28"/>
          <w:szCs w:val="28"/>
          <w:shd w:val="clear" w:color="auto" w:fill="FFFFFF"/>
        </w:rPr>
        <w:t>Зертханалық жұмыс</w:t>
      </w:r>
    </w:p>
    <w:p w:rsidR="00967610" w:rsidRPr="00404A84" w:rsidRDefault="00B84665" w:rsidP="00DD7873">
      <w:pPr>
        <w:jc w:val="center"/>
        <w:rPr>
          <w:color w:val="000000"/>
          <w:sz w:val="28"/>
          <w:szCs w:val="28"/>
        </w:rPr>
      </w:pPr>
      <w:r w:rsidRPr="00404A84">
        <w:rPr>
          <w:b/>
          <w:bCs/>
          <w:color w:val="000000"/>
          <w:sz w:val="28"/>
          <w:szCs w:val="28"/>
          <w:shd w:val="clear" w:color="auto" w:fill="FFFFFF"/>
        </w:rPr>
        <w:t>Иондаушы бөлшектерді</w:t>
      </w:r>
      <w:r w:rsidR="006C3EE3">
        <w:rPr>
          <w:b/>
          <w:bCs/>
          <w:color w:val="000000"/>
          <w:sz w:val="28"/>
          <w:szCs w:val="28"/>
          <w:shd w:val="clear" w:color="auto" w:fill="FFFFFF"/>
        </w:rPr>
        <w:t xml:space="preserve"> ионизациялық камералар арқылы</w:t>
      </w:r>
      <w:r w:rsidRPr="00404A84">
        <w:rPr>
          <w:b/>
          <w:bCs/>
          <w:color w:val="000000"/>
          <w:sz w:val="28"/>
          <w:szCs w:val="28"/>
          <w:shd w:val="clear" w:color="auto" w:fill="FFFFFF"/>
        </w:rPr>
        <w:t xml:space="preserve"> тіркеу тәсілдері</w:t>
      </w:r>
    </w:p>
    <w:p w:rsidR="00967610" w:rsidRPr="00404A84" w:rsidRDefault="003B283C" w:rsidP="00DD7873">
      <w:pPr>
        <w:rPr>
          <w:bCs/>
          <w:color w:val="000000"/>
          <w:sz w:val="28"/>
          <w:szCs w:val="28"/>
          <w:shd w:val="clear" w:color="auto" w:fill="FFFFFF"/>
        </w:rPr>
      </w:pPr>
      <w:r w:rsidRPr="00BF5D45">
        <w:rPr>
          <w:b/>
          <w:bCs/>
          <w:color w:val="000000"/>
          <w:sz w:val="28"/>
          <w:szCs w:val="28"/>
          <w:shd w:val="clear" w:color="auto" w:fill="FFFFFF"/>
        </w:rPr>
        <w:t>Сабақтың м</w:t>
      </w:r>
      <w:r w:rsidR="00967610" w:rsidRPr="00BF5D45">
        <w:rPr>
          <w:b/>
          <w:bCs/>
          <w:color w:val="000000"/>
          <w:sz w:val="28"/>
          <w:szCs w:val="28"/>
          <w:shd w:val="clear" w:color="auto" w:fill="FFFFFF"/>
        </w:rPr>
        <w:t>ақсаты.</w:t>
      </w:r>
      <w:r w:rsidR="00967610" w:rsidRPr="00404A84">
        <w:rPr>
          <w:bCs/>
          <w:color w:val="000000"/>
          <w:sz w:val="28"/>
          <w:szCs w:val="28"/>
          <w:shd w:val="clear" w:color="auto" w:fill="FFFFFF"/>
        </w:rPr>
        <w:t xml:space="preserve"> Иондаушы болшектерді тіркеу тәсілдері және ионизациялық санауыштарды пайдаланып бөлшектерді тіркеу тәсілдерін оқып үйрену.</w:t>
      </w:r>
    </w:p>
    <w:p w:rsidR="00967610" w:rsidRDefault="00967610" w:rsidP="00DD7873">
      <w:pPr>
        <w:rPr>
          <w:bCs/>
          <w:color w:val="000000"/>
          <w:sz w:val="28"/>
          <w:szCs w:val="28"/>
          <w:shd w:val="clear" w:color="auto" w:fill="FFFFFF"/>
        </w:rPr>
      </w:pPr>
      <w:r w:rsidRPr="00BF5D45">
        <w:rPr>
          <w:b/>
          <w:bCs/>
          <w:color w:val="000000"/>
          <w:sz w:val="28"/>
          <w:szCs w:val="28"/>
          <w:shd w:val="clear" w:color="auto" w:fill="FFFFFF"/>
        </w:rPr>
        <w:t>Құрал жабдықтары</w:t>
      </w:r>
      <w:r w:rsidRPr="00404A84">
        <w:rPr>
          <w:bCs/>
          <w:color w:val="000000"/>
          <w:sz w:val="28"/>
          <w:szCs w:val="28"/>
          <w:shd w:val="clear" w:color="auto" w:fill="FFFFFF"/>
        </w:rPr>
        <w:t xml:space="preserve">: </w:t>
      </w:r>
      <w:r w:rsidR="006C3EE3">
        <w:rPr>
          <w:bCs/>
          <w:color w:val="000000"/>
          <w:sz w:val="28"/>
          <w:szCs w:val="28"/>
          <w:shd w:val="clear" w:color="auto" w:fill="FFFFFF"/>
        </w:rPr>
        <w:t>Ионизациялық камера,</w:t>
      </w:r>
      <w:r w:rsidRPr="00404A84">
        <w:rPr>
          <w:bCs/>
          <w:color w:val="000000"/>
          <w:sz w:val="28"/>
          <w:szCs w:val="28"/>
          <w:shd w:val="clear" w:color="auto" w:fill="FFFFFF"/>
        </w:rPr>
        <w:t xml:space="preserve"> </w:t>
      </w:r>
      <w:r w:rsidR="006C3EE3">
        <w:rPr>
          <w:bCs/>
          <w:color w:val="000000"/>
          <w:sz w:val="28"/>
          <w:szCs w:val="28"/>
          <w:shd w:val="clear" w:color="auto" w:fill="FFFFFF"/>
        </w:rPr>
        <w:t>и</w:t>
      </w:r>
      <w:r w:rsidR="003669BD" w:rsidRPr="00404A84">
        <w:rPr>
          <w:bCs/>
          <w:color w:val="000000"/>
          <w:sz w:val="28"/>
          <w:szCs w:val="28"/>
          <w:shd w:val="clear" w:color="auto" w:fill="FFFFFF"/>
        </w:rPr>
        <w:t>онд</w:t>
      </w:r>
      <w:r w:rsidR="006C3EE3">
        <w:rPr>
          <w:bCs/>
          <w:color w:val="000000"/>
          <w:sz w:val="28"/>
          <w:szCs w:val="28"/>
          <w:shd w:val="clear" w:color="auto" w:fill="FFFFFF"/>
        </w:rPr>
        <w:t>ау камерасы, қалың қабатты фото</w:t>
      </w:r>
      <w:r w:rsidR="003669BD" w:rsidRPr="00404A84">
        <w:rPr>
          <w:bCs/>
          <w:color w:val="000000"/>
          <w:sz w:val="28"/>
          <w:szCs w:val="28"/>
          <w:shd w:val="clear" w:color="auto" w:fill="FFFFFF"/>
        </w:rPr>
        <w:t>пл</w:t>
      </w:r>
      <w:r w:rsidR="006C3EE3">
        <w:rPr>
          <w:bCs/>
          <w:color w:val="000000"/>
          <w:sz w:val="28"/>
          <w:szCs w:val="28"/>
          <w:shd w:val="clear" w:color="auto" w:fill="FFFFFF"/>
        </w:rPr>
        <w:t>астинкалар, Вильсон камерасы, кө</w:t>
      </w:r>
      <w:r w:rsidR="003669BD" w:rsidRPr="00404A84">
        <w:rPr>
          <w:bCs/>
          <w:color w:val="000000"/>
          <w:sz w:val="28"/>
          <w:szCs w:val="28"/>
          <w:shd w:val="clear" w:color="auto" w:fill="FFFFFF"/>
        </w:rPr>
        <w:t>піршікті камера.</w:t>
      </w:r>
    </w:p>
    <w:p w:rsidR="003B283C" w:rsidRPr="00404A84" w:rsidRDefault="003B283C" w:rsidP="00DD7873">
      <w:pPr>
        <w:rPr>
          <w:bCs/>
          <w:color w:val="000000"/>
          <w:sz w:val="28"/>
          <w:szCs w:val="28"/>
          <w:shd w:val="clear" w:color="auto" w:fill="FFFFFF"/>
        </w:rPr>
      </w:pPr>
    </w:p>
    <w:p w:rsidR="00BF5D45" w:rsidRDefault="00BF5D45" w:rsidP="00DD7873">
      <w:pPr>
        <w:jc w:val="center"/>
        <w:rPr>
          <w:bCs/>
          <w:color w:val="000000"/>
          <w:sz w:val="28"/>
          <w:szCs w:val="28"/>
          <w:shd w:val="clear" w:color="auto" w:fill="FFFFFF"/>
        </w:rPr>
      </w:pPr>
      <w:r>
        <w:rPr>
          <w:bCs/>
          <w:color w:val="000000"/>
          <w:sz w:val="28"/>
          <w:szCs w:val="28"/>
          <w:shd w:val="clear" w:color="auto" w:fill="FFFFFF"/>
        </w:rPr>
        <w:t>Жұмыстың барысы</w:t>
      </w:r>
    </w:p>
    <w:p w:rsidR="00B84665" w:rsidRPr="00404A84" w:rsidRDefault="003669BD" w:rsidP="00BF5D45">
      <w:pPr>
        <w:rPr>
          <w:bCs/>
          <w:color w:val="000000"/>
          <w:sz w:val="28"/>
          <w:szCs w:val="28"/>
          <w:shd w:val="clear" w:color="auto" w:fill="FFFFFF"/>
        </w:rPr>
      </w:pPr>
      <w:r w:rsidRPr="00404A84">
        <w:rPr>
          <w:bCs/>
          <w:color w:val="000000"/>
          <w:sz w:val="28"/>
          <w:szCs w:val="28"/>
          <w:shd w:val="clear" w:color="auto" w:fill="FFFFFF"/>
        </w:rPr>
        <w:t>Теориялық мағлұмат</w:t>
      </w:r>
      <w:r w:rsidR="00377D30">
        <w:rPr>
          <w:bCs/>
          <w:color w:val="000000"/>
          <w:sz w:val="28"/>
          <w:szCs w:val="28"/>
          <w:shd w:val="clear" w:color="auto" w:fill="FFFFFF"/>
        </w:rPr>
        <w:t>тар</w:t>
      </w:r>
      <w:r w:rsidR="00BF5D45">
        <w:rPr>
          <w:bCs/>
          <w:color w:val="000000"/>
          <w:sz w:val="28"/>
          <w:szCs w:val="28"/>
          <w:shd w:val="clear" w:color="auto" w:fill="FFFFFF"/>
        </w:rPr>
        <w:t xml:space="preserve">. </w:t>
      </w:r>
      <w:r w:rsidR="00B84665" w:rsidRPr="00404A84">
        <w:rPr>
          <w:bCs/>
          <w:color w:val="000000"/>
          <w:sz w:val="28"/>
          <w:szCs w:val="28"/>
          <w:shd w:val="clear" w:color="auto" w:fill="FFFFFF"/>
        </w:rPr>
        <w:t>Күше</w:t>
      </w:r>
      <w:r w:rsidRPr="00404A84">
        <w:rPr>
          <w:bCs/>
          <w:color w:val="000000"/>
          <w:sz w:val="28"/>
          <w:szCs w:val="28"/>
          <w:shd w:val="clear" w:color="auto" w:fill="FFFFFF"/>
        </w:rPr>
        <w:t>йткішті ионизациялық санауыштар</w:t>
      </w:r>
    </w:p>
    <w:p w:rsidR="00703ED4" w:rsidRDefault="00413FA2" w:rsidP="00413FA2">
      <w:pPr>
        <w:rPr>
          <w:b/>
          <w:bCs/>
          <w:color w:val="000000"/>
          <w:sz w:val="28"/>
          <w:szCs w:val="28"/>
          <w:shd w:val="clear" w:color="auto" w:fill="FFFFFF"/>
        </w:rPr>
      </w:pPr>
      <w:r>
        <w:rPr>
          <w:b/>
          <w:bCs/>
          <w:color w:val="000000"/>
          <w:sz w:val="28"/>
          <w:szCs w:val="28"/>
          <w:shd w:val="clear" w:color="auto" w:fill="FFFFFF"/>
        </w:rPr>
        <w:t xml:space="preserve">Ионизациялық </w:t>
      </w:r>
      <w:r w:rsidR="00B84665" w:rsidRPr="00404A84">
        <w:rPr>
          <w:b/>
          <w:bCs/>
          <w:color w:val="000000"/>
          <w:sz w:val="28"/>
          <w:szCs w:val="28"/>
          <w:shd w:val="clear" w:color="auto" w:fill="FFFFFF"/>
        </w:rPr>
        <w:t>камералар.</w:t>
      </w:r>
      <w:r w:rsidR="00B84665" w:rsidRPr="00404A84">
        <w:rPr>
          <w:color w:val="000000"/>
          <w:sz w:val="28"/>
          <w:szCs w:val="28"/>
          <w:shd w:val="clear" w:color="auto" w:fill="FFFFFF"/>
        </w:rPr>
        <w:br/>
      </w:r>
      <w:r w:rsidR="00B84665" w:rsidRPr="00404A84">
        <w:rPr>
          <w:b/>
          <w:bCs/>
          <w:i/>
          <w:iCs/>
          <w:color w:val="000000"/>
          <w:sz w:val="28"/>
          <w:szCs w:val="28"/>
          <w:shd w:val="clear" w:color="auto" w:fill="FFFFFF"/>
        </w:rPr>
        <w:t>Бөліну камералары</w:t>
      </w:r>
      <w:r w:rsidR="00B84665" w:rsidRPr="00404A84">
        <w:rPr>
          <w:color w:val="000000"/>
          <w:sz w:val="28"/>
          <w:szCs w:val="28"/>
          <w:shd w:val="clear" w:color="auto" w:fill="FFFFFF"/>
        </w:rPr>
        <w:t>. Бөлінетін заттың қабаттары орнатылған ионизациялық камералар нейтрондармен бірқатар зерттеулер жүргізу үшін өте ыңғайлы. Мұндай камераларды бөліну камералары деп атаймыз.Олардың негізгі артықшылығы, нейтрондармен ядроларды атқылаған кезінде жоғарғы энергияға ие болған бөліну жарықшақтары (сынықтары) пайда болады. Мұның өзі бөліну жарықшақтарынан басқа зарядталған бөлшектерден дискриминациялауға мүмкіндік береді. Бөліну камераларын нейтрон ағындарын салыстырмалы және абсолютті өлшеу үшін, ядролар бөліну қимасын өлшеу үшін, бөлінумен қатар жүретін өнімдердің қасиетін зерттеу үшін қолданады. Мұндай камераларда бөлінуші материалды жұқа қабаттар түрінде орнатады. Қабаттың қалыңдығын әдетте бөліну жарықшақтарының жүру жолы ұзындығының ең жоғарғы шамасына қарағанда аздау етіп таңдайды. Жарықшақтың жүру жолынан қалыңырақ қабаттарды пайдаланудың қажеттігі жоқ, өйткені ол камераның тиімділігін арттырмайды. Екінші жағынан, қабат қалың болса, жарықшақтармен туындайтын α-бөлшектер саны да артады. Бұл қосымша фон тудырады. Бірнеше α-бөлшектерден туындаған импульстар қосылып жарықшақ энергиясына жақындауы мүмкін. Бұл импульстардың қосылу ықтималдығын Пуассон таралуы бойынша бағалауға болады. Ол үшінимпульстың формасын тікбұрыш, ал ұзақтығын τ-ға тең деп қарастырамыз. Камерада 1 секунд ішінде n0</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 xml:space="preserve">α- бөлшектер пайда болсын делік, сонда 1 секунд ішіндегі </w:t>
      </w:r>
      <w:r w:rsidR="00B84665" w:rsidRPr="00404A84">
        <w:rPr>
          <w:color w:val="000000"/>
          <w:sz w:val="28"/>
          <w:szCs w:val="28"/>
          <w:shd w:val="clear" w:color="auto" w:fill="FFFFFF"/>
        </w:rPr>
        <w:lastRenderedPageBreak/>
        <w:t xml:space="preserve">санауыштар саны n=n0/(1+n0τ). Камерада τ уақыт интервалында бір α-бөлшекті тіркеу кезінде тағы да (к-1) бөлшек </w:t>
      </w:r>
      <w:r w:rsidR="00967610" w:rsidRPr="00404A84">
        <w:rPr>
          <w:color w:val="000000"/>
          <w:sz w:val="28"/>
          <w:szCs w:val="28"/>
          <w:shd w:val="clear" w:color="auto" w:fill="FFFFFF"/>
        </w:rPr>
        <w:t xml:space="preserve">пайда болуы ықтималдығы, </w:t>
      </w:r>
      <w:r w:rsidR="00B84665" w:rsidRPr="00404A84">
        <w:rPr>
          <w:color w:val="000000"/>
          <w:sz w:val="28"/>
          <w:szCs w:val="28"/>
          <w:shd w:val="clear" w:color="auto" w:fill="FFFFFF"/>
        </w:rPr>
        <w:t>яғни импульстардың к-рет беттесуі орын алуы p(k-1)=</w:t>
      </w:r>
      <w:r w:rsidR="00B84665" w:rsidRPr="00404A84">
        <w:rPr>
          <w:sz w:val="28"/>
          <w:szCs w:val="28"/>
          <w:shd w:val="clear" w:color="auto" w:fill="FFFFFF"/>
          <w:lang w:val="ru-RU"/>
        </w:rPr>
        <w:drawing>
          <wp:inline distT="0" distB="0" distL="0" distR="0">
            <wp:extent cx="963295" cy="427990"/>
            <wp:effectExtent l="0" t="0" r="0" b="0"/>
            <wp:docPr id="17" name="Рисунок 13" descr="http://kaz.docdat.com/pars_docs/refs/48/47336/47336_html_598e7a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az.docdat.com/pars_docs/refs/48/47336/47336_html_598e7a3.gif"/>
                    <pic:cNvPicPr>
                      <a:picLocks noChangeAspect="1" noChangeArrowheads="1"/>
                    </pic:cNvPicPr>
                  </pic:nvPicPr>
                  <pic:blipFill>
                    <a:blip r:embed="rId23" cstate="print"/>
                    <a:srcRect/>
                    <a:stretch>
                      <a:fillRect/>
                    </a:stretch>
                  </pic:blipFill>
                  <pic:spPr bwMode="auto">
                    <a:xfrm>
                      <a:off x="0" y="0"/>
                      <a:ext cx="963295" cy="427990"/>
                    </a:xfrm>
                    <a:prstGeom prst="rect">
                      <a:avLst/>
                    </a:prstGeom>
                    <a:noFill/>
                    <a:ln w="9525">
                      <a:noFill/>
                      <a:miter lim="800000"/>
                      <a:headEnd/>
                      <a:tailEnd/>
                    </a:ln>
                  </pic:spPr>
                </pic:pic>
              </a:graphicData>
            </a:graphic>
          </wp:inline>
        </w:drawing>
      </w:r>
      <w:r w:rsidR="00B84665" w:rsidRPr="00404A84">
        <w:rPr>
          <w:color w:val="000000"/>
          <w:sz w:val="28"/>
          <w:szCs w:val="28"/>
          <w:shd w:val="clear" w:color="auto" w:fill="FFFFFF"/>
        </w:rPr>
        <w:t>.</w:t>
      </w:r>
      <w:r w:rsidR="00967610" w:rsidRPr="00404A84">
        <w:rPr>
          <w:color w:val="000000"/>
          <w:sz w:val="28"/>
          <w:szCs w:val="28"/>
          <w:shd w:val="clear" w:color="auto" w:fill="FFFFFF"/>
        </w:rPr>
        <w:t xml:space="preserve"> Демек к-рет беттесудің жиілігі</w:t>
      </w:r>
      <w:r w:rsidR="00B84665" w:rsidRPr="00404A84">
        <w:rPr>
          <w:color w:val="000000"/>
          <w:sz w:val="28"/>
          <w:szCs w:val="28"/>
          <w:shd w:val="clear" w:color="auto" w:fill="FFFFFF"/>
        </w:rPr>
        <w:br/>
        <w:t>n(k)=</w:t>
      </w:r>
      <w:r w:rsidR="00B84665" w:rsidRPr="00404A84">
        <w:rPr>
          <w:sz w:val="28"/>
          <w:szCs w:val="28"/>
          <w:shd w:val="clear" w:color="auto" w:fill="FFFFFF"/>
          <w:lang w:val="ru-RU"/>
        </w:rPr>
        <w:drawing>
          <wp:inline distT="0" distB="0" distL="0" distR="0">
            <wp:extent cx="1439545" cy="447675"/>
            <wp:effectExtent l="19050" t="0" r="0" b="0"/>
            <wp:docPr id="18" name="Рисунок 14" descr="http://kaz.docdat.com/pars_docs/refs/48/47336/47336_html_712f64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az.docdat.com/pars_docs/refs/48/47336/47336_html_712f6485.gif"/>
                    <pic:cNvPicPr>
                      <a:picLocks noChangeAspect="1" noChangeArrowheads="1"/>
                    </pic:cNvPicPr>
                  </pic:nvPicPr>
                  <pic:blipFill>
                    <a:blip r:embed="rId24" cstate="print"/>
                    <a:srcRect/>
                    <a:stretch>
                      <a:fillRect/>
                    </a:stretch>
                  </pic:blipFill>
                  <pic:spPr bwMode="auto">
                    <a:xfrm>
                      <a:off x="0" y="0"/>
                      <a:ext cx="1439545" cy="447675"/>
                    </a:xfrm>
                    <a:prstGeom prst="rect">
                      <a:avLst/>
                    </a:prstGeom>
                    <a:noFill/>
                    <a:ln w="9525">
                      <a:noFill/>
                      <a:miter lim="800000"/>
                      <a:headEnd/>
                      <a:tailEnd/>
                    </a:ln>
                  </pic:spPr>
                </pic:pic>
              </a:graphicData>
            </a:graphic>
          </wp:inline>
        </w:drawing>
      </w:r>
      <w:r w:rsidR="00B84665" w:rsidRPr="00404A84">
        <w:rPr>
          <w:rStyle w:val="apple-converted-space"/>
          <w:color w:val="000000"/>
          <w:sz w:val="28"/>
          <w:szCs w:val="28"/>
          <w:shd w:val="clear" w:color="auto" w:fill="FFFFFF"/>
        </w:rPr>
        <w:t> </w:t>
      </w:r>
      <w:r w:rsidR="00967610" w:rsidRPr="00404A84">
        <w:rPr>
          <w:color w:val="000000"/>
          <w:sz w:val="28"/>
          <w:szCs w:val="28"/>
          <w:shd w:val="clear" w:color="auto" w:fill="FFFFFF"/>
        </w:rPr>
        <w:t xml:space="preserve">, мұнда k=1,2,3.. </w:t>
      </w:r>
      <w:r w:rsidR="00B84665" w:rsidRPr="00404A84">
        <w:rPr>
          <w:color w:val="000000"/>
          <w:sz w:val="28"/>
          <w:szCs w:val="28"/>
          <w:shd w:val="clear" w:color="auto" w:fill="FFFFFF"/>
        </w:rPr>
        <w:br/>
        <w:t>Олай болса n=</w:t>
      </w:r>
      <w:r w:rsidR="00B84665" w:rsidRPr="00404A84">
        <w:rPr>
          <w:sz w:val="28"/>
          <w:szCs w:val="28"/>
          <w:shd w:val="clear" w:color="auto" w:fill="FFFFFF"/>
          <w:lang w:val="ru-RU"/>
        </w:rPr>
        <w:drawing>
          <wp:inline distT="0" distB="0" distL="0" distR="0">
            <wp:extent cx="1186815" cy="427990"/>
            <wp:effectExtent l="19050" t="0" r="0" b="0"/>
            <wp:docPr id="19" name="Рисунок 15" descr="http://kaz.docdat.com/pars_docs/refs/48/47336/47336_html_3e5dc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az.docdat.com/pars_docs/refs/48/47336/47336_html_3e5dc414.gif"/>
                    <pic:cNvPicPr>
                      <a:picLocks noChangeAspect="1" noChangeArrowheads="1"/>
                    </pic:cNvPicPr>
                  </pic:nvPicPr>
                  <pic:blipFill>
                    <a:blip r:embed="rId25" cstate="print"/>
                    <a:srcRect/>
                    <a:stretch>
                      <a:fillRect/>
                    </a:stretch>
                  </pic:blipFill>
                  <pic:spPr bwMode="auto">
                    <a:xfrm>
                      <a:off x="0" y="0"/>
                      <a:ext cx="1186815" cy="427990"/>
                    </a:xfrm>
                    <a:prstGeom prst="rect">
                      <a:avLst/>
                    </a:prstGeom>
                    <a:noFill/>
                    <a:ln w="9525">
                      <a:noFill/>
                      <a:miter lim="800000"/>
                      <a:headEnd/>
                      <a:tailEnd/>
                    </a:ln>
                  </pic:spPr>
                </pic:pic>
              </a:graphicData>
            </a:graphic>
          </wp:inline>
        </w:drawing>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екендігін оңай көруге болады.</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br/>
        <w:t>Импульстардың беттесуінің жиілігін анықтау кезінде импульстың шынайы формасы мен камераның RC тұрақтысы ескерілуі қажет. α–бөлшектер фонын төмендету үшін бөліну камераларын электрондарының қозғалғыштығы жоғары болған газдармен толтырады ( мәселен, метан). Егерде камера электродтары арасындағы арақашықтық сантиметрдің ондық үлесіне жуық болса, онда метанмен толтырылған камераларда ұзақтығы шамамен 10 нсек импульстар алуға болады. Осы мақсатта жарықшақтары жұмысшы көлемде өз энергиясының бір бөлігін ғана шығындайтындай етіп қысым мен камераның электродтары арасындағы арақашықтықты таңдап алуға болады. Бұл жарықшақ импульсының α-бөлшектер имп</w:t>
      </w:r>
      <w:r w:rsidR="00967610" w:rsidRPr="00404A84">
        <w:rPr>
          <w:color w:val="000000"/>
          <w:sz w:val="28"/>
          <w:szCs w:val="28"/>
          <w:shd w:val="clear" w:color="auto" w:fill="FFFFFF"/>
        </w:rPr>
        <w:t>ульстарына қатынасын ұлғайтады.</w:t>
      </w:r>
      <w:r w:rsidR="003669BD" w:rsidRPr="00404A84">
        <w:rPr>
          <w:color w:val="000000"/>
          <w:sz w:val="28"/>
          <w:szCs w:val="28"/>
          <w:shd w:val="clear" w:color="auto" w:fill="FFFFFF"/>
        </w:rPr>
        <w:t xml:space="preserve"> </w:t>
      </w:r>
      <w:r w:rsidR="00B84665" w:rsidRPr="00404A84">
        <w:rPr>
          <w:color w:val="000000"/>
          <w:sz w:val="28"/>
          <w:szCs w:val="28"/>
          <w:shd w:val="clear" w:color="auto" w:fill="FFFFFF"/>
        </w:rPr>
        <w:t xml:space="preserve">Камера көмегімен өлшеу жоғары дәлдікпен болады, егерде олардың санау сипаттамасында плато болатын болса (тұрақты сәулелендіру кезіндегі импульстар санының тіркеуші құрылғы дискриминациясының деңгейіне тәуелділігі). Егер уран қабаты жұқа болса, жарықшақтардың интегралдық саны платаға ие болады. Мұның өзі де түсінікті жайт, себебі камераның жұмысшы көлеміне түсетін жарықшақтардың спектрі 40-100 Мэв энергияда максимумға ие. Егер қабат қалың болса камераның жұмысшы көлеміне келіп түсетін бөліну сынықтарының спектрі үздіксіз болады және төмен энергия аумағында жоғарылайды. Сол себептен мұндай камераның интегралды есептік </w:t>
      </w:r>
      <w:r w:rsidR="003669BD" w:rsidRPr="00404A84">
        <w:rPr>
          <w:color w:val="000000"/>
          <w:sz w:val="28"/>
          <w:szCs w:val="28"/>
          <w:shd w:val="clear" w:color="auto" w:fill="FFFFFF"/>
        </w:rPr>
        <w:t xml:space="preserve">сипаттамасында плато болмайды. </w:t>
      </w:r>
      <w:r w:rsidR="00B84665" w:rsidRPr="00404A84">
        <w:rPr>
          <w:color w:val="000000"/>
          <w:sz w:val="28"/>
          <w:szCs w:val="28"/>
          <w:shd w:val="clear" w:color="auto" w:fill="FFFFFF"/>
        </w:rPr>
        <w:t>Бөліну камералары бар тіркеуші аппаратураларды бақылау α– бөлшектер тудырған импульстарды санау арқылы оңай жүзеге асыруға болады. α-бөлшектерді санау жылдамдықтарының логарифмі тіркеуші құрылғы дискриминациясының деңгейіне тікелей тәуелді болып табылады. Мұндай тәуелділікті камераның α-</w:t>
      </w:r>
      <w:r w:rsidR="00B84665" w:rsidRPr="00404A84">
        <w:rPr>
          <w:i/>
          <w:iCs/>
          <w:color w:val="000000"/>
          <w:sz w:val="28"/>
          <w:szCs w:val="28"/>
          <w:shd w:val="clear" w:color="auto" w:fill="FFFFFF"/>
        </w:rPr>
        <w:t>бөлшектік қисығы</w:t>
      </w:r>
      <w:r w:rsidR="00B84665" w:rsidRPr="00404A84">
        <w:rPr>
          <w:color w:val="000000"/>
          <w:sz w:val="28"/>
          <w:szCs w:val="28"/>
          <w:shd w:val="clear" w:color="auto" w:fill="FFFFFF"/>
        </w:rPr>
        <w:t>деп атайды. Бұл жағдайды құрылғы дискриминациясының қажетті деңгейін анықтау үшін пайдаланады. α-бөлшектік қисықтан пайдаланып бөлшектердің есептік жылдамдығы, мәселен 0,05 имп/мин тең болғандағы дискриминация деңгейінің күйін экстраполяция жолымен табуға болады. Дискриминация деңгейін мұндай әдіспен орнату сезімталдылықтың қандайда бір деңгейінде әрқашан жұмыс істеуге мүмкіндік береді(күшейту контролі). Бөліну камераларының сезімталдылы</w:t>
      </w:r>
      <w:r w:rsidR="00967610" w:rsidRPr="00404A84">
        <w:rPr>
          <w:color w:val="000000"/>
          <w:sz w:val="28"/>
          <w:szCs w:val="28"/>
          <w:shd w:val="clear" w:color="auto" w:fill="FFFFFF"/>
        </w:rPr>
        <w:t>ғын келесі түрде жазуға болады:</w:t>
      </w:r>
      <w:r w:rsidR="00B84665" w:rsidRPr="00404A84">
        <w:rPr>
          <w:color w:val="000000"/>
          <w:sz w:val="28"/>
          <w:szCs w:val="28"/>
          <w:shd w:val="clear" w:color="auto" w:fill="FFFFFF"/>
        </w:rPr>
        <w:br/>
      </w:r>
      <w:r w:rsidR="00DD7873" w:rsidRPr="00404A84">
        <w:rPr>
          <w:color w:val="000000"/>
          <w:sz w:val="28"/>
          <w:szCs w:val="28"/>
          <w:shd w:val="clear" w:color="auto" w:fill="FFFFFF"/>
        </w:rPr>
        <w:t xml:space="preserve">                                                   </w:t>
      </w:r>
      <w:r w:rsidR="00B84665" w:rsidRPr="00404A84">
        <w:rPr>
          <w:color w:val="000000"/>
          <w:sz w:val="28"/>
          <w:szCs w:val="28"/>
          <w:shd w:val="clear" w:color="auto" w:fill="FFFFFF"/>
        </w:rPr>
        <w:t>S=N0σf</w:t>
      </w:r>
      <w:r w:rsidR="00967610" w:rsidRPr="00404A84">
        <w:rPr>
          <w:color w:val="000000"/>
          <w:sz w:val="28"/>
          <w:szCs w:val="28"/>
          <w:shd w:val="clear" w:color="auto" w:fill="FFFFFF"/>
        </w:rPr>
        <w:t xml:space="preserve">B </w:t>
      </w:r>
      <w:r w:rsidR="00B84665" w:rsidRPr="00404A84">
        <w:rPr>
          <w:color w:val="000000"/>
          <w:sz w:val="28"/>
          <w:szCs w:val="28"/>
          <w:shd w:val="clear" w:color="auto" w:fill="FFFFFF"/>
        </w:rPr>
        <w:br/>
        <w:t>Мұндағы N0– камерадағы бөлінуші ядролар саны, σf-бөліну қимасы, В-</w:t>
      </w:r>
      <w:r w:rsidR="00B84665" w:rsidRPr="00404A84">
        <w:rPr>
          <w:color w:val="000000"/>
          <w:sz w:val="28"/>
          <w:szCs w:val="28"/>
          <w:shd w:val="clear" w:color="auto" w:fill="FFFFFF"/>
        </w:rPr>
        <w:lastRenderedPageBreak/>
        <w:t xml:space="preserve">тіркеуші аппаратураның дискриминациясының деңгейіне, қабат қалыңдығына және камераның геометриясына тәуелді коэффициент. В шамасын жұқа қабаттар, жазық камера және төмен табалдырықтар үшін оңай есептеуге болады. Қалың қабаттарда В шамасын есептеу өте қиын </w:t>
      </w:r>
      <w:r w:rsidR="00B84665" w:rsidRPr="00404A84">
        <w:rPr>
          <w:color w:val="000000"/>
          <w:sz w:val="28"/>
          <w:szCs w:val="28"/>
          <w:shd w:val="clear" w:color="auto" w:fill="FFFFFF"/>
        </w:rPr>
        <w:br/>
        <w:t>Тәжірибе арқылы бөліну камераларының В шамасын жеткілікті дәлдікпен анықтауға болады. Камераны Ф жылулық нейтрондардың ағынына орналастырамыз. Сонда камера nf=ФТ0σfB бөліну санын тіркейді. Әрбір бөліну ν жылдам нейтрондар тудырады. Оларды жылдам нейтрондар детекторымен тіркеуге болады. Бұл детектор nn=ФN0σfνΔΩεd</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импульстар санын тіркейді, мұндағы ΔΩ-денелік бұрыш. Бөліну камерасын сәйкес келу схемасы арқылы жылдам нейтрондардың детекторына қосамыз және сәйкес келу жылдамдықтарын санаймыз: nfn=ФN0σfνΔΩεdВ, мұнда B=nfn/nn</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болатындығын оңай көруге болады. Мұндай әдіспен В шамасын анықтаудағы қателік статистикалық қателікпен шамалас болады. U3O8</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қалын қабаттарға ие камераларда есептік сипаттамаларда плато болмайды. Жылулық нейтрондарды тіркеуге арналған камераларда әдетте U23</w:t>
      </w:r>
      <w:r w:rsidR="00967610" w:rsidRPr="00404A84">
        <w:rPr>
          <w:color w:val="000000"/>
          <w:sz w:val="28"/>
          <w:szCs w:val="28"/>
          <w:shd w:val="clear" w:color="auto" w:fill="FFFFFF"/>
        </w:rPr>
        <w:t>5- ие қабаттар жиі қолданылады.</w:t>
      </w:r>
      <w:r w:rsidR="00B84665" w:rsidRPr="00404A84">
        <w:rPr>
          <w:color w:val="000000"/>
          <w:sz w:val="28"/>
          <w:szCs w:val="28"/>
          <w:shd w:val="clear" w:color="auto" w:fill="FFFFFF"/>
        </w:rPr>
        <w:br/>
      </w:r>
      <w:r w:rsidR="00B84665" w:rsidRPr="00404A84">
        <w:rPr>
          <w:b/>
          <w:bCs/>
          <w:color w:val="000000"/>
          <w:sz w:val="28"/>
          <w:szCs w:val="28"/>
          <w:shd w:val="clear" w:color="auto" w:fill="FFFFFF"/>
        </w:rPr>
        <w:t>Пропорционалды борлы есептеуіш және борлы камера</w:t>
      </w:r>
      <w:r w:rsidR="00B84665" w:rsidRPr="00404A84">
        <w:rPr>
          <w:color w:val="000000"/>
          <w:sz w:val="28"/>
          <w:szCs w:val="28"/>
          <w:shd w:val="clear" w:color="auto" w:fill="FFFFFF"/>
        </w:rPr>
        <w:t>. Жылулық және резонансты нейтрондарды тіркеу үшін үш фторлы бормен (ВҒ3</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 толтырылған пропорционалды есептеуіштер қолданылады. Нейтрондар B10(n,α) Li7</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реакция өнімдері бойынша тіркеледі, олар шамамен 2,3 Мэв жалпы энергияға ие болады. Бұл реакция қысымы 5 кэв төмен нейтрондар энергиясы аумағындағы нейтрондар жылдамдығына кері пропорционал, сол себепті борлы есептеуіш нейтрондар тығыздығын өлшейді. Борлы есептеуіштің типтік сипаттамалары келесі түрде болып келеді: ВҒ3</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қысымы шамамен 120 мм сн.бағ, жұмысшы кернеу шамамен 1500в, анодтың диаметрін 0,05, катод диаметрі 22 мм. Торға түсетін жылулық нейтрондар үшін 150 мм ұзындықтағы борлы есептеуішт</w:t>
      </w:r>
      <w:r w:rsidR="00967610" w:rsidRPr="00404A84">
        <w:rPr>
          <w:color w:val="000000"/>
          <w:sz w:val="28"/>
          <w:szCs w:val="28"/>
          <w:shd w:val="clear" w:color="auto" w:fill="FFFFFF"/>
        </w:rPr>
        <w:t>ің эффективтілігі шамамен 20% .</w:t>
      </w:r>
      <w:r w:rsidR="00B84665" w:rsidRPr="00404A84">
        <w:rPr>
          <w:color w:val="000000"/>
          <w:sz w:val="28"/>
          <w:szCs w:val="28"/>
          <w:shd w:val="clear" w:color="auto" w:fill="FFFFFF"/>
        </w:rPr>
        <w:br/>
        <w:t>Борлы есептеуіштің есептік сипаттамасы платаға ие. Бұл түсінікті жайт, өйткені төмен энергиядағы нейтрондарды тіркеу кезінде импульc амплитудасы нейтрондар энергиясына мүлдем тәуелді емес (реакция энергиясы өте жоғары). Платоның болуы пропорционалды есептеуіштер үшін өте маңызды, себебі газдық күшею коэффициенті есептеуіштегі кернеуді арттыру кезінде э</w:t>
      </w:r>
      <w:r w:rsidR="00967610" w:rsidRPr="00404A84">
        <w:rPr>
          <w:color w:val="000000"/>
          <w:sz w:val="28"/>
          <w:szCs w:val="28"/>
          <w:shd w:val="clear" w:color="auto" w:fill="FFFFFF"/>
        </w:rPr>
        <w:t>кспоненциалды түрде өсе түседі.</w:t>
      </w:r>
      <w:r w:rsidR="00B84665" w:rsidRPr="00404A84">
        <w:rPr>
          <w:color w:val="000000"/>
          <w:sz w:val="28"/>
          <w:szCs w:val="28"/>
          <w:shd w:val="clear" w:color="auto" w:fill="FFFFFF"/>
        </w:rPr>
        <w:br/>
        <w:t>Нейтрондардың үлкен ағындарын тіркеу қажеттілігі кезінде токтық режимдегі көппластинкалы ионизациялық камералар қолданылады. Графитті пластиналар бордың жіңішке қабатымен жабылады(~0,4 мг/см ). Бірлікке тең сезімталдыққа егер камера ие болса, онда 108</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нейтрон/(см2сек) нейтрон ағынына 10-6</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а ток сәйкес келеді. Токтық режимдегі камералар реактордың қуатын бақылау үшін пайдаланылады. Реакторда γ-кванттардың ағындарын нейтрондар ағынымен салыстыруға болады. Алайда, реактор қуаты төмендесе, онда кванттардың ағыны нейтрондар ағынын бірнеше есе жоғарылатады. Сол себепті камераның кванттарға сезімталдығын мүмкіндігінше төмендету керек. Пропорционалдық есептеуіште γ-</w:t>
      </w:r>
      <w:r w:rsidR="00B84665" w:rsidRPr="00404A84">
        <w:rPr>
          <w:color w:val="000000"/>
          <w:sz w:val="28"/>
          <w:szCs w:val="28"/>
          <w:shd w:val="clear" w:color="auto" w:fill="FFFFFF"/>
        </w:rPr>
        <w:lastRenderedPageBreak/>
        <w:t>сәулеленуден импультерді дискриманация-лауға болады, ал токтық құрылғыда мұндай дискриминацияны жүргізуге болмайды.</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br/>
      </w:r>
      <w:r w:rsidR="00DD7873" w:rsidRPr="00404A84">
        <w:rPr>
          <w:b/>
          <w:bCs/>
          <w:color w:val="000000"/>
          <w:sz w:val="28"/>
          <w:szCs w:val="28"/>
          <w:shd w:val="clear" w:color="auto" w:fill="FFFFFF"/>
        </w:rPr>
        <w:t xml:space="preserve">                 </w:t>
      </w:r>
      <w:r w:rsidR="00703ED4">
        <w:rPr>
          <w:b/>
          <w:bCs/>
          <w:color w:val="000000"/>
          <w:sz w:val="28"/>
          <w:szCs w:val="28"/>
          <w:shd w:val="clear" w:color="auto" w:fill="FFFFFF"/>
        </w:rPr>
        <w:t xml:space="preserve">                              </w:t>
      </w:r>
    </w:p>
    <w:p w:rsidR="00967610" w:rsidRPr="00404A84" w:rsidRDefault="00DD7873" w:rsidP="00703ED4">
      <w:pPr>
        <w:rPr>
          <w:color w:val="000000"/>
          <w:sz w:val="28"/>
          <w:szCs w:val="28"/>
          <w:shd w:val="clear" w:color="auto" w:fill="FFFFFF"/>
        </w:rPr>
      </w:pPr>
      <w:r w:rsidRPr="00404A84">
        <w:rPr>
          <w:b/>
          <w:bCs/>
          <w:color w:val="000000"/>
          <w:sz w:val="28"/>
          <w:szCs w:val="28"/>
          <w:shd w:val="clear" w:color="auto" w:fill="FFFFFF"/>
        </w:rPr>
        <w:t xml:space="preserve">  </w:t>
      </w:r>
      <w:r w:rsidR="00703ED4">
        <w:rPr>
          <w:b/>
          <w:bCs/>
          <w:color w:val="000000"/>
          <w:sz w:val="28"/>
          <w:szCs w:val="28"/>
          <w:shd w:val="clear" w:color="auto" w:fill="FFFFFF"/>
        </w:rPr>
        <w:t xml:space="preserve">Иондау </w:t>
      </w:r>
      <w:r w:rsidR="00B84665" w:rsidRPr="00404A84">
        <w:rPr>
          <w:b/>
          <w:bCs/>
          <w:color w:val="000000"/>
          <w:sz w:val="28"/>
          <w:szCs w:val="28"/>
          <w:shd w:val="clear" w:color="auto" w:fill="FFFFFF"/>
        </w:rPr>
        <w:t>камерасы.</w:t>
      </w:r>
      <w:r w:rsidR="00B84665" w:rsidRPr="00404A84">
        <w:rPr>
          <w:color w:val="000000"/>
          <w:sz w:val="28"/>
          <w:szCs w:val="28"/>
          <w:shd w:val="clear" w:color="auto" w:fill="FFFFFF"/>
        </w:rPr>
        <w:br/>
        <w:t xml:space="preserve">Иондау камерасы зарядталған бөлшектерді тіркеу үшін қолданылады. Қарапайым иондау камерасының схемасы 2.4-суретте берілген. Металл А қорабының металл фольгадан істеген В терезесі арқылы камераға тіркелетін бөлшек енеді. Электрод – коллектор К және электрод С-қорғаушы сақинамен қосылған. Камера А инертті газбен толтырылған. Иондаушы бөлшек камераға еніп, энергиясына байланысты камера ішінде мыңдаған қос иондарды туғызады. Мысалы, жылдам электрон ауада қалыпты қысымда бірнеше жүздеген қос ион тудырады. Иондау камерасы иек ауыр бөлшектерді ғана тіркейді. Тіркелуші бөлшектердің әсерінен пайда болған ион импульстары коллектор мен сақинаның электр өрісіне жетеді де, әрі қарай электр </w:t>
      </w:r>
      <w:r w:rsidR="00967610" w:rsidRPr="00404A84">
        <w:rPr>
          <w:color w:val="000000"/>
          <w:sz w:val="28"/>
          <w:szCs w:val="28"/>
          <w:shd w:val="clear" w:color="auto" w:fill="FFFFFF"/>
        </w:rPr>
        <w:t>күшейткішіне беріліп тіркеледі.</w:t>
      </w:r>
      <w:r w:rsidR="00B84665" w:rsidRPr="00404A84">
        <w:rPr>
          <w:color w:val="000000"/>
          <w:sz w:val="28"/>
          <w:szCs w:val="28"/>
          <w:shd w:val="clear" w:color="auto" w:fill="FFFFFF"/>
        </w:rPr>
        <w:br/>
      </w:r>
      <w:r w:rsidRPr="00404A84">
        <w:rPr>
          <w:sz w:val="28"/>
          <w:szCs w:val="28"/>
          <w:shd w:val="clear" w:color="auto" w:fill="FFFFFF"/>
        </w:rPr>
        <w:t xml:space="preserve">                        </w:t>
      </w:r>
      <w:r w:rsidR="00B84665" w:rsidRPr="00404A84">
        <w:rPr>
          <w:sz w:val="28"/>
          <w:szCs w:val="28"/>
          <w:shd w:val="clear" w:color="auto" w:fill="FFFFFF"/>
          <w:lang w:val="ru-RU"/>
        </w:rPr>
        <w:drawing>
          <wp:inline distT="0" distB="0" distL="0" distR="0">
            <wp:extent cx="5203940" cy="2543175"/>
            <wp:effectExtent l="19050" t="0" r="0" b="0"/>
            <wp:docPr id="20" name="Рисунок 16" descr="http://kaz.docdat.com/pars_docs/refs/48/47336/47336_html_m4773b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az.docdat.com/pars_docs/refs/48/47336/47336_html_m4773b494.png"/>
                    <pic:cNvPicPr>
                      <a:picLocks noChangeAspect="1" noChangeArrowheads="1"/>
                    </pic:cNvPicPr>
                  </pic:nvPicPr>
                  <pic:blipFill>
                    <a:blip r:embed="rId26" cstate="print"/>
                    <a:srcRect/>
                    <a:stretch>
                      <a:fillRect/>
                    </a:stretch>
                  </pic:blipFill>
                  <pic:spPr bwMode="auto">
                    <a:xfrm>
                      <a:off x="0" y="0"/>
                      <a:ext cx="5203940" cy="2543175"/>
                    </a:xfrm>
                    <a:prstGeom prst="rect">
                      <a:avLst/>
                    </a:prstGeom>
                    <a:noFill/>
                    <a:ln w="9525">
                      <a:noFill/>
                      <a:miter lim="800000"/>
                      <a:headEnd/>
                      <a:tailEnd/>
                    </a:ln>
                  </pic:spPr>
                </pic:pic>
              </a:graphicData>
            </a:graphic>
          </wp:inline>
        </w:drawing>
      </w:r>
      <w:r w:rsidR="00B84665" w:rsidRPr="00404A84">
        <w:rPr>
          <w:color w:val="000000"/>
          <w:sz w:val="28"/>
          <w:szCs w:val="28"/>
          <w:shd w:val="clear" w:color="auto" w:fill="FFFFFF"/>
        </w:rPr>
        <w:br/>
      </w:r>
      <w:r w:rsidR="00C75C1C" w:rsidRPr="00404A84">
        <w:rPr>
          <w:color w:val="000000"/>
          <w:sz w:val="28"/>
          <w:szCs w:val="28"/>
          <w:shd w:val="clear" w:color="auto" w:fill="FFFFFF"/>
        </w:rPr>
        <w:t xml:space="preserve">                                                  </w:t>
      </w:r>
      <w:r w:rsidR="00703ED4">
        <w:rPr>
          <w:color w:val="000000"/>
          <w:sz w:val="28"/>
          <w:szCs w:val="28"/>
          <w:shd w:val="clear" w:color="auto" w:fill="FFFFFF"/>
        </w:rPr>
        <w:t>9</w:t>
      </w:r>
      <w:r w:rsidR="00B84665" w:rsidRPr="00404A84">
        <w:rPr>
          <w:color w:val="000000"/>
          <w:sz w:val="28"/>
          <w:szCs w:val="28"/>
          <w:shd w:val="clear" w:color="auto" w:fill="FFFFFF"/>
        </w:rPr>
        <w:t>-сурет.</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br/>
      </w:r>
      <w:r w:rsidR="00B84665" w:rsidRPr="00404A84">
        <w:rPr>
          <w:color w:val="000000"/>
          <w:sz w:val="28"/>
          <w:szCs w:val="28"/>
          <w:shd w:val="clear" w:color="auto" w:fill="FFFFFF"/>
        </w:rPr>
        <w:br/>
      </w:r>
      <w:r w:rsidRPr="00404A84">
        <w:rPr>
          <w:b/>
          <w:bCs/>
          <w:color w:val="000000"/>
          <w:sz w:val="28"/>
          <w:szCs w:val="28"/>
          <w:shd w:val="clear" w:color="auto" w:fill="FFFFFF"/>
        </w:rPr>
        <w:t xml:space="preserve">                             </w:t>
      </w:r>
      <w:r w:rsidR="00B84665" w:rsidRPr="00404A84">
        <w:rPr>
          <w:b/>
          <w:bCs/>
          <w:color w:val="000000"/>
          <w:sz w:val="28"/>
          <w:szCs w:val="28"/>
          <w:shd w:val="clear" w:color="auto" w:fill="FFFFFF"/>
        </w:rPr>
        <w:t>Қалың қабатты фотопластинкалар.</w:t>
      </w:r>
      <w:r w:rsidR="00B84665" w:rsidRPr="00404A84">
        <w:rPr>
          <w:color w:val="000000"/>
          <w:sz w:val="28"/>
          <w:szCs w:val="28"/>
          <w:shd w:val="clear" w:color="auto" w:fill="FFFFFF"/>
        </w:rPr>
        <w:br/>
        <w:t xml:space="preserve">Зарядталған үлкен энергиялы бөлшектерді тіркеу үшін жоғарыда аталған құралдармен қатар қалың қабатты фотопластинкалар қолданылады. Фотопластинкалар өте кішкене мөлшерлі жақын орналасқан бромды күміс эмульсия дәндерінен тұрады. Ұшып келе жатқан бөлшек қалың қабатты фотопластинкаға енеді де эмульсия құрамындағы бромды күмісті иондап, фотопластинка қабатында белгілі бір із қалдырады. 2.5а-суретте қалдырған іздің қалыңдығын, траекторияның тығыздығын микроскоп арқылы өлшей отырып бөлшектің энергиясын, импульсін, зарядын есептейді. Мысалы, 55 Мэв энергиясы бар альфа-бөлшектің қалдыратын ізінің ұзындығы 1 мм-ге жуық, ал 2.5б-суретте бірнеше жүздеген есе үлкейтілген бейнесі кескінделген. Егеp практикада, күнделікті қолданып жүрген фотопластинкалардағы эмульсия қалыңдығы -20 микрон болса, ядролық зерттеулердегі қалың қабатты фотопластинкалардың эмульсия қалыңдығы </w:t>
      </w:r>
      <w:r w:rsidR="00B84665" w:rsidRPr="00404A84">
        <w:rPr>
          <w:color w:val="000000"/>
          <w:sz w:val="28"/>
          <w:szCs w:val="28"/>
          <w:shd w:val="clear" w:color="auto" w:fill="FFFFFF"/>
        </w:rPr>
        <w:lastRenderedPageBreak/>
        <w:t>600-1000 микронға жуық және түйірлері өте кішкене болады.</w:t>
      </w:r>
      <w:r w:rsidR="00B84665" w:rsidRPr="00404A84">
        <w:rPr>
          <w:color w:val="000000"/>
          <w:sz w:val="28"/>
          <w:szCs w:val="28"/>
          <w:shd w:val="clear" w:color="auto" w:fill="FFFFFF"/>
        </w:rPr>
        <w:br/>
      </w:r>
      <w:r w:rsidR="00B84665" w:rsidRPr="00404A84">
        <w:rPr>
          <w:color w:val="000000"/>
          <w:sz w:val="28"/>
          <w:szCs w:val="28"/>
          <w:shd w:val="clear" w:color="auto" w:fill="FFFFFF"/>
        </w:rPr>
        <w:br/>
      </w:r>
      <w:r w:rsidRPr="00404A84">
        <w:rPr>
          <w:sz w:val="28"/>
          <w:szCs w:val="28"/>
          <w:shd w:val="clear" w:color="auto" w:fill="FFFFFF"/>
        </w:rPr>
        <w:t xml:space="preserve">               </w:t>
      </w:r>
      <w:r w:rsidR="00B84665" w:rsidRPr="00404A84">
        <w:rPr>
          <w:sz w:val="28"/>
          <w:szCs w:val="28"/>
          <w:shd w:val="clear" w:color="auto" w:fill="FFFFFF"/>
          <w:lang w:val="ru-RU"/>
        </w:rPr>
        <w:drawing>
          <wp:inline distT="0" distB="0" distL="0" distR="0">
            <wp:extent cx="3543300" cy="2195028"/>
            <wp:effectExtent l="19050" t="0" r="0" b="0"/>
            <wp:docPr id="21" name="Рисунок 17" descr="http://kaz.docdat.com/pars_docs/refs/48/47336/47336_html_m76d78c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kaz.docdat.com/pars_docs/refs/48/47336/47336_html_m76d78c9e.png"/>
                    <pic:cNvPicPr>
                      <a:picLocks noChangeAspect="1" noChangeArrowheads="1"/>
                    </pic:cNvPicPr>
                  </pic:nvPicPr>
                  <pic:blipFill>
                    <a:blip r:embed="rId27" cstate="print"/>
                    <a:srcRect/>
                    <a:stretch>
                      <a:fillRect/>
                    </a:stretch>
                  </pic:blipFill>
                  <pic:spPr bwMode="auto">
                    <a:xfrm>
                      <a:off x="0" y="0"/>
                      <a:ext cx="3547185" cy="2197435"/>
                    </a:xfrm>
                    <a:prstGeom prst="rect">
                      <a:avLst/>
                    </a:prstGeom>
                    <a:noFill/>
                    <a:ln w="9525">
                      <a:noFill/>
                      <a:miter lim="800000"/>
                      <a:headEnd/>
                      <a:tailEnd/>
                    </a:ln>
                  </pic:spPr>
                </pic:pic>
              </a:graphicData>
            </a:graphic>
          </wp:inline>
        </w:drawing>
      </w:r>
      <w:r w:rsidR="003669BD" w:rsidRPr="00404A84">
        <w:rPr>
          <w:color w:val="000000"/>
          <w:sz w:val="28"/>
          <w:szCs w:val="28"/>
          <w:shd w:val="clear" w:color="auto" w:fill="FFFFFF"/>
        </w:rPr>
        <w:br/>
      </w:r>
      <w:r w:rsidR="003669BD" w:rsidRPr="00404A84">
        <w:rPr>
          <w:color w:val="000000"/>
          <w:sz w:val="28"/>
          <w:szCs w:val="28"/>
          <w:shd w:val="clear" w:color="auto" w:fill="FFFFFF"/>
        </w:rPr>
        <w:br/>
      </w:r>
      <w:r w:rsidR="00381E9A" w:rsidRPr="00404A84">
        <w:rPr>
          <w:color w:val="000000"/>
          <w:sz w:val="28"/>
          <w:szCs w:val="28"/>
          <w:shd w:val="clear" w:color="auto" w:fill="FFFFFF"/>
        </w:rPr>
        <w:t xml:space="preserve">                                                    </w:t>
      </w:r>
      <w:r w:rsidR="00703ED4">
        <w:rPr>
          <w:color w:val="000000"/>
          <w:sz w:val="28"/>
          <w:szCs w:val="28"/>
          <w:shd w:val="clear" w:color="auto" w:fill="FFFFFF"/>
        </w:rPr>
        <w:t>10</w:t>
      </w:r>
      <w:r w:rsidR="003669BD" w:rsidRPr="00404A84">
        <w:rPr>
          <w:color w:val="000000"/>
          <w:sz w:val="28"/>
          <w:szCs w:val="28"/>
          <w:shd w:val="clear" w:color="auto" w:fill="FFFFFF"/>
        </w:rPr>
        <w:t>-сурет.</w:t>
      </w:r>
    </w:p>
    <w:p w:rsidR="003A4B8E" w:rsidRPr="00404A84" w:rsidRDefault="003A4B8E" w:rsidP="00DD7873">
      <w:pPr>
        <w:rPr>
          <w:color w:val="000000"/>
          <w:sz w:val="28"/>
          <w:szCs w:val="28"/>
          <w:shd w:val="clear" w:color="auto" w:fill="FFFFFF"/>
        </w:rPr>
      </w:pPr>
    </w:p>
    <w:p w:rsidR="00967610" w:rsidRPr="00404A84" w:rsidRDefault="00DD7873" w:rsidP="00DD7873">
      <w:pPr>
        <w:rPr>
          <w:b/>
          <w:bCs/>
          <w:color w:val="000000"/>
          <w:sz w:val="28"/>
          <w:szCs w:val="28"/>
          <w:shd w:val="clear" w:color="auto" w:fill="FFFFFF"/>
        </w:rPr>
      </w:pPr>
      <w:r w:rsidRPr="00404A84">
        <w:rPr>
          <w:b/>
          <w:bCs/>
          <w:color w:val="000000"/>
          <w:sz w:val="28"/>
          <w:szCs w:val="28"/>
          <w:shd w:val="clear" w:color="auto" w:fill="FFFFFF"/>
        </w:rPr>
        <w:t xml:space="preserve">                      </w:t>
      </w:r>
      <w:r w:rsidR="00B84665" w:rsidRPr="00404A84">
        <w:rPr>
          <w:b/>
          <w:bCs/>
          <w:color w:val="000000"/>
          <w:sz w:val="28"/>
          <w:szCs w:val="28"/>
          <w:shd w:val="clear" w:color="auto" w:fill="FFFFFF"/>
        </w:rPr>
        <w:t>Вильсон камерасы. Көпіршікті камера.</w:t>
      </w:r>
      <w:r w:rsidR="00B84665" w:rsidRPr="00404A84">
        <w:rPr>
          <w:color w:val="000000"/>
          <w:sz w:val="28"/>
          <w:szCs w:val="28"/>
          <w:shd w:val="clear" w:color="auto" w:fill="FFFFFF"/>
        </w:rPr>
        <w:br/>
        <w:t>А) Жылдам қозғалатын зарядталған бөлшектерді тіркеу үшін Вильсон камерасы қолданылады (2.6- сурет). Камера-жабық ыдыс 1 ішінде поршен 5 орналасқан. Камера ішіндегі құбылыстарды көруге, суретке түсіруге болады. Камера газбен және қаныққан су буымен немесе спирт буымен толтырылған. Егер поршенді тез төмен түсіріп, газбен будың көлемін арттырса, адиабаталық салқындау жүреді. Адиабаталық салқындау кезінде су немесе спирт буы аса қаныққан күйге келеді.</w:t>
      </w:r>
      <w:r w:rsidR="00B84665" w:rsidRPr="00404A84">
        <w:rPr>
          <w:rStyle w:val="apple-converted-space"/>
          <w:color w:val="000000"/>
          <w:sz w:val="28"/>
          <w:szCs w:val="28"/>
          <w:shd w:val="clear" w:color="auto" w:fill="FFFFFF"/>
        </w:rPr>
        <w:t> </w:t>
      </w:r>
      <w:r w:rsidR="00B84665" w:rsidRPr="00404A84">
        <w:rPr>
          <w:color w:val="000000"/>
          <w:sz w:val="28"/>
          <w:szCs w:val="28"/>
          <w:shd w:val="clear" w:color="auto" w:fill="FFFFFF"/>
        </w:rPr>
        <w:t>Осындай күйде тұрған бу арқылы зарядталған бөлшек жүріп өтетін болса, онда ол жолындағы аса қаныққан буды конденсация құбылысына ұшырытып, конденсация центрлерін түзеді. 2-зарядталған бөлшектер көзі. Мұндай конденсация центрлерін зарядталған бөлшектердің әсерінен пайда болған газ немесе бу иондары түзеді. Егер зарядталған бөлшектердің камера арқылы жүрген мезгілінде газ немесе буға жарық түсірілсе, онда зарядталған бөлшектердің ізі көрінеді. Вильсон камерасын Д.В.Скобельцын магнит өрісіне орналастырып, зарядталған бөлшектердің таңбасын анықтайды. Камера ішінде қалдырылған іздерін фотоға түсіре отырып, зарядталған бөлшектердің жүр</w:t>
      </w:r>
      <w:r w:rsidR="00967610" w:rsidRPr="00404A84">
        <w:rPr>
          <w:color w:val="000000"/>
          <w:sz w:val="28"/>
          <w:szCs w:val="28"/>
          <w:shd w:val="clear" w:color="auto" w:fill="FFFFFF"/>
        </w:rPr>
        <w:t>ісін байқау автоматтандырылған.</w:t>
      </w:r>
      <w:r w:rsidR="00B84665" w:rsidRPr="00404A84">
        <w:rPr>
          <w:color w:val="000000"/>
          <w:sz w:val="28"/>
          <w:szCs w:val="28"/>
          <w:shd w:val="clear" w:color="auto" w:fill="FFFFFF"/>
        </w:rPr>
        <w:br/>
      </w:r>
      <w:r w:rsidRPr="00404A84">
        <w:rPr>
          <w:sz w:val="28"/>
          <w:szCs w:val="28"/>
          <w:shd w:val="clear" w:color="auto" w:fill="FFFFFF"/>
        </w:rPr>
        <w:lastRenderedPageBreak/>
        <w:t xml:space="preserve">                                                   </w:t>
      </w:r>
      <w:r w:rsidR="00B84665" w:rsidRPr="00404A84">
        <w:rPr>
          <w:sz w:val="28"/>
          <w:szCs w:val="28"/>
          <w:shd w:val="clear" w:color="auto" w:fill="FFFFFF"/>
          <w:lang w:val="ru-RU"/>
        </w:rPr>
        <w:drawing>
          <wp:inline distT="0" distB="0" distL="0" distR="0">
            <wp:extent cx="1885950" cy="2281775"/>
            <wp:effectExtent l="19050" t="0" r="0" b="0"/>
            <wp:docPr id="22" name="Рисунок 18" descr="http://kaz.docdat.com/pars_docs/refs/48/47336/47336_html_7cc6d3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kaz.docdat.com/pars_docs/refs/48/47336/47336_html_7cc6d34d.png"/>
                    <pic:cNvPicPr>
                      <a:picLocks noChangeAspect="1" noChangeArrowheads="1"/>
                    </pic:cNvPicPr>
                  </pic:nvPicPr>
                  <pic:blipFill>
                    <a:blip r:embed="rId28" cstate="print"/>
                    <a:srcRect/>
                    <a:stretch>
                      <a:fillRect/>
                    </a:stretch>
                  </pic:blipFill>
                  <pic:spPr bwMode="auto">
                    <a:xfrm>
                      <a:off x="0" y="0"/>
                      <a:ext cx="1885950" cy="2281775"/>
                    </a:xfrm>
                    <a:prstGeom prst="rect">
                      <a:avLst/>
                    </a:prstGeom>
                    <a:noFill/>
                    <a:ln w="9525">
                      <a:noFill/>
                      <a:miter lim="800000"/>
                      <a:headEnd/>
                      <a:tailEnd/>
                    </a:ln>
                  </pic:spPr>
                </pic:pic>
              </a:graphicData>
            </a:graphic>
          </wp:inline>
        </w:drawing>
      </w:r>
      <w:r w:rsidR="003669BD" w:rsidRPr="00404A84">
        <w:rPr>
          <w:color w:val="000000"/>
          <w:sz w:val="28"/>
          <w:szCs w:val="28"/>
          <w:shd w:val="clear" w:color="auto" w:fill="FFFFFF"/>
        </w:rPr>
        <w:br/>
      </w:r>
      <w:r w:rsidR="003669BD" w:rsidRPr="00404A84">
        <w:rPr>
          <w:color w:val="000000"/>
          <w:sz w:val="28"/>
          <w:szCs w:val="28"/>
          <w:shd w:val="clear" w:color="auto" w:fill="FFFFFF"/>
        </w:rPr>
        <w:br/>
      </w:r>
      <w:r w:rsidR="00381E9A" w:rsidRPr="00404A84">
        <w:rPr>
          <w:color w:val="000000"/>
          <w:sz w:val="28"/>
          <w:szCs w:val="28"/>
          <w:shd w:val="clear" w:color="auto" w:fill="FFFFFF"/>
        </w:rPr>
        <w:t xml:space="preserve">                                                         </w:t>
      </w:r>
      <w:r w:rsidR="00703ED4">
        <w:rPr>
          <w:color w:val="000000"/>
          <w:sz w:val="28"/>
          <w:szCs w:val="28"/>
          <w:shd w:val="clear" w:color="auto" w:fill="FFFFFF"/>
        </w:rPr>
        <w:t>11</w:t>
      </w:r>
      <w:r w:rsidR="003669BD" w:rsidRPr="00404A84">
        <w:rPr>
          <w:color w:val="000000"/>
          <w:sz w:val="28"/>
          <w:szCs w:val="28"/>
          <w:shd w:val="clear" w:color="auto" w:fill="FFFFFF"/>
        </w:rPr>
        <w:t>-сурет.</w:t>
      </w:r>
    </w:p>
    <w:p w:rsidR="00DD7873" w:rsidRPr="00404A84" w:rsidRDefault="00B84665" w:rsidP="00DD7873">
      <w:pPr>
        <w:rPr>
          <w:color w:val="000000"/>
          <w:sz w:val="28"/>
          <w:szCs w:val="28"/>
          <w:shd w:val="clear" w:color="auto" w:fill="FFFFFF"/>
        </w:rPr>
      </w:pPr>
      <w:r w:rsidRPr="00404A84">
        <w:rPr>
          <w:color w:val="000000"/>
          <w:sz w:val="28"/>
          <w:szCs w:val="28"/>
          <w:shd w:val="clear" w:color="auto" w:fill="FFFFFF"/>
        </w:rPr>
        <w:t>Б) Осы кезде Вильсон камераларымен қатар зарядталған бөлшектерді тіркеу үшін көпіршікті</w:t>
      </w:r>
      <w:r w:rsidR="00413FA2">
        <w:rPr>
          <w:color w:val="000000"/>
          <w:sz w:val="28"/>
          <w:szCs w:val="28"/>
          <w:shd w:val="clear" w:color="auto" w:fill="FFFFFF"/>
        </w:rPr>
        <w:t xml:space="preserve"> камералар қолданылып келеді </w:t>
      </w:r>
      <w:r w:rsidR="00DD7873" w:rsidRPr="00404A84">
        <w:rPr>
          <w:color w:val="000000"/>
          <w:sz w:val="28"/>
          <w:szCs w:val="28"/>
          <w:shd w:val="clear" w:color="auto" w:fill="FFFFFF"/>
        </w:rPr>
        <w:t xml:space="preserve"> </w:t>
      </w:r>
    </w:p>
    <w:p w:rsidR="003A4B8E" w:rsidRPr="00703ED4" w:rsidRDefault="00DD7873" w:rsidP="00DD7873">
      <w:pPr>
        <w:rPr>
          <w:color w:val="000000"/>
          <w:sz w:val="28"/>
          <w:szCs w:val="28"/>
          <w:shd w:val="clear" w:color="auto" w:fill="FFFFFF"/>
        </w:rPr>
      </w:pPr>
      <w:r w:rsidRPr="00404A84">
        <w:rPr>
          <w:color w:val="000000"/>
          <w:sz w:val="28"/>
          <w:szCs w:val="28"/>
          <w:shd w:val="clear" w:color="auto" w:fill="FFFFFF"/>
        </w:rPr>
        <w:t xml:space="preserve">                                       </w:t>
      </w:r>
      <w:r w:rsidR="00B84665" w:rsidRPr="00404A84">
        <w:rPr>
          <w:sz w:val="28"/>
          <w:szCs w:val="28"/>
          <w:shd w:val="clear" w:color="auto" w:fill="FFFFFF"/>
          <w:lang w:val="ru-RU"/>
        </w:rPr>
        <w:drawing>
          <wp:inline distT="0" distB="0" distL="0" distR="0">
            <wp:extent cx="2607310" cy="1828800"/>
            <wp:effectExtent l="19050" t="0" r="2540" b="0"/>
            <wp:docPr id="23" name="Рисунок 19" descr="http://kaz.docdat.com/pars_docs/refs/48/47336/47336_html_3d4b87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kaz.docdat.com/pars_docs/refs/48/47336/47336_html_3d4b872a.png"/>
                    <pic:cNvPicPr>
                      <a:picLocks noChangeAspect="1" noChangeArrowheads="1"/>
                    </pic:cNvPicPr>
                  </pic:nvPicPr>
                  <pic:blipFill>
                    <a:blip r:embed="rId29" cstate="print"/>
                    <a:srcRect/>
                    <a:stretch>
                      <a:fillRect/>
                    </a:stretch>
                  </pic:blipFill>
                  <pic:spPr bwMode="auto">
                    <a:xfrm>
                      <a:off x="0" y="0"/>
                      <a:ext cx="2607310" cy="1828800"/>
                    </a:xfrm>
                    <a:prstGeom prst="rect">
                      <a:avLst/>
                    </a:prstGeom>
                    <a:noFill/>
                    <a:ln w="9525">
                      <a:noFill/>
                      <a:miter lim="800000"/>
                      <a:headEnd/>
                      <a:tailEnd/>
                    </a:ln>
                  </pic:spPr>
                </pic:pic>
              </a:graphicData>
            </a:graphic>
          </wp:inline>
        </w:drawing>
      </w:r>
      <w:r w:rsidR="00967610" w:rsidRPr="00404A84">
        <w:rPr>
          <w:color w:val="000000"/>
          <w:sz w:val="28"/>
          <w:szCs w:val="28"/>
          <w:shd w:val="clear" w:color="auto" w:fill="FFFFFF"/>
        </w:rPr>
        <w:br/>
      </w:r>
      <w:r w:rsidR="00381E9A" w:rsidRPr="00404A84">
        <w:rPr>
          <w:color w:val="000000"/>
          <w:sz w:val="28"/>
          <w:szCs w:val="28"/>
          <w:shd w:val="clear" w:color="auto" w:fill="FFFFFF"/>
        </w:rPr>
        <w:t xml:space="preserve">                                                            </w:t>
      </w:r>
      <w:r w:rsidR="00703ED4">
        <w:rPr>
          <w:color w:val="000000"/>
          <w:sz w:val="28"/>
          <w:szCs w:val="28"/>
          <w:shd w:val="clear" w:color="auto" w:fill="FFFFFF"/>
        </w:rPr>
        <w:t>12</w:t>
      </w:r>
      <w:r w:rsidR="00967610" w:rsidRPr="00404A84">
        <w:rPr>
          <w:color w:val="000000"/>
          <w:sz w:val="28"/>
          <w:szCs w:val="28"/>
          <w:shd w:val="clear" w:color="auto" w:fill="FFFFFF"/>
        </w:rPr>
        <w:t>-сурет.</w:t>
      </w:r>
      <w:r w:rsidR="00B84665" w:rsidRPr="00404A84">
        <w:rPr>
          <w:color w:val="000000"/>
          <w:sz w:val="28"/>
          <w:szCs w:val="28"/>
          <w:shd w:val="clear" w:color="auto" w:fill="FFFFFF"/>
        </w:rPr>
        <w:br/>
        <w:t>Оны 1952 жылы Д. Глейзер жасаған. Бұл құралдардың жұмыс істеу принципі мынадай. Зарядталған энергиясы жоғары бөлшектер камера ішіндегі сұйық арқылы өткенде өз траекториясының бойында бу пайда болу центрлерін түзеді. Егер камера ішіндегі сұйық аса қыздырылған болса, онда бу пайда болу центрлерінде бу көпіршіктері туады.бұл көпіршіктерді көзбен көруге немесе фотоға түсіруге мүмкіндік бар. Камерадағы аса қыздырылған сұйық сутегі, азот, пропан, пентан және т.с.с болады. Көп қолданылып жүрген сұйықтардың бірі-пропан. Жұмысшы температурасы 65 сС, қысымы 35-40 атм. Осы күнгі қолданылыпжүрген көпіршікті кам</w:t>
      </w:r>
      <w:r w:rsidR="00967610" w:rsidRPr="00404A84">
        <w:rPr>
          <w:color w:val="000000"/>
          <w:sz w:val="28"/>
          <w:szCs w:val="28"/>
          <w:shd w:val="clear" w:color="auto" w:fill="FFFFFF"/>
        </w:rPr>
        <w:t>ералардың диаметрі 5 м-ге жуық.</w:t>
      </w:r>
      <w:r w:rsidR="00B84665" w:rsidRPr="00404A84">
        <w:rPr>
          <w:color w:val="000000"/>
          <w:sz w:val="28"/>
          <w:szCs w:val="28"/>
          <w:shd w:val="clear" w:color="auto" w:fill="FFFFFF"/>
        </w:rPr>
        <w:br/>
      </w:r>
      <w:r w:rsidR="00B84665" w:rsidRPr="00404A84">
        <w:rPr>
          <w:b/>
          <w:bCs/>
          <w:color w:val="000000"/>
          <w:sz w:val="28"/>
          <w:szCs w:val="28"/>
          <w:shd w:val="clear" w:color="auto" w:fill="FFFFFF"/>
        </w:rPr>
        <w:t>Газ разрядты санауыштар және олардың көмегімен радиациялық сәулелерді тіркеу.</w:t>
      </w:r>
    </w:p>
    <w:p w:rsidR="00BF5D45" w:rsidRDefault="00B84665" w:rsidP="00DD7873">
      <w:pPr>
        <w:rPr>
          <w:color w:val="000000"/>
          <w:sz w:val="28"/>
          <w:szCs w:val="28"/>
          <w:shd w:val="clear" w:color="auto" w:fill="FFFFFF"/>
        </w:rPr>
      </w:pPr>
      <w:r w:rsidRPr="00404A84">
        <w:rPr>
          <w:color w:val="000000"/>
          <w:sz w:val="28"/>
          <w:szCs w:val="28"/>
          <w:shd w:val="clear" w:color="auto" w:fill="FFFFFF"/>
        </w:rPr>
        <w:br/>
        <w:t>Газдық күшею механизмін қарастыру кезінде көрсетілгендей санауышта потенциалдар айырымының артумен газдық күшею коэффициенті М тез өседі, ал оының артуымен нөсердің дамуында фотоионизация маңызды орынға ие бола бастайды. Сол себептен күшеюдің толық коэффициенті Мγ</w:t>
      </w:r>
      <w:r w:rsidRPr="00404A84">
        <w:rPr>
          <w:rStyle w:val="apple-converted-space"/>
          <w:color w:val="000000"/>
          <w:sz w:val="28"/>
          <w:szCs w:val="28"/>
          <w:shd w:val="clear" w:color="auto" w:fill="FFFFFF"/>
        </w:rPr>
        <w:t> </w:t>
      </w:r>
      <w:r w:rsidRPr="00404A84">
        <w:rPr>
          <w:color w:val="000000"/>
          <w:sz w:val="28"/>
          <w:szCs w:val="28"/>
          <w:shd w:val="clear" w:color="auto" w:fill="FFFFFF"/>
        </w:rPr>
        <w:t xml:space="preserve">күшею коэффициенті М-нен едәуір артық болады. Өйткені Мγ-ның көбейтіндісі өседі. Сонымен, потенциалдар айырымының белгілі бір </w:t>
      </w:r>
      <w:r w:rsidRPr="00404A84">
        <w:rPr>
          <w:color w:val="000000"/>
          <w:sz w:val="28"/>
          <w:szCs w:val="28"/>
          <w:shd w:val="clear" w:color="auto" w:fill="FFFFFF"/>
        </w:rPr>
        <w:lastRenderedPageBreak/>
        <w:t>Uзаж</w:t>
      </w:r>
      <w:r w:rsidRPr="00404A84">
        <w:rPr>
          <w:rStyle w:val="apple-converted-space"/>
          <w:color w:val="000000"/>
          <w:sz w:val="28"/>
          <w:szCs w:val="28"/>
          <w:shd w:val="clear" w:color="auto" w:fill="FFFFFF"/>
        </w:rPr>
        <w:t> </w:t>
      </w:r>
      <w:r w:rsidRPr="00404A84">
        <w:rPr>
          <w:color w:val="000000"/>
          <w:sz w:val="28"/>
          <w:szCs w:val="28"/>
          <w:shd w:val="clear" w:color="auto" w:fill="FFFFFF"/>
        </w:rPr>
        <w:t>мәнінде Мγ</w:t>
      </w:r>
      <w:r w:rsidRPr="00404A84">
        <w:rPr>
          <w:rStyle w:val="apple-converted-space"/>
          <w:color w:val="000000"/>
          <w:sz w:val="28"/>
          <w:szCs w:val="28"/>
          <w:shd w:val="clear" w:color="auto" w:fill="FFFFFF"/>
        </w:rPr>
        <w:t> </w:t>
      </w:r>
      <w:r w:rsidRPr="00404A84">
        <w:rPr>
          <w:color w:val="000000"/>
          <w:sz w:val="28"/>
          <w:szCs w:val="28"/>
          <w:shd w:val="clear" w:color="auto" w:fill="FFFFFF"/>
        </w:rPr>
        <w:t>шамасы 1-ге тең болып қалуы мүмкін. Сол кезде газдық күшеюдің толық к\оэффициенті Мγ</w:t>
      </w:r>
      <w:r w:rsidRPr="00404A84">
        <w:rPr>
          <w:rStyle w:val="apple-converted-space"/>
          <w:color w:val="000000"/>
          <w:sz w:val="28"/>
          <w:szCs w:val="28"/>
          <w:shd w:val="clear" w:color="auto" w:fill="FFFFFF"/>
        </w:rPr>
        <w:t> </w:t>
      </w:r>
      <w:r w:rsidRPr="00404A84">
        <w:rPr>
          <w:color w:val="000000"/>
          <w:sz w:val="28"/>
          <w:szCs w:val="28"/>
          <w:shd w:val="clear" w:color="auto" w:fill="FFFFFF"/>
        </w:rPr>
        <w:t>шексіз үлкен болады. Бұл дегеніміз, санауышта өздігінен тұтанатын үздіксіз разряд пайда болатындығын білдіреді. Мұндай разрядтың тоғы шексіз үлкен бола алмайды, өйткені санауышта көлемдік заряд пайда болып, ол жіп айналасындағы өрісті өзгертіп оны төмендете</w:t>
      </w:r>
      <w:r w:rsidR="006C3EE3">
        <w:rPr>
          <w:color w:val="000000"/>
          <w:sz w:val="28"/>
          <w:szCs w:val="28"/>
          <w:shd w:val="clear" w:color="auto" w:fill="FFFFFF"/>
        </w:rPr>
        <w:t xml:space="preserve">ді және соның салдарынан газды </w:t>
      </w:r>
      <w:r w:rsidRPr="00404A84">
        <w:rPr>
          <w:color w:val="000000"/>
          <w:sz w:val="28"/>
          <w:szCs w:val="28"/>
          <w:shd w:val="clear" w:color="auto" w:fill="FFFFFF"/>
        </w:rPr>
        <w:t>күшеюдің толық коэффициенті де кемиді. Егер өздігінен тұтанатын разрядты сөндіру мүмкін болса, ол санауышты иондаушы бөлшектерді тіркеу үшін қолдануға болады.</w:t>
      </w:r>
      <w:r w:rsidR="00377D30">
        <w:rPr>
          <w:color w:val="000000"/>
          <w:sz w:val="28"/>
          <w:szCs w:val="28"/>
          <w:shd w:val="clear" w:color="auto" w:fill="FFFFFF"/>
        </w:rPr>
        <w:t xml:space="preserve"> Сабаққа қорытынды жасау.</w:t>
      </w:r>
    </w:p>
    <w:p w:rsidR="00B84665" w:rsidRDefault="00BF5D45" w:rsidP="00BF5D45">
      <w:pPr>
        <w:jc w:val="center"/>
        <w:rPr>
          <w:color w:val="000000"/>
          <w:sz w:val="28"/>
          <w:szCs w:val="28"/>
          <w:shd w:val="clear" w:color="auto" w:fill="FFFFFF"/>
        </w:rPr>
      </w:pPr>
      <w:r>
        <w:rPr>
          <w:color w:val="000000"/>
          <w:sz w:val="28"/>
          <w:szCs w:val="28"/>
          <w:shd w:val="clear" w:color="auto" w:fill="FFFFFF"/>
        </w:rPr>
        <w:t>Бақылау сұрақтары</w:t>
      </w:r>
    </w:p>
    <w:p w:rsidR="00BF5D45" w:rsidRDefault="00BF5D45" w:rsidP="00BF5D45">
      <w:pPr>
        <w:rPr>
          <w:color w:val="000000"/>
          <w:sz w:val="28"/>
          <w:szCs w:val="28"/>
          <w:shd w:val="clear" w:color="auto" w:fill="FFFFFF"/>
        </w:rPr>
      </w:pPr>
      <w:r>
        <w:rPr>
          <w:color w:val="000000"/>
          <w:sz w:val="28"/>
          <w:szCs w:val="28"/>
          <w:shd w:val="clear" w:color="auto" w:fill="FFFFFF"/>
        </w:rPr>
        <w:t>1. Ионизациялық камералардың түрлері.</w:t>
      </w:r>
    </w:p>
    <w:p w:rsidR="00BF5D45" w:rsidRDefault="00BF5D45" w:rsidP="00BF5D45">
      <w:pPr>
        <w:rPr>
          <w:color w:val="000000"/>
          <w:sz w:val="28"/>
          <w:szCs w:val="28"/>
          <w:shd w:val="clear" w:color="auto" w:fill="FFFFFF"/>
        </w:rPr>
      </w:pPr>
      <w:r>
        <w:rPr>
          <w:color w:val="000000"/>
          <w:sz w:val="28"/>
          <w:szCs w:val="28"/>
          <w:shd w:val="clear" w:color="auto" w:fill="FFFFFF"/>
        </w:rPr>
        <w:t>2. Вильсон камерасының жұмыс принципі.</w:t>
      </w:r>
    </w:p>
    <w:p w:rsidR="00BF5D45" w:rsidRPr="00404A84" w:rsidRDefault="00BF5D45" w:rsidP="00BF5D45">
      <w:pPr>
        <w:rPr>
          <w:sz w:val="28"/>
          <w:szCs w:val="28"/>
        </w:rPr>
      </w:pPr>
      <w:r>
        <w:rPr>
          <w:color w:val="000000"/>
          <w:sz w:val="28"/>
          <w:szCs w:val="28"/>
          <w:shd w:val="clear" w:color="auto" w:fill="FFFFFF"/>
        </w:rPr>
        <w:t>3. Көпіршікті камераның атқаратын қызметі.</w:t>
      </w:r>
    </w:p>
    <w:p w:rsidR="00BF5D45" w:rsidRPr="00444399" w:rsidRDefault="00BF5D45" w:rsidP="00BF5D45">
      <w:pPr>
        <w:jc w:val="center"/>
        <w:rPr>
          <w:sz w:val="28"/>
          <w:szCs w:val="28"/>
        </w:rPr>
      </w:pPr>
      <w:r>
        <w:rPr>
          <w:sz w:val="28"/>
          <w:szCs w:val="28"/>
        </w:rPr>
        <w:t>Пайдаланылатын</w:t>
      </w:r>
      <w:r w:rsidRPr="003B283C">
        <w:rPr>
          <w:sz w:val="28"/>
          <w:szCs w:val="28"/>
        </w:rPr>
        <w:t xml:space="preserve"> әдебиеттер</w:t>
      </w:r>
    </w:p>
    <w:p w:rsidR="00BF5D45" w:rsidRPr="00404A84" w:rsidRDefault="00BF5D45" w:rsidP="0060298B">
      <w:pPr>
        <w:numPr>
          <w:ilvl w:val="0"/>
          <w:numId w:val="7"/>
        </w:numPr>
        <w:rPr>
          <w:sz w:val="28"/>
          <w:szCs w:val="28"/>
        </w:rPr>
      </w:pPr>
      <w:r w:rsidRPr="00404A84">
        <w:rPr>
          <w:sz w:val="28"/>
          <w:szCs w:val="28"/>
        </w:rPr>
        <w:t>Корсунский В. Н. «Оптика, атомная и ядерная физика». М. 1970.</w:t>
      </w:r>
    </w:p>
    <w:p w:rsidR="00BF5D45" w:rsidRPr="00404A84" w:rsidRDefault="00BF5D45" w:rsidP="0060298B">
      <w:pPr>
        <w:numPr>
          <w:ilvl w:val="0"/>
          <w:numId w:val="7"/>
        </w:numPr>
        <w:ind w:left="0"/>
        <w:rPr>
          <w:sz w:val="28"/>
          <w:szCs w:val="28"/>
        </w:rPr>
      </w:pPr>
      <w:r w:rsidRPr="00404A84">
        <w:rPr>
          <w:sz w:val="28"/>
          <w:szCs w:val="28"/>
        </w:rPr>
        <w:t>Абрамов А. И., и др. Осн. «Экспериментальных методов ядерной физики». М. Атомизат. 1980.</w:t>
      </w:r>
    </w:p>
    <w:p w:rsidR="00BF5D45" w:rsidRPr="00404A84" w:rsidRDefault="00BF5D45" w:rsidP="0060298B">
      <w:pPr>
        <w:numPr>
          <w:ilvl w:val="0"/>
          <w:numId w:val="7"/>
        </w:numPr>
        <w:ind w:left="0"/>
        <w:rPr>
          <w:sz w:val="28"/>
          <w:szCs w:val="28"/>
        </w:rPr>
      </w:pPr>
      <w:r w:rsidRPr="00404A84">
        <w:rPr>
          <w:sz w:val="28"/>
          <w:szCs w:val="28"/>
        </w:rPr>
        <w:t>Зингер С. «Первичные космическое излучение и его временное вариации». М. 1975.</w:t>
      </w:r>
    </w:p>
    <w:p w:rsidR="00BF5D45" w:rsidRPr="00404A84" w:rsidRDefault="00BF5D45" w:rsidP="0060298B">
      <w:pPr>
        <w:numPr>
          <w:ilvl w:val="0"/>
          <w:numId w:val="7"/>
        </w:numPr>
        <w:ind w:left="0"/>
        <w:rPr>
          <w:sz w:val="28"/>
          <w:szCs w:val="28"/>
        </w:rPr>
      </w:pPr>
      <w:r w:rsidRPr="00404A84">
        <w:rPr>
          <w:sz w:val="28"/>
          <w:szCs w:val="28"/>
        </w:rPr>
        <w:t>В. Л. Гинзбург «Происхождение космических лучей». М. 1969.</w:t>
      </w:r>
    </w:p>
    <w:p w:rsidR="00BF5D45" w:rsidRPr="00BF5D45" w:rsidRDefault="00BF5D45" w:rsidP="0060298B">
      <w:pPr>
        <w:numPr>
          <w:ilvl w:val="0"/>
          <w:numId w:val="7"/>
        </w:numPr>
        <w:ind w:left="0"/>
        <w:rPr>
          <w:sz w:val="28"/>
          <w:szCs w:val="28"/>
        </w:rPr>
      </w:pPr>
      <w:r w:rsidRPr="00404A84">
        <w:rPr>
          <w:sz w:val="28"/>
          <w:szCs w:val="28"/>
        </w:rPr>
        <w:t>«Физика экспериментальных частиц и космических лучей». Под. Ред. Дж. Вильсона  М. 1969.</w:t>
      </w:r>
    </w:p>
    <w:p w:rsidR="00BF5D45" w:rsidRPr="00404A84" w:rsidRDefault="00BF5D45" w:rsidP="0060298B">
      <w:pPr>
        <w:numPr>
          <w:ilvl w:val="0"/>
          <w:numId w:val="7"/>
        </w:numPr>
        <w:ind w:left="0"/>
        <w:rPr>
          <w:sz w:val="28"/>
          <w:szCs w:val="28"/>
        </w:rPr>
      </w:pPr>
      <w:r w:rsidRPr="00404A84">
        <w:rPr>
          <w:sz w:val="28"/>
          <w:szCs w:val="28"/>
        </w:rPr>
        <w:t>Дорман В. Ф. «Физика солнечных космических дучей». М. Л. 1985.</w:t>
      </w:r>
    </w:p>
    <w:p w:rsidR="00377D30" w:rsidRDefault="00377D30" w:rsidP="00BF5D45">
      <w:pPr>
        <w:spacing w:before="120" w:after="120"/>
        <w:rPr>
          <w:color w:val="252525"/>
          <w:sz w:val="28"/>
          <w:szCs w:val="28"/>
        </w:rPr>
      </w:pPr>
    </w:p>
    <w:p w:rsidR="00404A84" w:rsidRPr="006C3EE3" w:rsidRDefault="006C3EE3" w:rsidP="00404A84">
      <w:pPr>
        <w:spacing w:before="120" w:after="120"/>
        <w:jc w:val="center"/>
        <w:rPr>
          <w:b/>
          <w:color w:val="252525"/>
          <w:sz w:val="28"/>
          <w:szCs w:val="28"/>
        </w:rPr>
      </w:pPr>
      <w:r w:rsidRPr="006C3EE3">
        <w:rPr>
          <w:b/>
          <w:color w:val="252525"/>
          <w:sz w:val="28"/>
          <w:szCs w:val="28"/>
        </w:rPr>
        <w:t xml:space="preserve">№4 </w:t>
      </w:r>
      <w:r w:rsidR="00404A84" w:rsidRPr="006C3EE3">
        <w:rPr>
          <w:b/>
          <w:color w:val="252525"/>
          <w:sz w:val="28"/>
          <w:szCs w:val="28"/>
        </w:rPr>
        <w:t>Зертханалық сабақ.</w:t>
      </w:r>
    </w:p>
    <w:p w:rsidR="00404A84" w:rsidRPr="006C3EE3" w:rsidRDefault="00404A84" w:rsidP="00404A84">
      <w:pPr>
        <w:spacing w:before="120" w:after="120"/>
        <w:rPr>
          <w:b/>
          <w:color w:val="252525"/>
          <w:sz w:val="28"/>
          <w:szCs w:val="28"/>
        </w:rPr>
      </w:pPr>
      <w:r w:rsidRPr="006C3EE3">
        <w:rPr>
          <w:b/>
          <w:color w:val="252525"/>
          <w:sz w:val="28"/>
          <w:szCs w:val="28"/>
        </w:rPr>
        <w:t>Дозиметриялық бақылау</w:t>
      </w:r>
      <w:r w:rsidR="00AD284C">
        <w:rPr>
          <w:b/>
          <w:color w:val="252525"/>
          <w:sz w:val="28"/>
          <w:szCs w:val="28"/>
        </w:rPr>
        <w:t>,</w:t>
      </w:r>
      <w:r w:rsidRPr="006C3EE3">
        <w:rPr>
          <w:b/>
          <w:color w:val="252525"/>
          <w:sz w:val="28"/>
          <w:szCs w:val="28"/>
        </w:rPr>
        <w:t xml:space="preserve"> </w:t>
      </w:r>
      <w:r w:rsidR="00AD284C">
        <w:rPr>
          <w:b/>
          <w:color w:val="252525"/>
          <w:sz w:val="28"/>
          <w:szCs w:val="28"/>
        </w:rPr>
        <w:t>иондаушы сәулелердің жұтылуын және ортаға әсері</w:t>
      </w:r>
      <w:r w:rsidR="00BF5D45">
        <w:rPr>
          <w:b/>
          <w:color w:val="252525"/>
          <w:sz w:val="28"/>
          <w:szCs w:val="28"/>
        </w:rPr>
        <w:t>н бақылау</w:t>
      </w:r>
      <w:r w:rsidR="00AD284C">
        <w:rPr>
          <w:b/>
          <w:color w:val="252525"/>
          <w:sz w:val="28"/>
          <w:szCs w:val="28"/>
        </w:rPr>
        <w:t xml:space="preserve"> </w:t>
      </w:r>
      <w:r w:rsidRPr="006C3EE3">
        <w:rPr>
          <w:b/>
          <w:color w:val="252525"/>
          <w:sz w:val="28"/>
          <w:szCs w:val="28"/>
        </w:rPr>
        <w:t>.</w:t>
      </w:r>
    </w:p>
    <w:p w:rsidR="00404A84" w:rsidRDefault="006C3EE3" w:rsidP="00404A84">
      <w:pPr>
        <w:spacing w:before="120" w:after="120"/>
        <w:rPr>
          <w:color w:val="252525"/>
          <w:sz w:val="28"/>
          <w:szCs w:val="28"/>
        </w:rPr>
      </w:pPr>
      <w:r w:rsidRPr="006C3EE3">
        <w:rPr>
          <w:b/>
          <w:color w:val="252525"/>
          <w:sz w:val="28"/>
          <w:szCs w:val="28"/>
        </w:rPr>
        <w:t>Сабақтың м</w:t>
      </w:r>
      <w:r w:rsidR="00404A84" w:rsidRPr="006C3EE3">
        <w:rPr>
          <w:b/>
          <w:color w:val="252525"/>
          <w:sz w:val="28"/>
          <w:szCs w:val="28"/>
        </w:rPr>
        <w:t>ақсаты</w:t>
      </w:r>
      <w:r w:rsidR="00404A84">
        <w:rPr>
          <w:color w:val="252525"/>
          <w:sz w:val="28"/>
          <w:szCs w:val="28"/>
        </w:rPr>
        <w:t>: иондаушы сәулелердің жұтылуын анықтау және дозиметриялық бақылау жасаудың әдістерін үйрену.</w:t>
      </w:r>
    </w:p>
    <w:p w:rsidR="00404A84" w:rsidRDefault="00404A84" w:rsidP="00404A84">
      <w:pPr>
        <w:spacing w:before="120" w:after="120"/>
        <w:rPr>
          <w:color w:val="252525"/>
          <w:sz w:val="28"/>
          <w:szCs w:val="28"/>
        </w:rPr>
      </w:pPr>
      <w:r w:rsidRPr="006C3EE3">
        <w:rPr>
          <w:b/>
          <w:color w:val="252525"/>
          <w:sz w:val="28"/>
          <w:szCs w:val="28"/>
        </w:rPr>
        <w:t>Құрал жабдықтары</w:t>
      </w:r>
      <w:r>
        <w:rPr>
          <w:color w:val="252525"/>
          <w:sz w:val="28"/>
          <w:szCs w:val="28"/>
        </w:rPr>
        <w:t>: дозиметриялық приборлар, қондырғылар, плакаттар.</w:t>
      </w:r>
    </w:p>
    <w:p w:rsidR="00404A84" w:rsidRPr="00404A84" w:rsidRDefault="00404A84" w:rsidP="00404A84">
      <w:pPr>
        <w:spacing w:before="120" w:after="120"/>
        <w:jc w:val="center"/>
        <w:rPr>
          <w:color w:val="252525"/>
          <w:sz w:val="28"/>
          <w:szCs w:val="28"/>
        </w:rPr>
      </w:pPr>
      <w:r>
        <w:rPr>
          <w:color w:val="252525"/>
          <w:sz w:val="28"/>
          <w:szCs w:val="28"/>
        </w:rPr>
        <w:t>Теориялық мағлұмат</w:t>
      </w:r>
    </w:p>
    <w:p w:rsidR="00404A84" w:rsidRPr="00404A84" w:rsidRDefault="00404A84" w:rsidP="00BF5D45">
      <w:pPr>
        <w:rPr>
          <w:color w:val="252525"/>
          <w:sz w:val="28"/>
          <w:szCs w:val="28"/>
        </w:rPr>
      </w:pPr>
      <w:r w:rsidRPr="00404A84">
        <w:rPr>
          <w:color w:val="252525"/>
          <w:sz w:val="28"/>
          <w:szCs w:val="28"/>
        </w:rPr>
        <w:t>Иондаушы сәулелердің көздерін қолдану қоғамдық энергиялық ресурстардың кеңеюіне, өндірістік процестердегі автоматизация және дистанциялық бақылаулардың кеңеюлеріне әсер етті. Қазіргі кезде халық шаруашылығында атомдық өндіріс саласының құрылғаныны айтуға болады. Бұған ең алдымен ядролық жанғыш цикл жатады: жылу бөлетін элементтерді дайындау, атом электростанцияларында ядерлі реакторлардың эксплуатациясы, атомдық кемелердегі атомдық жылу электростанциялары, срнымен қатар басқада өндірістер мен ғылыми зерттеу обьектілері. Осы циклдің қортынды этабына ядеролы жылытқыштарды өңдеу және жанама радионуклеиндерді өңдеу жатады. сәулелену көздері болып табылатын приборлар өндірісте, медицинада, ауыл шаруашылығында кеңінен қолданылады.</w:t>
      </w:r>
    </w:p>
    <w:p w:rsidR="00404A84" w:rsidRPr="00404A84" w:rsidRDefault="00404A84" w:rsidP="00BF5D45">
      <w:pPr>
        <w:rPr>
          <w:color w:val="252525"/>
          <w:sz w:val="28"/>
          <w:szCs w:val="28"/>
        </w:rPr>
      </w:pPr>
      <w:r w:rsidRPr="00404A84">
        <w:rPr>
          <w:color w:val="252525"/>
          <w:sz w:val="28"/>
          <w:szCs w:val="28"/>
        </w:rPr>
        <w:lastRenderedPageBreak/>
        <w:t>γ-нейтрондар және β-қайнар көздері медицинада және халық шаруашылығында кеңінен қолданылады, оларға жатады:</w:t>
      </w:r>
    </w:p>
    <w:p w:rsidR="00404A84" w:rsidRPr="00404A84" w:rsidRDefault="00404A84" w:rsidP="00BF5D45">
      <w:pPr>
        <w:rPr>
          <w:color w:val="252525"/>
          <w:sz w:val="28"/>
          <w:szCs w:val="28"/>
        </w:rPr>
      </w:pPr>
      <w:r w:rsidRPr="00404A84">
        <w:rPr>
          <w:color w:val="252525"/>
          <w:sz w:val="28"/>
          <w:szCs w:val="28"/>
        </w:rPr>
        <w:t>а) әртүрлі салада қолданылатын атом реакторлары(АЭС, АТЭЦ энергетикалық құрылымдар, радионуклеиндерді алу үшін құрылымдар, өндірістердегі сәулеленулер медицинада және эксперименталды мақсатарда қолданылады).</w:t>
      </w:r>
    </w:p>
    <w:p w:rsidR="00404A84" w:rsidRPr="00404A84" w:rsidRDefault="00404A84" w:rsidP="00BF5D45">
      <w:pPr>
        <w:rPr>
          <w:color w:val="252525"/>
          <w:sz w:val="28"/>
          <w:szCs w:val="28"/>
        </w:rPr>
      </w:pPr>
      <w:r w:rsidRPr="00404A84">
        <w:rPr>
          <w:color w:val="252525"/>
          <w:sz w:val="28"/>
          <w:szCs w:val="28"/>
        </w:rPr>
        <w:t>б) өндірісте, медицинада немес ғылымси зерттеу мақсаттарында қолданылатын ашық түрдегі радиоактивті заттар.</w:t>
      </w:r>
    </w:p>
    <w:p w:rsidR="00404A84" w:rsidRPr="00404A84" w:rsidRDefault="00404A84" w:rsidP="00BF5D45">
      <w:pPr>
        <w:rPr>
          <w:color w:val="252525"/>
          <w:sz w:val="28"/>
          <w:szCs w:val="28"/>
        </w:rPr>
      </w:pPr>
      <w:r w:rsidRPr="00404A84">
        <w:rPr>
          <w:color w:val="252525"/>
          <w:sz w:val="28"/>
          <w:szCs w:val="28"/>
        </w:rPr>
        <w:t>в) радиациялық химияда иондаушы сәулелерді қолдану үшін жабық радионуклеидті заттар.</w:t>
      </w:r>
    </w:p>
    <w:p w:rsidR="00404A84" w:rsidRPr="00404A84" w:rsidRDefault="00404A84" w:rsidP="00BF5D45">
      <w:pPr>
        <w:rPr>
          <w:color w:val="252525"/>
          <w:sz w:val="28"/>
          <w:szCs w:val="28"/>
        </w:rPr>
      </w:pPr>
      <w:r w:rsidRPr="00404A84">
        <w:rPr>
          <w:color w:val="252525"/>
          <w:sz w:val="28"/>
          <w:szCs w:val="28"/>
        </w:rPr>
        <w:t>Тұрмыстық және медициналық приборлар, геофизикалық, навигационды электроэнергиялардың сіңірілуі үшін, әртүрлуі материялдардың стерилизациясы үшін, дефектоскопияда, γ -, β-нейтронды емде, жер қазбаларын бақылау үшін қолданады.</w:t>
      </w:r>
    </w:p>
    <w:p w:rsidR="00404A84" w:rsidRPr="00404A84" w:rsidRDefault="00404A84" w:rsidP="00BF5D45">
      <w:pPr>
        <w:rPr>
          <w:color w:val="252525"/>
          <w:sz w:val="28"/>
          <w:szCs w:val="28"/>
        </w:rPr>
      </w:pPr>
      <w:r w:rsidRPr="00404A84">
        <w:rPr>
          <w:color w:val="252525"/>
          <w:sz w:val="28"/>
          <w:szCs w:val="28"/>
        </w:rPr>
        <w:t>г) зарядталған бөлшектердің жылдамдықтарына электрондық физикалық құрылымдар жатады, сонымен қатар медицинады және ғылыми зерттеу мақсаттарында қолданылатын рентген құрылымдары, ауыр зарядталған бөлшектер жанама радиоактивті изотоптарды алу үшін, ал рентгендік құрылымдар спектрлік және құрылымдық анализдер үшін қолданылады.</w:t>
      </w:r>
    </w:p>
    <w:p w:rsidR="00404A84" w:rsidRPr="00404A84" w:rsidRDefault="00404A84" w:rsidP="00BF5D45">
      <w:pPr>
        <w:rPr>
          <w:color w:val="252525"/>
          <w:sz w:val="28"/>
          <w:szCs w:val="28"/>
        </w:rPr>
      </w:pPr>
      <w:r w:rsidRPr="00404A84">
        <w:rPr>
          <w:color w:val="252525"/>
          <w:sz w:val="28"/>
          <w:szCs w:val="28"/>
        </w:rPr>
        <w:t>Осылардың кез келгендерімен жұмыс істеген кездері негізгі қолайсыз факторларға иондаушы сәулелер жатады. Сәулелердің ағзаға әсер етулеріне байланысты екі категорияға бөледі:</w:t>
      </w:r>
    </w:p>
    <w:p w:rsidR="00404A84" w:rsidRPr="00404A84" w:rsidRDefault="00404A84" w:rsidP="00BF5D45">
      <w:pPr>
        <w:rPr>
          <w:color w:val="252525"/>
          <w:sz w:val="28"/>
          <w:szCs w:val="28"/>
        </w:rPr>
      </w:pPr>
      <w:r w:rsidRPr="00404A84">
        <w:rPr>
          <w:color w:val="252525"/>
          <w:sz w:val="28"/>
          <w:szCs w:val="28"/>
        </w:rPr>
        <w:t>1) жұмыс кезіндегі жұмысшының сыртқы ағзасына ғана әсер ететін сәулелер. Оларға рентген аппараттарымсен және электрондық жылдамдықтармен жұмыс ісеулер жатады.</w:t>
      </w:r>
    </w:p>
    <w:p w:rsidR="00404A84" w:rsidRPr="00404A84" w:rsidRDefault="00404A84" w:rsidP="00BF5D45">
      <w:pPr>
        <w:rPr>
          <w:color w:val="252525"/>
          <w:sz w:val="28"/>
          <w:szCs w:val="28"/>
        </w:rPr>
      </w:pPr>
      <w:r w:rsidRPr="00404A84">
        <w:rPr>
          <w:color w:val="252525"/>
          <w:sz w:val="28"/>
          <w:szCs w:val="28"/>
        </w:rPr>
        <w:t>2) ішкі және сыртқы сәулеленулерге ұшырайтын жұмыстар жатады. оларға ректорларда, ауыр бөлшектиердің жылдамдатқыштарында, ашық көздермен манипуляциялар, яғни ұнтақ, ертінді, газ түріндегі радиоактивті заттармен жұмыстар жатады.</w:t>
      </w:r>
    </w:p>
    <w:p w:rsidR="00404A84" w:rsidRPr="00404A84" w:rsidRDefault="00404A84" w:rsidP="00BF5D45">
      <w:pPr>
        <w:rPr>
          <w:color w:val="252525"/>
          <w:sz w:val="28"/>
          <w:szCs w:val="28"/>
        </w:rPr>
      </w:pPr>
      <w:r w:rsidRPr="00404A84">
        <w:rPr>
          <w:color w:val="252525"/>
          <w:sz w:val="28"/>
          <w:szCs w:val="28"/>
        </w:rPr>
        <w:t>Патогенезі: Радиоактивті заттар газ немес аэрозол түрінде аэрогенді жолмен ағзаға түсуі мүмкін, сонымен қатар тері арқылы қайнар көздермен қатынас нәтижесінде, «кір» қолмен тамақтанған кезде ауыз арқылы немесе құрамында изотоптары бар тамақпен қоректенген кезде.</w:t>
      </w:r>
    </w:p>
    <w:p w:rsidR="00404A84" w:rsidRPr="00404A84" w:rsidRDefault="00404A84" w:rsidP="00BF5D45">
      <w:pPr>
        <w:rPr>
          <w:color w:val="252525"/>
          <w:sz w:val="28"/>
          <w:szCs w:val="28"/>
        </w:rPr>
      </w:pPr>
      <w:r w:rsidRPr="00404A84">
        <w:rPr>
          <w:color w:val="252525"/>
          <w:sz w:val="28"/>
          <w:szCs w:val="28"/>
        </w:rPr>
        <w:t>Сәулелердің кейбіреулерінің ену қабілеті үлкен болады, олардың сәулеленулері ішкі ағзалардың зақымдануларын тудырады. Β сәулелердің ену қабілеттері төмен болғандықтан және олардың сыртқы ортамен әсерлесуінің салдарынан иерінің, роговицаның және көздің шыны денесінің зақымдануларын тудырады.</w:t>
      </w:r>
    </w:p>
    <w:p w:rsidR="00404A84" w:rsidRPr="00404A84" w:rsidRDefault="00404A84" w:rsidP="00BF5D45">
      <w:pPr>
        <w:rPr>
          <w:color w:val="252525"/>
          <w:sz w:val="28"/>
          <w:szCs w:val="28"/>
        </w:rPr>
      </w:pPr>
      <w:r w:rsidRPr="00404A84">
        <w:rPr>
          <w:color w:val="252525"/>
          <w:sz w:val="28"/>
          <w:szCs w:val="28"/>
        </w:rPr>
        <w:t>Радиоактивті заттар ағзаға түскен кезде ең алдымен критикалық ағзаларға — радионуклеид депосына және маңайындағы тіндерге әсер етеді. Радиоактивті заттар ағзада ерекше таралады. Йодтың радиоактивті изотоптары қалқанша безін зақымдап, қатерлі және қатерсіз ісіктерді тудыруы мүмкін.</w:t>
      </w:r>
    </w:p>
    <w:p w:rsidR="00404A84" w:rsidRPr="00404A84" w:rsidRDefault="00404A84" w:rsidP="00BF5D45">
      <w:pPr>
        <w:rPr>
          <w:color w:val="252525"/>
          <w:sz w:val="28"/>
          <w:szCs w:val="28"/>
        </w:rPr>
      </w:pPr>
      <w:r w:rsidRPr="00404A84">
        <w:rPr>
          <w:color w:val="252525"/>
          <w:sz w:val="28"/>
          <w:szCs w:val="28"/>
        </w:rPr>
        <w:t xml:space="preserve">Жерде сирек кездесетін ісіктер бауырда ісік тудыруы мүмкін; остеотропты изотоптар – остеосаркомогенді және лейкогомогенді нәтиже беріп, сүйек </w:t>
      </w:r>
      <w:r w:rsidRPr="00404A84">
        <w:rPr>
          <w:color w:val="252525"/>
          <w:sz w:val="28"/>
          <w:szCs w:val="28"/>
        </w:rPr>
        <w:lastRenderedPageBreak/>
        <w:t>миындағы қанның түзілуін тежейді. Салыстырмалы түрде бірқалыпты тараған изотоптар (Cs, Ru, Nb, HTO, Po және т.б)лимфоидты қан түзуді тежейді, ұрық каналының атрофиясын тудырып, жұмсақ тіндердің (сүт безі, асқазан ішек жолдарының , бауырдың) ісіктерін тудырады. Полонимен плутонидің α сәулеленулері ішкі зақымданулар кезінде өте қауіпті.</w:t>
      </w:r>
    </w:p>
    <w:p w:rsidR="00404A84" w:rsidRPr="00404A84" w:rsidRDefault="00404A84" w:rsidP="00BF5D45">
      <w:pPr>
        <w:rPr>
          <w:color w:val="252525"/>
          <w:sz w:val="28"/>
          <w:szCs w:val="28"/>
        </w:rPr>
      </w:pPr>
      <w:r w:rsidRPr="00404A84">
        <w:rPr>
          <w:color w:val="252525"/>
          <w:sz w:val="28"/>
          <w:szCs w:val="28"/>
        </w:rPr>
        <w:t>Қиын еритін радиоактивті қосындылардың аэрогенді жолмен өкпеге түскен кезде, сәулелі пневмосклероз, бронх эпителилерінің метаплазиясы, ісіктер дамуы мүмкін. Сонымен қатар еритін изотоптар қатарының, яғни плутонии-239, рутении-106, тории-228, америция-241 аэрогенді жолмен түскен кезде остеосаркомаға қарағанда, өкпенің жиі қатерлі ісіктерін тудырады.</w:t>
      </w:r>
    </w:p>
    <w:p w:rsidR="00404A84" w:rsidRPr="00404A84" w:rsidRDefault="00404A84" w:rsidP="00BF5D45">
      <w:pPr>
        <w:rPr>
          <w:color w:val="252525"/>
          <w:sz w:val="28"/>
          <w:szCs w:val="28"/>
        </w:rPr>
      </w:pPr>
      <w:r w:rsidRPr="00404A84">
        <w:rPr>
          <w:color w:val="252525"/>
          <w:sz w:val="28"/>
          <w:szCs w:val="28"/>
        </w:rPr>
        <w:t>Ұрық және оның тұқымына радиоактивті заттардың айқын зақымдаушы әсері бар екекні дәлелденген.</w:t>
      </w:r>
    </w:p>
    <w:p w:rsidR="00404A84" w:rsidRPr="00404A84" w:rsidRDefault="00404A84" w:rsidP="00BF5D45">
      <w:pPr>
        <w:rPr>
          <w:color w:val="252525"/>
          <w:sz w:val="28"/>
          <w:szCs w:val="28"/>
        </w:rPr>
      </w:pPr>
      <w:r w:rsidRPr="00404A84">
        <w:rPr>
          <w:color w:val="252525"/>
          <w:sz w:val="28"/>
          <w:szCs w:val="28"/>
        </w:rPr>
        <w:t>Иондаушы радиация тудыратын тіндік және жүйелік сәулеленулер негізінде ағзадағы тіндер мен сұйық ортадағы құрылымдық компоненеттердің клеткалық және молекулярлық деңгейінде біріншілік радиациялық процесс жүреді. Ағзаның бүтіндігі кезіндегі радиациялық зақымданулардың қалыптасулары бірнеше жолмен жүзеге асады, зақымдайтын агенттің клеткаға тура әсерінің нәтижесінде, ағзадағы тінаралық қатынастармен нейро регуляторлы механизмдердің бұзылуы салдарынан пайда болады.</w:t>
      </w:r>
    </w:p>
    <w:p w:rsidR="00404A84" w:rsidRPr="00404A84" w:rsidRDefault="00377D30" w:rsidP="00BF5D45">
      <w:pPr>
        <w:rPr>
          <w:color w:val="252525"/>
          <w:sz w:val="28"/>
          <w:szCs w:val="28"/>
        </w:rPr>
      </w:pPr>
      <w:r>
        <w:rPr>
          <w:color w:val="252525"/>
          <w:sz w:val="28"/>
          <w:szCs w:val="28"/>
        </w:rPr>
        <w:t>Иондаушы радиацияның әсерінен</w:t>
      </w:r>
      <w:r w:rsidR="00404A84" w:rsidRPr="00404A84">
        <w:rPr>
          <w:color w:val="252525"/>
          <w:sz w:val="28"/>
          <w:szCs w:val="28"/>
        </w:rPr>
        <w:t xml:space="preserve"> туатын радиобиология мен радиациялық медицинаның қазіргі кездегі теориялары бойынша, үш топқа бөлінуі мүмкін:</w:t>
      </w:r>
    </w:p>
    <w:p w:rsidR="00404A84" w:rsidRPr="00404A84" w:rsidRDefault="00404A84" w:rsidP="00BF5D45">
      <w:pPr>
        <w:rPr>
          <w:color w:val="252525"/>
          <w:sz w:val="28"/>
          <w:szCs w:val="28"/>
        </w:rPr>
      </w:pPr>
      <w:r w:rsidRPr="00404A84">
        <w:rPr>
          <w:color w:val="252525"/>
          <w:sz w:val="28"/>
          <w:szCs w:val="28"/>
        </w:rPr>
        <w:t>- соматикалық (жедел және сүлелі сәулелі аурулар, жергілікті сәулелі зақымданулар – катаракта, терінің және т.б қатерсіз зақымданулары);</w:t>
      </w:r>
    </w:p>
    <w:p w:rsidR="00404A84" w:rsidRPr="00404A84" w:rsidRDefault="00404A84" w:rsidP="00BF5D45">
      <w:pPr>
        <w:rPr>
          <w:color w:val="252525"/>
          <w:sz w:val="28"/>
          <w:szCs w:val="28"/>
        </w:rPr>
      </w:pPr>
      <w:r w:rsidRPr="00404A84">
        <w:rPr>
          <w:color w:val="252525"/>
          <w:sz w:val="28"/>
          <w:szCs w:val="28"/>
        </w:rPr>
        <w:t>- соматикалық-стохастикалық (өмір сүру ұзақтығының қысқаруы, лейкоз, әртүрлі ағзалар мен тіндердің ісіктері);</w:t>
      </w:r>
    </w:p>
    <w:p w:rsidR="00404A84" w:rsidRPr="00404A84" w:rsidRDefault="00404A84" w:rsidP="00BF5D45">
      <w:pPr>
        <w:rPr>
          <w:color w:val="252525"/>
          <w:sz w:val="28"/>
          <w:szCs w:val="28"/>
        </w:rPr>
      </w:pPr>
      <w:r w:rsidRPr="00404A84">
        <w:rPr>
          <w:color w:val="252525"/>
          <w:sz w:val="28"/>
          <w:szCs w:val="28"/>
        </w:rPr>
        <w:t>- генетикалық доминантты және рецессивті гендік мутация, хромосомды аберация).</w:t>
      </w:r>
    </w:p>
    <w:p w:rsidR="00404A84" w:rsidRPr="00404A84" w:rsidRDefault="00404A84" w:rsidP="00BF5D45">
      <w:pPr>
        <w:rPr>
          <w:color w:val="252525"/>
          <w:sz w:val="28"/>
          <w:szCs w:val="28"/>
        </w:rPr>
      </w:pPr>
      <w:r w:rsidRPr="00404A84">
        <w:rPr>
          <w:color w:val="252525"/>
          <w:sz w:val="28"/>
          <w:szCs w:val="28"/>
        </w:rPr>
        <w:t>Үздіксіз сәулеленуге ұшыраған адамдарда соматикалық нәтиже дамиды, ал оның т</w:t>
      </w:r>
      <w:r w:rsidR="00377D30">
        <w:rPr>
          <w:color w:val="252525"/>
          <w:sz w:val="28"/>
          <w:szCs w:val="28"/>
        </w:rPr>
        <w:t>ұқымында генетикалық тұқым қуалайтын өзгерістер пайда болады</w:t>
      </w:r>
      <w:r w:rsidRPr="00404A84">
        <w:rPr>
          <w:color w:val="252525"/>
          <w:sz w:val="28"/>
          <w:szCs w:val="28"/>
        </w:rPr>
        <w:t>.</w:t>
      </w:r>
    </w:p>
    <w:p w:rsidR="00404A84" w:rsidRPr="00404A84" w:rsidRDefault="00404A84" w:rsidP="00BF5D45">
      <w:pPr>
        <w:rPr>
          <w:color w:val="252525"/>
          <w:sz w:val="28"/>
          <w:szCs w:val="28"/>
        </w:rPr>
      </w:pPr>
      <w:r w:rsidRPr="00404A84">
        <w:rPr>
          <w:color w:val="252525"/>
          <w:sz w:val="28"/>
          <w:szCs w:val="28"/>
        </w:rPr>
        <w:t>Жалпы қысқа уақыттық сәулеленулер әртүрлі деңгейдегі айқындылықтағы радиациялық зақымдануларды тудыруы мүмкін.</w:t>
      </w:r>
      <w:r w:rsidR="0060298B">
        <w:rPr>
          <w:color w:val="252525"/>
          <w:sz w:val="28"/>
          <w:szCs w:val="28"/>
        </w:rPr>
        <w:t xml:space="preserve"> </w:t>
      </w:r>
      <w:r w:rsidRPr="00404A84">
        <w:rPr>
          <w:color w:val="252525"/>
          <w:sz w:val="28"/>
          <w:szCs w:val="28"/>
        </w:rPr>
        <w:t xml:space="preserve">1,5 Гр және одан жоғары сәулеленулер кезінде </w:t>
      </w:r>
      <w:r w:rsidR="00377D30">
        <w:rPr>
          <w:color w:val="252525"/>
          <w:sz w:val="28"/>
          <w:szCs w:val="28"/>
        </w:rPr>
        <w:t>сәулелі ауру дамуы мүмкін еке</w:t>
      </w:r>
      <w:r w:rsidRPr="00404A84">
        <w:rPr>
          <w:color w:val="252525"/>
          <w:sz w:val="28"/>
          <w:szCs w:val="28"/>
        </w:rPr>
        <w:t xml:space="preserve">ндігі </w:t>
      </w:r>
      <w:r w:rsidR="00377D30">
        <w:rPr>
          <w:color w:val="252525"/>
          <w:sz w:val="28"/>
          <w:szCs w:val="28"/>
        </w:rPr>
        <w:t>белгілі</w:t>
      </w:r>
      <w:r w:rsidRPr="00404A84">
        <w:rPr>
          <w:color w:val="252525"/>
          <w:sz w:val="28"/>
          <w:szCs w:val="28"/>
        </w:rPr>
        <w:t>. Сәулелену аймағының орналасуы сәулеленудің біркелкі емес таралауына байланысты болады.</w:t>
      </w:r>
      <w:r w:rsidR="0060298B">
        <w:rPr>
          <w:color w:val="252525"/>
          <w:sz w:val="28"/>
          <w:szCs w:val="28"/>
        </w:rPr>
        <w:t xml:space="preserve"> </w:t>
      </w:r>
      <w:r w:rsidRPr="00404A84">
        <w:rPr>
          <w:color w:val="252525"/>
          <w:sz w:val="28"/>
          <w:szCs w:val="28"/>
        </w:rPr>
        <w:t>Жүргізілетін шаралардың үш этапын ажыратады: 1) міндетті түрдегі жұмыс орнындағы шаралар; 2) шұғыл емдік және диагностикалық шаралар; 3) поликлиника мен стационардағы толық диагностика мен емдік шаралар.</w:t>
      </w:r>
    </w:p>
    <w:p w:rsidR="00404A84" w:rsidRPr="00404A84" w:rsidRDefault="00404A84" w:rsidP="00BF5D45">
      <w:pPr>
        <w:rPr>
          <w:color w:val="252525"/>
          <w:sz w:val="28"/>
          <w:szCs w:val="28"/>
        </w:rPr>
      </w:pPr>
      <w:r w:rsidRPr="00404A84">
        <w:rPr>
          <w:color w:val="252525"/>
          <w:sz w:val="28"/>
          <w:szCs w:val="28"/>
        </w:rPr>
        <w:t>Нукл</w:t>
      </w:r>
      <w:r w:rsidR="009F3933">
        <w:rPr>
          <w:color w:val="252525"/>
          <w:sz w:val="28"/>
          <w:szCs w:val="28"/>
        </w:rPr>
        <w:t>е</w:t>
      </w:r>
      <w:r w:rsidRPr="00404A84">
        <w:rPr>
          <w:color w:val="252525"/>
          <w:sz w:val="28"/>
          <w:szCs w:val="28"/>
        </w:rPr>
        <w:t>идтердің сипатына байланысты радиоактивті заттардың шығуын тездететін заттар т</w:t>
      </w:r>
      <w:r w:rsidR="009F3933">
        <w:rPr>
          <w:color w:val="252525"/>
          <w:sz w:val="28"/>
          <w:szCs w:val="28"/>
        </w:rPr>
        <w:t>а</w:t>
      </w:r>
      <w:r w:rsidRPr="00404A84">
        <w:rPr>
          <w:color w:val="252525"/>
          <w:sz w:val="28"/>
          <w:szCs w:val="28"/>
        </w:rPr>
        <w:t>ңдалынады. Сонымен қатар сұйықтықтардың айналымын жеделдету арқылы(потогонды және зәр айдағыш препараттар) нуклидтердің шығуын тездетуге болады, механикалық шығару(тазартатын клизмалар, адсорбенттер) қолданылады.</w:t>
      </w:r>
      <w:r w:rsidR="0060298B">
        <w:rPr>
          <w:color w:val="252525"/>
          <w:sz w:val="28"/>
          <w:szCs w:val="28"/>
        </w:rPr>
        <w:t xml:space="preserve"> </w:t>
      </w:r>
      <w:r w:rsidRPr="00404A84">
        <w:rPr>
          <w:color w:val="252525"/>
          <w:sz w:val="28"/>
          <w:szCs w:val="28"/>
        </w:rPr>
        <w:t>Қазіргі кездегі кеңінен қолданылатын заттарға этилендиамино</w:t>
      </w:r>
      <w:r w:rsidR="00377D30">
        <w:rPr>
          <w:color w:val="252525"/>
          <w:sz w:val="28"/>
          <w:szCs w:val="28"/>
        </w:rPr>
        <w:t xml:space="preserve"> </w:t>
      </w:r>
      <w:r w:rsidRPr="00404A84">
        <w:rPr>
          <w:color w:val="252525"/>
          <w:sz w:val="28"/>
          <w:szCs w:val="28"/>
        </w:rPr>
        <w:t xml:space="preserve">тетрауксус және пентауксус қышқылдары және олардың туындылары қолданылады: ферроцин, унитиол және оксатиол. Трансуранды радионуклеидтермен және жер бетінде сирек кездесетін элементтерді шығару </w:t>
      </w:r>
      <w:r w:rsidRPr="00404A84">
        <w:rPr>
          <w:color w:val="252525"/>
          <w:sz w:val="28"/>
          <w:szCs w:val="28"/>
        </w:rPr>
        <w:lastRenderedPageBreak/>
        <w:t>үшін пентацинді қолданады. Препаратты көк тамырға баяу енгізеді, 5% ертіндіні 10 мл тәулігіне 2 реттен (20-40 иньекция) жалпы және радиометриялық зәр анализінің бақылауымен енгізеді.</w:t>
      </w:r>
      <w:r w:rsidR="0060298B">
        <w:rPr>
          <w:color w:val="252525"/>
          <w:sz w:val="28"/>
          <w:szCs w:val="28"/>
        </w:rPr>
        <w:t xml:space="preserve"> </w:t>
      </w:r>
      <w:r w:rsidRPr="00404A84">
        <w:rPr>
          <w:color w:val="252525"/>
          <w:sz w:val="28"/>
          <w:szCs w:val="28"/>
        </w:rPr>
        <w:t>Ағзаға радии, стронции түскен кезде ұсақ дисперсті барии сульфатын 50,0 г, натрии алгинатын 10-12 г/тәу. 200 мл сумен ішке қабылдайды. Радиоактивті йодтағы сәуленің күшін азайту үшін үлкен адамға 7-14 күн бойы 250-300 мг тұрақты йод немесе калий йодидті қолдану керек.</w:t>
      </w:r>
      <w:r w:rsidR="0060298B">
        <w:rPr>
          <w:color w:val="252525"/>
          <w:sz w:val="28"/>
          <w:szCs w:val="28"/>
        </w:rPr>
        <w:t xml:space="preserve"> </w:t>
      </w:r>
      <w:r w:rsidRPr="00404A84">
        <w:rPr>
          <w:color w:val="252525"/>
          <w:sz w:val="28"/>
          <w:szCs w:val="28"/>
        </w:rPr>
        <w:t>Полонии ағзаға түскен кезде анықталған тізбек бойынша шұғыл 5% ертінді түрінде оксатиолды тағайындаймыз. Алғашқы 4 тәулікте препаратты 50 мг/кг есебімен 2 рет, содан соң 2 күн үзілістен кейін дозасын 40 мг/кг төмендетемізде 3 күн қатар алады, ал 12 күннен бастап осындай үзілістен соң — 35 мг/кг дейін төмендетеміз(3 күн). Препаратты баяу, тамшылатып енгіземіз. Жанама әсерлеріне жүрек айну, қан қысымының төмендеуі жатады, осы кезде кофеин, супрастин, пипольфен тағайындалады.</w:t>
      </w:r>
      <w:r w:rsidR="0060298B">
        <w:rPr>
          <w:color w:val="252525"/>
          <w:sz w:val="28"/>
          <w:szCs w:val="28"/>
        </w:rPr>
        <w:t xml:space="preserve"> </w:t>
      </w:r>
      <w:r w:rsidRPr="00404A84">
        <w:rPr>
          <w:color w:val="252525"/>
          <w:sz w:val="28"/>
          <w:szCs w:val="28"/>
        </w:rPr>
        <w:t>Сәулелі аурулар кезіндегі жұмыс қабілетінің сараптамасы. Дәрігерлік еңбек сараптамасының сұрақтары жалпы статусымен, бұрынғы және қазіргі кездегі жұмыс қабілетіне, сонымен қатар жалпы соматикалық және кәсіптік аурулар кезіндегі тексерілулерге және медидициналық қарауларға байланысты. ССА бойынша мүгедектікке ауыстыру көрсеткіштері өте шектелген.</w:t>
      </w:r>
      <w:r w:rsidR="0060298B">
        <w:rPr>
          <w:color w:val="252525"/>
          <w:sz w:val="28"/>
          <w:szCs w:val="28"/>
        </w:rPr>
        <w:t xml:space="preserve"> </w:t>
      </w:r>
      <w:r w:rsidRPr="00404A84">
        <w:rPr>
          <w:color w:val="252525"/>
          <w:sz w:val="28"/>
          <w:szCs w:val="28"/>
        </w:rPr>
        <w:t>Жұмыс қабілетін тұрақты төмендетеді: 1) тіндер мен ағзалардағы терең трофикалық және склеротикалық жергілікті өзгерістер, көру қабілетінің төмендеулерімен катаракта, ампутациялық дефектілір және контрактура: 2) айқын астенизация, орталық жүйке жүйесімен тамырлардың органикалық зақымданулары: 3) анемия, қан түзудің компенсирленбеген гипоплазиясы.</w:t>
      </w:r>
    </w:p>
    <w:p w:rsidR="0060298B" w:rsidRDefault="00404A84" w:rsidP="0060298B">
      <w:pPr>
        <w:rPr>
          <w:color w:val="252525"/>
          <w:sz w:val="28"/>
          <w:szCs w:val="28"/>
        </w:rPr>
      </w:pPr>
      <w:r w:rsidRPr="00404A84">
        <w:rPr>
          <w:color w:val="252525"/>
          <w:sz w:val="28"/>
          <w:szCs w:val="28"/>
        </w:rPr>
        <w:t>Сүлелі сәулелі ауру ағыцмында ажыратады: өршу, ремиссия бастапқы, айқын, терминалды кезеңдері түзілу, қалыптасу, қортынды кезеңдері тұрақтану, өршу, жазылу алғашқы шабуыл, толық және толық емес ремиссиядағы рецидив</w:t>
      </w:r>
      <w:r w:rsidR="0060298B">
        <w:rPr>
          <w:color w:val="252525"/>
          <w:sz w:val="28"/>
          <w:szCs w:val="28"/>
        </w:rPr>
        <w:t xml:space="preserve"> </w:t>
      </w:r>
      <w:r w:rsidRPr="00404A84">
        <w:rPr>
          <w:color w:val="252525"/>
          <w:sz w:val="28"/>
          <w:szCs w:val="28"/>
        </w:rPr>
        <w:t>Сүлелі сәулелі ауру кезөіндегі қанға тән көріністер: лейкоцитоз, лимфоцитоз полицитемия лимфопения, тромбоцитопениямен лейкопения лейкемиялық құлдраумен бластемия базафилді эозинофилдік ассоциациямен лейкоцитоз</w:t>
      </w:r>
      <w:r w:rsidR="0060298B">
        <w:rPr>
          <w:color w:val="252525"/>
          <w:sz w:val="28"/>
          <w:szCs w:val="28"/>
        </w:rPr>
        <w:t>.</w:t>
      </w:r>
      <w:r w:rsidRPr="00404A84">
        <w:rPr>
          <w:color w:val="252525"/>
          <w:sz w:val="28"/>
          <w:szCs w:val="28"/>
        </w:rPr>
        <w:br/>
      </w:r>
      <w:r w:rsidR="0060298B">
        <w:rPr>
          <w:color w:val="252525"/>
          <w:sz w:val="28"/>
          <w:szCs w:val="28"/>
        </w:rPr>
        <w:t xml:space="preserve">                                             Бақылау сұрақтары</w:t>
      </w:r>
    </w:p>
    <w:p w:rsidR="0060298B" w:rsidRDefault="0060298B" w:rsidP="0060298B">
      <w:pPr>
        <w:rPr>
          <w:color w:val="252525"/>
          <w:sz w:val="28"/>
          <w:szCs w:val="28"/>
        </w:rPr>
      </w:pPr>
      <w:r>
        <w:rPr>
          <w:color w:val="252525"/>
          <w:sz w:val="28"/>
          <w:szCs w:val="28"/>
        </w:rPr>
        <w:t>1. Сәулелердің сыртқы ортаға, организмге әсері.</w:t>
      </w:r>
    </w:p>
    <w:p w:rsidR="0060298B" w:rsidRDefault="0060298B" w:rsidP="0060298B">
      <w:pPr>
        <w:rPr>
          <w:color w:val="252525"/>
          <w:sz w:val="28"/>
          <w:szCs w:val="28"/>
        </w:rPr>
      </w:pPr>
      <w:r>
        <w:rPr>
          <w:color w:val="252525"/>
          <w:sz w:val="28"/>
          <w:szCs w:val="28"/>
        </w:rPr>
        <w:t>2. Сәулелерден сыртқы ортаны, организмді қорғау тәсілдері.</w:t>
      </w:r>
    </w:p>
    <w:p w:rsidR="0060298B" w:rsidRDefault="0060298B" w:rsidP="0060298B">
      <w:pPr>
        <w:rPr>
          <w:color w:val="252525"/>
          <w:sz w:val="28"/>
          <w:szCs w:val="28"/>
        </w:rPr>
      </w:pPr>
      <w:r>
        <w:rPr>
          <w:color w:val="252525"/>
          <w:sz w:val="28"/>
          <w:szCs w:val="28"/>
        </w:rPr>
        <w:t>3. Сәуленің адам ағзасына тигізетін әсері.</w:t>
      </w:r>
    </w:p>
    <w:p w:rsidR="0060298B" w:rsidRDefault="0060298B" w:rsidP="0060298B">
      <w:pPr>
        <w:rPr>
          <w:color w:val="252525"/>
          <w:sz w:val="28"/>
          <w:szCs w:val="28"/>
        </w:rPr>
      </w:pPr>
    </w:p>
    <w:p w:rsidR="0060298B" w:rsidRDefault="0060298B" w:rsidP="0060298B">
      <w:pPr>
        <w:rPr>
          <w:color w:val="252525"/>
          <w:sz w:val="28"/>
          <w:szCs w:val="28"/>
        </w:rPr>
      </w:pPr>
      <w:r>
        <w:rPr>
          <w:color w:val="252525"/>
          <w:sz w:val="28"/>
          <w:szCs w:val="28"/>
        </w:rPr>
        <w:t xml:space="preserve">                                           Пайдаланылатын әдебиеттер</w:t>
      </w:r>
    </w:p>
    <w:p w:rsidR="0060298B" w:rsidRPr="00404A84" w:rsidRDefault="0060298B" w:rsidP="0060298B">
      <w:pPr>
        <w:numPr>
          <w:ilvl w:val="0"/>
          <w:numId w:val="8"/>
        </w:numPr>
        <w:rPr>
          <w:sz w:val="28"/>
          <w:szCs w:val="28"/>
        </w:rPr>
      </w:pPr>
      <w:r w:rsidRPr="00404A84">
        <w:rPr>
          <w:sz w:val="28"/>
          <w:szCs w:val="28"/>
        </w:rPr>
        <w:t>Корсунский В. Н. «Оптика, атомная и ядерная физика». М. 1970.</w:t>
      </w:r>
    </w:p>
    <w:p w:rsidR="0060298B" w:rsidRPr="00404A84" w:rsidRDefault="0060298B" w:rsidP="0060298B">
      <w:pPr>
        <w:numPr>
          <w:ilvl w:val="0"/>
          <w:numId w:val="8"/>
        </w:numPr>
        <w:ind w:left="0"/>
        <w:rPr>
          <w:sz w:val="28"/>
          <w:szCs w:val="28"/>
        </w:rPr>
      </w:pPr>
      <w:r w:rsidRPr="00404A84">
        <w:rPr>
          <w:sz w:val="28"/>
          <w:szCs w:val="28"/>
        </w:rPr>
        <w:t>Абрамов А. И., и др. Осн. «Экспериментальных методов ядерной физики». М. Атомизат. 1980.</w:t>
      </w:r>
    </w:p>
    <w:p w:rsidR="0060298B" w:rsidRPr="00404A84" w:rsidRDefault="0060298B" w:rsidP="0060298B">
      <w:pPr>
        <w:numPr>
          <w:ilvl w:val="0"/>
          <w:numId w:val="8"/>
        </w:numPr>
        <w:ind w:left="0"/>
        <w:rPr>
          <w:sz w:val="28"/>
          <w:szCs w:val="28"/>
        </w:rPr>
      </w:pPr>
      <w:r w:rsidRPr="00404A84">
        <w:rPr>
          <w:sz w:val="28"/>
          <w:szCs w:val="28"/>
        </w:rPr>
        <w:t>Зингер С. «Первичные космическое излучение и его временное вариации». М. 1975.</w:t>
      </w:r>
    </w:p>
    <w:p w:rsidR="0060298B" w:rsidRPr="00404A84" w:rsidRDefault="0060298B" w:rsidP="0060298B">
      <w:pPr>
        <w:numPr>
          <w:ilvl w:val="0"/>
          <w:numId w:val="8"/>
        </w:numPr>
        <w:ind w:left="0"/>
        <w:rPr>
          <w:sz w:val="28"/>
          <w:szCs w:val="28"/>
        </w:rPr>
      </w:pPr>
      <w:r w:rsidRPr="00404A84">
        <w:rPr>
          <w:sz w:val="28"/>
          <w:szCs w:val="28"/>
        </w:rPr>
        <w:t>В. Л. Гинзбург «Происхождение космических лучей». М. 1969.</w:t>
      </w:r>
    </w:p>
    <w:p w:rsidR="0060298B" w:rsidRPr="00BF5D45" w:rsidRDefault="0060298B" w:rsidP="0060298B">
      <w:pPr>
        <w:numPr>
          <w:ilvl w:val="0"/>
          <w:numId w:val="8"/>
        </w:numPr>
        <w:ind w:left="0"/>
        <w:rPr>
          <w:sz w:val="28"/>
          <w:szCs w:val="28"/>
        </w:rPr>
      </w:pPr>
      <w:r w:rsidRPr="00404A84">
        <w:rPr>
          <w:sz w:val="28"/>
          <w:szCs w:val="28"/>
        </w:rPr>
        <w:lastRenderedPageBreak/>
        <w:t>«Физика экспериментальных частиц и космических лучей». Под. Ред. Дж. Вильсона  М. 1969.</w:t>
      </w:r>
    </w:p>
    <w:p w:rsidR="0060298B" w:rsidRPr="00147467" w:rsidRDefault="0060298B" w:rsidP="0060298B">
      <w:pPr>
        <w:numPr>
          <w:ilvl w:val="0"/>
          <w:numId w:val="8"/>
        </w:numPr>
        <w:ind w:left="0"/>
        <w:rPr>
          <w:sz w:val="28"/>
          <w:szCs w:val="28"/>
        </w:rPr>
      </w:pPr>
      <w:r w:rsidRPr="00404A84">
        <w:rPr>
          <w:sz w:val="28"/>
          <w:szCs w:val="28"/>
        </w:rPr>
        <w:t>Дорман В. Ф. «Физика солнечных космических дучей». М. Л. 1985.</w:t>
      </w:r>
    </w:p>
    <w:p w:rsidR="00AD284C" w:rsidRDefault="00191630" w:rsidP="00404A84">
      <w:pPr>
        <w:spacing w:before="120" w:after="120"/>
        <w:rPr>
          <w:b/>
          <w:bCs/>
          <w:color w:val="252525"/>
          <w:sz w:val="28"/>
          <w:szCs w:val="28"/>
        </w:rPr>
      </w:pPr>
      <w:r>
        <w:rPr>
          <w:b/>
          <w:bCs/>
          <w:color w:val="252525"/>
          <w:sz w:val="28"/>
          <w:szCs w:val="28"/>
        </w:rPr>
        <w:t xml:space="preserve">                                       </w:t>
      </w:r>
      <w:r w:rsidR="00AD284C">
        <w:rPr>
          <w:b/>
          <w:bCs/>
          <w:color w:val="252525"/>
          <w:sz w:val="28"/>
          <w:szCs w:val="28"/>
        </w:rPr>
        <w:t>№5 Зертханалық сабақ</w:t>
      </w:r>
    </w:p>
    <w:p w:rsidR="00AD284C" w:rsidRDefault="00AD284C" w:rsidP="00404A84">
      <w:pPr>
        <w:spacing w:before="120" w:after="120"/>
        <w:rPr>
          <w:b/>
          <w:bCs/>
          <w:color w:val="252525"/>
          <w:sz w:val="28"/>
          <w:szCs w:val="28"/>
        </w:rPr>
      </w:pPr>
      <w:r>
        <w:rPr>
          <w:b/>
          <w:bCs/>
          <w:color w:val="252525"/>
          <w:sz w:val="28"/>
          <w:szCs w:val="28"/>
        </w:rPr>
        <w:t>Дозиметрлер арқылы иондаушы сәулелердің дозасын анықтау</w:t>
      </w:r>
    </w:p>
    <w:p w:rsidR="00AD284C" w:rsidRPr="00191630" w:rsidRDefault="00AD284C" w:rsidP="00404A84">
      <w:pPr>
        <w:spacing w:before="120" w:after="120"/>
        <w:rPr>
          <w:bCs/>
          <w:color w:val="252525"/>
          <w:sz w:val="28"/>
          <w:szCs w:val="28"/>
        </w:rPr>
      </w:pPr>
      <w:r>
        <w:rPr>
          <w:b/>
          <w:bCs/>
          <w:color w:val="252525"/>
          <w:sz w:val="28"/>
          <w:szCs w:val="28"/>
        </w:rPr>
        <w:t xml:space="preserve">Сабақтың мақсаты. </w:t>
      </w:r>
      <w:r w:rsidRPr="00191630">
        <w:rPr>
          <w:bCs/>
          <w:color w:val="252525"/>
          <w:sz w:val="28"/>
          <w:szCs w:val="28"/>
        </w:rPr>
        <w:t xml:space="preserve">Дозиметр және радиометрлік құралдардың </w:t>
      </w:r>
      <w:r w:rsidR="00191630" w:rsidRPr="00191630">
        <w:rPr>
          <w:bCs/>
          <w:color w:val="252525"/>
          <w:sz w:val="28"/>
          <w:szCs w:val="28"/>
        </w:rPr>
        <w:t>түрлерімен танысу және иондаушы сәулелердің дозасын анықтау тәсілдерін үйрену.</w:t>
      </w:r>
    </w:p>
    <w:p w:rsidR="00191630" w:rsidRPr="00191630" w:rsidRDefault="00191630" w:rsidP="00404A84">
      <w:pPr>
        <w:spacing w:before="120" w:after="120"/>
        <w:rPr>
          <w:bCs/>
          <w:color w:val="252525"/>
          <w:sz w:val="28"/>
          <w:szCs w:val="28"/>
        </w:rPr>
      </w:pPr>
      <w:r>
        <w:rPr>
          <w:b/>
          <w:bCs/>
          <w:color w:val="252525"/>
          <w:sz w:val="28"/>
          <w:szCs w:val="28"/>
        </w:rPr>
        <w:t xml:space="preserve">Құрал жабдықтар: </w:t>
      </w:r>
      <w:r w:rsidRPr="00191630">
        <w:rPr>
          <w:bCs/>
          <w:color w:val="252525"/>
          <w:sz w:val="28"/>
          <w:szCs w:val="28"/>
        </w:rPr>
        <w:t>Дозиметрлік құралдар, радиометрлік қондырғылар, таблицалар, анықтамалық құралдар.</w:t>
      </w:r>
    </w:p>
    <w:p w:rsidR="00191630" w:rsidRDefault="00191630" w:rsidP="00404A84">
      <w:pPr>
        <w:spacing w:before="120" w:after="120"/>
        <w:rPr>
          <w:b/>
          <w:bCs/>
          <w:color w:val="252525"/>
          <w:sz w:val="28"/>
          <w:szCs w:val="28"/>
        </w:rPr>
      </w:pPr>
      <w:r>
        <w:rPr>
          <w:b/>
          <w:bCs/>
          <w:color w:val="252525"/>
          <w:sz w:val="28"/>
          <w:szCs w:val="28"/>
        </w:rPr>
        <w:t xml:space="preserve">                                       Сабақтың барысы </w:t>
      </w:r>
    </w:p>
    <w:p w:rsidR="00404A84" w:rsidRPr="00191630" w:rsidRDefault="00404A84" w:rsidP="00404A84">
      <w:pPr>
        <w:spacing w:before="120" w:after="120"/>
        <w:rPr>
          <w:b/>
          <w:bCs/>
          <w:color w:val="252525"/>
          <w:sz w:val="28"/>
          <w:szCs w:val="28"/>
        </w:rPr>
      </w:pPr>
      <w:r w:rsidRPr="00191630">
        <w:rPr>
          <w:bCs/>
          <w:color w:val="252525"/>
          <w:sz w:val="28"/>
          <w:szCs w:val="28"/>
        </w:rPr>
        <w:t>Дозиметрлер</w:t>
      </w:r>
      <w:r w:rsidRPr="00191630">
        <w:rPr>
          <w:color w:val="252525"/>
          <w:sz w:val="28"/>
          <w:szCs w:val="28"/>
        </w:rPr>
        <w:t> </w:t>
      </w:r>
      <w:r w:rsidRPr="00404A84">
        <w:rPr>
          <w:color w:val="252525"/>
          <w:sz w:val="28"/>
          <w:szCs w:val="28"/>
        </w:rPr>
        <w:t>— радиоактивті </w:t>
      </w:r>
      <w:hyperlink r:id="rId30" w:tooltip="Сәулелер (мұндай бет жоқ)" w:history="1">
        <w:r w:rsidRPr="00404A84">
          <w:rPr>
            <w:color w:val="A55858"/>
            <w:sz w:val="28"/>
            <w:szCs w:val="28"/>
          </w:rPr>
          <w:t>сәулелер</w:t>
        </w:r>
      </w:hyperlink>
      <w:r w:rsidRPr="00404A84">
        <w:rPr>
          <w:color w:val="252525"/>
          <w:sz w:val="28"/>
          <w:szCs w:val="28"/>
        </w:rPr>
        <w:t> немесе рентген сәулелері дозасын </w:t>
      </w:r>
      <w:hyperlink r:id="rId31" w:tooltip="Өлшеу" w:history="1">
        <w:r w:rsidRPr="00404A84">
          <w:rPr>
            <w:color w:val="0B0080"/>
            <w:sz w:val="28"/>
            <w:szCs w:val="28"/>
          </w:rPr>
          <w:t>өлшеу</w:t>
        </w:r>
      </w:hyperlink>
      <w:r w:rsidRPr="00404A84">
        <w:rPr>
          <w:color w:val="252525"/>
          <w:sz w:val="28"/>
          <w:szCs w:val="28"/>
        </w:rPr>
        <w:t> аспаптары.</w:t>
      </w:r>
      <w:r w:rsidR="00191630">
        <w:rPr>
          <w:b/>
          <w:bCs/>
          <w:color w:val="252525"/>
          <w:sz w:val="28"/>
          <w:szCs w:val="28"/>
        </w:rPr>
        <w:t xml:space="preserve"> </w:t>
      </w:r>
      <w:r w:rsidRPr="00404A84">
        <w:rPr>
          <w:color w:val="252525"/>
          <w:sz w:val="28"/>
          <w:szCs w:val="28"/>
        </w:rPr>
        <w:t>Бүл аспаптарды алты топқа бөлуге болады: 1) </w:t>
      </w:r>
      <w:hyperlink r:id="rId32" w:tooltip="Гамма" w:history="1">
        <w:r w:rsidRPr="00404A84">
          <w:rPr>
            <w:color w:val="0B0080"/>
            <w:sz w:val="28"/>
            <w:szCs w:val="28"/>
          </w:rPr>
          <w:t>гамма</w:t>
        </w:r>
      </w:hyperlink>
      <w:r w:rsidRPr="00404A84">
        <w:rPr>
          <w:color w:val="252525"/>
          <w:sz w:val="28"/>
          <w:szCs w:val="28"/>
        </w:rPr>
        <w:t>-сәулелердің, рентген сәулелерінің дозасын және </w:t>
      </w:r>
      <w:hyperlink r:id="rId33" w:tooltip="Нейтрон" w:history="1">
        <w:r w:rsidRPr="00404A84">
          <w:rPr>
            <w:color w:val="0B0080"/>
            <w:sz w:val="28"/>
            <w:szCs w:val="28"/>
          </w:rPr>
          <w:t>нейтрон</w:t>
        </w:r>
      </w:hyperlink>
      <w:r w:rsidRPr="00404A84">
        <w:rPr>
          <w:color w:val="252525"/>
          <w:sz w:val="28"/>
          <w:szCs w:val="28"/>
        </w:rPr>
        <w:t> ағындарын өлшеу аспаптары; 2)радиоакти</w:t>
      </w:r>
      <w:r w:rsidR="004A539D">
        <w:rPr>
          <w:color w:val="252525"/>
          <w:sz w:val="28"/>
          <w:szCs w:val="28"/>
        </w:rPr>
        <w:t>вті заттармен ластанған жазық</w:t>
      </w:r>
      <w:r w:rsidRPr="00404A84">
        <w:rPr>
          <w:color w:val="252525"/>
          <w:sz w:val="28"/>
          <w:szCs w:val="28"/>
        </w:rPr>
        <w:t>тықтар бетіндегі</w:t>
      </w:r>
      <w:hyperlink r:id="rId34" w:tooltip="Альфа" w:history="1">
        <w:r w:rsidRPr="00404A84">
          <w:rPr>
            <w:color w:val="0B0080"/>
            <w:sz w:val="28"/>
            <w:szCs w:val="28"/>
          </w:rPr>
          <w:t>альфа</w:t>
        </w:r>
      </w:hyperlink>
      <w:r w:rsidRPr="00404A84">
        <w:rPr>
          <w:color w:val="252525"/>
          <w:sz w:val="28"/>
          <w:szCs w:val="28"/>
        </w:rPr>
        <w:t>- және </w:t>
      </w:r>
      <w:hyperlink r:id="rId35" w:tooltip="Бета (мұндай бет жоқ)" w:history="1">
        <w:r w:rsidRPr="00404A84">
          <w:rPr>
            <w:color w:val="A55858"/>
            <w:sz w:val="28"/>
            <w:szCs w:val="28"/>
          </w:rPr>
          <w:t>бета</w:t>
        </w:r>
      </w:hyperlink>
      <w:r w:rsidRPr="00404A84">
        <w:rPr>
          <w:color w:val="252525"/>
          <w:sz w:val="28"/>
          <w:szCs w:val="28"/>
        </w:rPr>
        <w:t>-бөлшектер ағымын өлшеу аспаптары; 3)ауаның радиоактивті газдармен және аэрозольдармен ластану дәрежесін өлшеу қондырғылары; 4) судың және азық- түліктің нақты белсенділігін өлшеу аспаптары; 5) гамма-сәулелердің, рентген сәулелерінің және нейтрон ағындарының жеке адам қабылдаған дозаларын анықтау аспаптары; 6) радиоактивті бөлшектермен уланған адамдардан тарайтын сәулелерді және олардың демінен шыққан ауа радиоактивтілігін өлшеу аспаптары.</w:t>
      </w:r>
    </w:p>
    <w:p w:rsidR="00404A84" w:rsidRPr="00833BCC" w:rsidRDefault="00191630" w:rsidP="00404A84">
      <w:pPr>
        <w:pStyle w:val="2"/>
        <w:pBdr>
          <w:bottom w:val="single" w:sz="6" w:space="0" w:color="AAAAAA"/>
        </w:pBdr>
        <w:shd w:val="clear" w:color="auto" w:fill="FFFFFF"/>
        <w:spacing w:before="240" w:after="60"/>
        <w:rPr>
          <w:rFonts w:ascii="Times New Roman" w:hAnsi="Times New Roman" w:cs="Times New Roman"/>
          <w:b w:val="0"/>
          <w:bCs w:val="0"/>
          <w:color w:val="000000"/>
          <w:sz w:val="28"/>
          <w:szCs w:val="28"/>
          <w:lang w:val="kk-KZ"/>
        </w:rPr>
      </w:pPr>
      <w:r>
        <w:rPr>
          <w:rStyle w:val="mw-headline"/>
          <w:rFonts w:ascii="Times New Roman" w:hAnsi="Times New Roman" w:cs="Times New Roman"/>
          <w:b w:val="0"/>
          <w:bCs w:val="0"/>
          <w:color w:val="000000"/>
          <w:sz w:val="28"/>
          <w:szCs w:val="28"/>
          <w:lang w:val="kk-KZ"/>
        </w:rPr>
        <w:t xml:space="preserve">                                                </w:t>
      </w:r>
      <w:r w:rsidR="00404A84" w:rsidRPr="00404A84">
        <w:rPr>
          <w:rStyle w:val="mw-headline"/>
          <w:rFonts w:ascii="Times New Roman" w:hAnsi="Times New Roman" w:cs="Times New Roman"/>
          <w:b w:val="0"/>
          <w:bCs w:val="0"/>
          <w:color w:val="000000"/>
          <w:sz w:val="28"/>
          <w:szCs w:val="28"/>
        </w:rPr>
        <w:t>Дозиметр түрлері</w:t>
      </w:r>
    </w:p>
    <w:p w:rsidR="00404A84" w:rsidRPr="00404A84" w:rsidRDefault="00404A84" w:rsidP="00404A84">
      <w:pPr>
        <w:numPr>
          <w:ilvl w:val="0"/>
          <w:numId w:val="3"/>
        </w:numPr>
        <w:shd w:val="clear" w:color="auto" w:fill="FFFFFF"/>
        <w:spacing w:before="100" w:beforeAutospacing="1" w:after="24" w:line="343" w:lineRule="atLeast"/>
        <w:ind w:left="768"/>
        <w:rPr>
          <w:color w:val="252525"/>
          <w:sz w:val="28"/>
          <w:szCs w:val="28"/>
        </w:rPr>
      </w:pPr>
      <w:r w:rsidRPr="00404A84">
        <w:rPr>
          <w:color w:val="252525"/>
          <w:sz w:val="28"/>
          <w:szCs w:val="28"/>
        </w:rPr>
        <w:t>гамма-сәулелердің рентген сәулелерінің дозасын және нейтрон ағындарын өлшеу аспаптары;</w:t>
      </w:r>
    </w:p>
    <w:p w:rsidR="00404A84" w:rsidRPr="00404A84" w:rsidRDefault="00404A84" w:rsidP="00404A84">
      <w:pPr>
        <w:numPr>
          <w:ilvl w:val="0"/>
          <w:numId w:val="3"/>
        </w:numPr>
        <w:shd w:val="clear" w:color="auto" w:fill="FFFFFF"/>
        <w:spacing w:before="100" w:beforeAutospacing="1" w:after="24" w:line="343" w:lineRule="atLeast"/>
        <w:ind w:left="768"/>
        <w:rPr>
          <w:color w:val="252525"/>
          <w:sz w:val="28"/>
          <w:szCs w:val="28"/>
        </w:rPr>
      </w:pPr>
      <w:r w:rsidRPr="00404A84">
        <w:rPr>
          <w:color w:val="252525"/>
          <w:sz w:val="28"/>
          <w:szCs w:val="28"/>
        </w:rPr>
        <w:t>радиоактивті заттармен ластанған жазықтықтар бетіндегі альфа және бета-бөлшектері ағымын өлшеу аспаптары;</w:t>
      </w:r>
    </w:p>
    <w:p w:rsidR="00404A84" w:rsidRPr="00404A84" w:rsidRDefault="00404A84" w:rsidP="00404A84">
      <w:pPr>
        <w:numPr>
          <w:ilvl w:val="0"/>
          <w:numId w:val="3"/>
        </w:numPr>
        <w:shd w:val="clear" w:color="auto" w:fill="FFFFFF"/>
        <w:spacing w:before="100" w:beforeAutospacing="1" w:after="24" w:line="343" w:lineRule="atLeast"/>
        <w:ind w:left="768"/>
        <w:rPr>
          <w:color w:val="252525"/>
          <w:sz w:val="28"/>
          <w:szCs w:val="28"/>
        </w:rPr>
      </w:pPr>
      <w:r w:rsidRPr="00404A84">
        <w:rPr>
          <w:color w:val="252525"/>
          <w:sz w:val="28"/>
          <w:szCs w:val="28"/>
        </w:rPr>
        <w:t>ауаның</w:t>
      </w:r>
      <w:r w:rsidRPr="00404A84">
        <w:rPr>
          <w:rStyle w:val="apple-converted-space"/>
          <w:color w:val="252525"/>
          <w:sz w:val="28"/>
          <w:szCs w:val="28"/>
        </w:rPr>
        <w:t> </w:t>
      </w:r>
      <w:hyperlink r:id="rId36" w:tooltip="Радиоактивті газдар (мұндай бет жоқ)" w:history="1">
        <w:r w:rsidRPr="00404A84">
          <w:rPr>
            <w:rStyle w:val="a3"/>
            <w:color w:val="A55858"/>
            <w:sz w:val="28"/>
            <w:szCs w:val="28"/>
          </w:rPr>
          <w:t>радиоактивті газдармен</w:t>
        </w:r>
      </w:hyperlink>
      <w:r w:rsidRPr="00404A84">
        <w:rPr>
          <w:rStyle w:val="apple-converted-space"/>
          <w:color w:val="252525"/>
          <w:sz w:val="28"/>
          <w:szCs w:val="28"/>
        </w:rPr>
        <w:t> </w:t>
      </w:r>
      <w:r w:rsidRPr="00404A84">
        <w:rPr>
          <w:color w:val="252525"/>
          <w:sz w:val="28"/>
          <w:szCs w:val="28"/>
        </w:rPr>
        <w:t>және</w:t>
      </w:r>
      <w:r w:rsidRPr="00404A84">
        <w:rPr>
          <w:rStyle w:val="apple-converted-space"/>
          <w:color w:val="252525"/>
          <w:sz w:val="28"/>
          <w:szCs w:val="28"/>
        </w:rPr>
        <w:t> </w:t>
      </w:r>
      <w:hyperlink r:id="rId37" w:tooltip="Аэрозоль" w:history="1">
        <w:r w:rsidRPr="00404A84">
          <w:rPr>
            <w:rStyle w:val="a3"/>
            <w:color w:val="0B0080"/>
            <w:sz w:val="28"/>
            <w:szCs w:val="28"/>
          </w:rPr>
          <w:t>аэрозольдармен</w:t>
        </w:r>
      </w:hyperlink>
      <w:r w:rsidRPr="00404A84">
        <w:rPr>
          <w:rStyle w:val="apple-converted-space"/>
          <w:color w:val="252525"/>
          <w:sz w:val="28"/>
          <w:szCs w:val="28"/>
        </w:rPr>
        <w:t> </w:t>
      </w:r>
      <w:r w:rsidRPr="00404A84">
        <w:rPr>
          <w:color w:val="252525"/>
          <w:sz w:val="28"/>
          <w:szCs w:val="28"/>
        </w:rPr>
        <w:t>ластану дәрежесін өлшеу қондырғылары;</w:t>
      </w:r>
    </w:p>
    <w:p w:rsidR="00404A84" w:rsidRPr="00404A84" w:rsidRDefault="00404A84" w:rsidP="00404A84">
      <w:pPr>
        <w:numPr>
          <w:ilvl w:val="0"/>
          <w:numId w:val="3"/>
        </w:numPr>
        <w:shd w:val="clear" w:color="auto" w:fill="FFFFFF"/>
        <w:spacing w:before="100" w:beforeAutospacing="1" w:after="24" w:line="343" w:lineRule="atLeast"/>
        <w:ind w:left="768"/>
        <w:rPr>
          <w:color w:val="252525"/>
          <w:sz w:val="28"/>
          <w:szCs w:val="28"/>
        </w:rPr>
      </w:pPr>
      <w:r w:rsidRPr="00404A84">
        <w:rPr>
          <w:color w:val="252525"/>
          <w:sz w:val="28"/>
          <w:szCs w:val="28"/>
        </w:rPr>
        <w:t>судың және азык-түліктің нақты белсенділігін өлшеу аспаптары;</w:t>
      </w:r>
    </w:p>
    <w:p w:rsidR="00404A84" w:rsidRPr="00404A84" w:rsidRDefault="002C269B" w:rsidP="00404A84">
      <w:pPr>
        <w:numPr>
          <w:ilvl w:val="0"/>
          <w:numId w:val="3"/>
        </w:numPr>
        <w:shd w:val="clear" w:color="auto" w:fill="FFFFFF"/>
        <w:spacing w:before="100" w:beforeAutospacing="1" w:after="24" w:line="343" w:lineRule="atLeast"/>
        <w:ind w:left="768"/>
        <w:rPr>
          <w:color w:val="252525"/>
          <w:sz w:val="28"/>
          <w:szCs w:val="28"/>
        </w:rPr>
      </w:pPr>
      <w:hyperlink r:id="rId38" w:tooltip="Гамма-сәулелер" w:history="1">
        <w:r w:rsidR="00404A84" w:rsidRPr="00404A84">
          <w:rPr>
            <w:rStyle w:val="a3"/>
            <w:color w:val="0B0080"/>
            <w:sz w:val="28"/>
            <w:szCs w:val="28"/>
          </w:rPr>
          <w:t>гамма-сәулелердің</w:t>
        </w:r>
      </w:hyperlink>
      <w:r w:rsidR="00404A84" w:rsidRPr="00404A84">
        <w:rPr>
          <w:rStyle w:val="apple-converted-space"/>
          <w:color w:val="252525"/>
          <w:sz w:val="28"/>
          <w:szCs w:val="28"/>
        </w:rPr>
        <w:t> </w:t>
      </w:r>
      <w:r w:rsidR="00404A84" w:rsidRPr="00404A84">
        <w:rPr>
          <w:color w:val="252525"/>
          <w:sz w:val="28"/>
          <w:szCs w:val="28"/>
        </w:rPr>
        <w:t>рентген сәулелерінің және нейтрон ағындарының жеке адам қабылдаған дозаларын анықтау аспаптары;</w:t>
      </w:r>
    </w:p>
    <w:p w:rsidR="00191630" w:rsidRPr="00191630" w:rsidRDefault="00404A84" w:rsidP="00191630">
      <w:pPr>
        <w:numPr>
          <w:ilvl w:val="0"/>
          <w:numId w:val="3"/>
        </w:numPr>
        <w:shd w:val="clear" w:color="auto" w:fill="FFFFFF"/>
        <w:spacing w:before="100" w:beforeAutospacing="1" w:after="24"/>
        <w:ind w:left="768"/>
        <w:rPr>
          <w:color w:val="252525"/>
          <w:sz w:val="28"/>
          <w:szCs w:val="28"/>
        </w:rPr>
      </w:pPr>
      <w:r w:rsidRPr="00404A84">
        <w:rPr>
          <w:color w:val="252525"/>
          <w:sz w:val="28"/>
          <w:szCs w:val="28"/>
        </w:rPr>
        <w:t>радиоактивті бөлшектермен уланған адамдардан тарайтын сәулелерді және олардың демінен шыққан ауа радиоактивтілігін өлшеу аспаптары.</w:t>
      </w:r>
    </w:p>
    <w:p w:rsidR="00404A84" w:rsidRPr="00191630" w:rsidRDefault="00191630" w:rsidP="0060298B">
      <w:pPr>
        <w:spacing w:after="460"/>
        <w:ind w:left="460" w:right="460"/>
        <w:outlineLvl w:val="0"/>
        <w:rPr>
          <w:bCs/>
          <w:kern w:val="36"/>
          <w:sz w:val="28"/>
          <w:szCs w:val="28"/>
        </w:rPr>
      </w:pPr>
      <w:r>
        <w:rPr>
          <w:bCs/>
          <w:kern w:val="36"/>
          <w:sz w:val="28"/>
          <w:szCs w:val="28"/>
        </w:rPr>
        <w:t xml:space="preserve">                      </w:t>
      </w:r>
      <w:r w:rsidR="00404A84" w:rsidRPr="00191630">
        <w:rPr>
          <w:bCs/>
          <w:kern w:val="36"/>
          <w:sz w:val="28"/>
          <w:szCs w:val="28"/>
        </w:rPr>
        <w:t>Дозиметрлік және радиометрлік бақылау</w:t>
      </w:r>
      <w:r w:rsidR="0060298B">
        <w:rPr>
          <w:bCs/>
          <w:kern w:val="36"/>
          <w:sz w:val="28"/>
          <w:szCs w:val="28"/>
        </w:rPr>
        <w:t xml:space="preserve">                                     </w:t>
      </w:r>
      <w:r w:rsidR="00404A84" w:rsidRPr="00404A84">
        <w:rPr>
          <w:color w:val="424242"/>
          <w:sz w:val="28"/>
          <w:szCs w:val="28"/>
        </w:rPr>
        <w:t xml:space="preserve">Өндіріс жағдайында иондаушы сәулелену көздерімен жұмыс істеу кезінде және рентген сәулелерін немесе басқа радиация көздерін қолданумен байланысты медициналық зерттеулерде адам сыртқы сәулеленуге ұшырауы мүмкін. Бір қатар жағдайларда халықтың </w:t>
      </w:r>
      <w:r w:rsidR="00404A84" w:rsidRPr="00404A84">
        <w:rPr>
          <w:color w:val="424242"/>
          <w:sz w:val="28"/>
          <w:szCs w:val="28"/>
        </w:rPr>
        <w:lastRenderedPageBreak/>
        <w:t>фондық сәулеленуге шалдығуын анықтау көңіл аударарлық жағдай. Ең маңыздысы, рентген және γ-сәулелену, нейтрондардың және β-бөлшектердің ағыны есебінен алған дозаларды анықтау болып табылады.Дозиметрлік аспаптардың көпшілігі арнайы қолданылады, ол жеке сәулелену түрлерін тіркеу тиімділігімен, сәулеленудің қарқындылығың өлшеу диапазонымен және</w:t>
      </w:r>
      <w:r w:rsidR="00404A84" w:rsidRPr="00404A84">
        <w:rPr>
          <w:i/>
          <w:iCs/>
          <w:color w:val="424242"/>
          <w:sz w:val="28"/>
          <w:szCs w:val="28"/>
        </w:rPr>
        <w:t>“қаттылықпен жүру”</w:t>
      </w:r>
      <w:r w:rsidR="00404A84" w:rsidRPr="00404A84">
        <w:rPr>
          <w:color w:val="424242"/>
          <w:sz w:val="28"/>
          <w:szCs w:val="28"/>
        </w:rPr>
        <w:t> (ходом с жесткостью), яғни аспаптың көрсетуі сәулелену энергиясына байланыстылығымен анықталады.</w:t>
      </w:r>
    </w:p>
    <w:p w:rsidR="00404A84" w:rsidRPr="00404A84" w:rsidRDefault="00404A84" w:rsidP="00404A84">
      <w:pPr>
        <w:spacing w:before="153" w:after="153"/>
        <w:ind w:left="153" w:right="153"/>
        <w:rPr>
          <w:color w:val="424242"/>
          <w:sz w:val="28"/>
          <w:szCs w:val="28"/>
        </w:rPr>
      </w:pPr>
      <w:r w:rsidRPr="00404A84">
        <w:rPr>
          <w:color w:val="424242"/>
          <w:sz w:val="28"/>
          <w:szCs w:val="28"/>
        </w:rPr>
        <w:t>Әр түрлі сәулелену түрлерін тіркеу тиімділігі аспаптың детекторына байланысты. Кванттық сәулеленуді өлшеу үшін ең жарамдысы – ауасы ионданатын камераның қағидасына негізделген аспаптар. β – ағындарын өлшеу үшін газды разрядтайтын немесе сцинтилляциялық есептеуіштер түріндегі аспаптар қолданылады. Нейтрондарды тіркеу үшін бордан немесе кадмийден жасалған сүзгінің ішінде орналасқан сцинтилляциялық детекторлар пайдаланылады</w:t>
      </w:r>
    </w:p>
    <w:p w:rsidR="00404A84" w:rsidRPr="00404A84" w:rsidRDefault="00404A84" w:rsidP="00404A84">
      <w:pPr>
        <w:spacing w:before="153" w:after="153"/>
        <w:ind w:left="153" w:right="153"/>
        <w:rPr>
          <w:color w:val="424242"/>
          <w:sz w:val="28"/>
          <w:szCs w:val="28"/>
        </w:rPr>
      </w:pPr>
      <w:r w:rsidRPr="00404A84">
        <w:rPr>
          <w:color w:val="424242"/>
          <w:sz w:val="28"/>
          <w:szCs w:val="28"/>
        </w:rPr>
        <w:t>Топтық радиациялық бақылауды жүргізу кезінде келесі негізгі жағдайларды ескеру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 топтық бақылау мақсатында қолданылатын аппаратура радиациялық –технологиялық үрдістің міндеттеріне және нақты жағдайларына </w:t>
      </w:r>
      <w:r w:rsidRPr="00191630">
        <w:rPr>
          <w:bCs/>
          <w:color w:val="424242"/>
          <w:sz w:val="28"/>
          <w:szCs w:val="28"/>
        </w:rPr>
        <w:t>қатал</w:t>
      </w:r>
      <w:r w:rsidRPr="00404A84">
        <w:rPr>
          <w:color w:val="424242"/>
          <w:sz w:val="28"/>
          <w:szCs w:val="28"/>
        </w:rPr>
        <w:t> сәйкес келуі қажет;</w:t>
      </w:r>
    </w:p>
    <w:p w:rsidR="00404A84" w:rsidRPr="00833BCC" w:rsidRDefault="00404A84" w:rsidP="00833BCC">
      <w:pPr>
        <w:spacing w:before="153" w:after="153"/>
        <w:ind w:left="153" w:right="153"/>
        <w:rPr>
          <w:color w:val="424242"/>
          <w:sz w:val="28"/>
          <w:szCs w:val="28"/>
        </w:rPr>
      </w:pPr>
      <w:r w:rsidRPr="00404A84">
        <w:rPr>
          <w:color w:val="424242"/>
          <w:sz w:val="28"/>
          <w:szCs w:val="28"/>
        </w:rPr>
        <w:t>- жұмыс орындарын және көршілес бөлмелерді радиациядан қорғау тиімділігін тексеру кезінде радиациялық техниканы пайдалану режимі, олардың іс-жүзіндегі шынайы қолдану жағдайына сәйкес болуы қажет;</w:t>
      </w:r>
      <w:r w:rsidRPr="00404A84">
        <w:rPr>
          <w:sz w:val="28"/>
          <w:szCs w:val="28"/>
        </w:rPr>
        <w:t> </w:t>
      </w:r>
    </w:p>
    <w:p w:rsidR="00404A84" w:rsidRPr="00404A84" w:rsidRDefault="00404A84" w:rsidP="00404A84">
      <w:pPr>
        <w:spacing w:before="153" w:after="153"/>
        <w:ind w:left="153" w:right="153"/>
        <w:rPr>
          <w:color w:val="424242"/>
          <w:sz w:val="28"/>
          <w:szCs w:val="28"/>
        </w:rPr>
      </w:pPr>
      <w:r w:rsidRPr="00404A84">
        <w:rPr>
          <w:color w:val="424242"/>
          <w:sz w:val="28"/>
          <w:szCs w:val="28"/>
        </w:rPr>
        <w:t>- нысандағы радиация жағдайы туралы сенімді мәлімет алу үшін қанша өлшеу жүргізу қажет болса, сонша жүргізу керек.</w:t>
      </w:r>
    </w:p>
    <w:p w:rsidR="00404A84" w:rsidRPr="00404A84" w:rsidRDefault="00404A84" w:rsidP="00404A84">
      <w:pPr>
        <w:spacing w:before="153" w:after="153"/>
        <w:ind w:left="153" w:right="153"/>
        <w:rPr>
          <w:color w:val="424242"/>
          <w:sz w:val="28"/>
          <w:szCs w:val="28"/>
        </w:rPr>
      </w:pPr>
      <w:r w:rsidRPr="00404A84">
        <w:rPr>
          <w:color w:val="424242"/>
          <w:sz w:val="28"/>
          <w:szCs w:val="28"/>
        </w:rPr>
        <w:t>Дұрыс ұйымдастырылған және жүйелі түрде жүргізіліп отыратын топтық бақылау, иондағыш сәулеленуді пайдалану кезіндегі жұмыс жағдайының қауіпсіздігін қамтамасыз ететін маңызды элементтерінің бірі болып табылады.</w:t>
      </w:r>
    </w:p>
    <w:p w:rsidR="00404A84" w:rsidRPr="00404A84" w:rsidRDefault="00404A84" w:rsidP="00404A84">
      <w:pPr>
        <w:spacing w:before="153" w:after="153"/>
        <w:ind w:left="153" w:right="153"/>
        <w:rPr>
          <w:color w:val="424242"/>
          <w:sz w:val="28"/>
          <w:szCs w:val="28"/>
        </w:rPr>
      </w:pPr>
      <w:r w:rsidRPr="00404A84">
        <w:rPr>
          <w:color w:val="424242"/>
          <w:sz w:val="28"/>
          <w:szCs w:val="28"/>
        </w:rPr>
        <w:t>Осыған байланысты, иондағыш сәулеленумен жұмыс істеудің қауіпсіздігін регламенттейтін нормативтік құжаттардың барлығы дерлік радиациялық қауіпті нысандарда, жұмыс орындарындағы сәулелену деңгейлерін және қызметкердің жеке басының сәулеленуге ұшыраудан алған дозаларын міндетті түрде өлшеп, дозиметрлік және радиометрлік зерттеулерді дәл жүргізу қажеттілігіне ерекше көңіл аударады.</w:t>
      </w:r>
    </w:p>
    <w:p w:rsidR="00404A84" w:rsidRPr="00833BCC" w:rsidRDefault="00404A84" w:rsidP="0060298B">
      <w:pPr>
        <w:spacing w:before="153" w:after="153"/>
        <w:ind w:left="153" w:right="153"/>
        <w:rPr>
          <w:color w:val="424242"/>
          <w:sz w:val="28"/>
          <w:szCs w:val="28"/>
        </w:rPr>
      </w:pPr>
      <w:r w:rsidRPr="00404A84">
        <w:rPr>
          <w:color w:val="424242"/>
          <w:sz w:val="28"/>
          <w:szCs w:val="28"/>
        </w:rPr>
        <w:t>Аспаптарды таңдау кезінде, олардың көрсеткішінің өлшейтін сәуле энергиясына байланыстылығына (яғни «қаттылықпен жүруге») үлкен мән береді.</w:t>
      </w:r>
      <w:r w:rsidR="0060298B">
        <w:rPr>
          <w:color w:val="424242"/>
          <w:sz w:val="28"/>
          <w:szCs w:val="28"/>
        </w:rPr>
        <w:t xml:space="preserve"> </w:t>
      </w:r>
      <w:r w:rsidRPr="00404A84">
        <w:rPr>
          <w:color w:val="424242"/>
          <w:sz w:val="28"/>
          <w:szCs w:val="28"/>
        </w:rPr>
        <w:t xml:space="preserve">Қазіргі кезде шығарылып жатқан дозиметрлік және радиометрлік аспаптардың көпшілігі әмбебап емес және салыстырмалы түрде үлкен емес энергия диапазонында қолданылады, сондықтан санитарлық дозиметрлік </w:t>
      </w:r>
      <w:r w:rsidRPr="00404A84">
        <w:rPr>
          <w:color w:val="424242"/>
          <w:sz w:val="28"/>
          <w:szCs w:val="28"/>
        </w:rPr>
        <w:lastRenderedPageBreak/>
        <w:t>бақылау жүргізу үшін аспаптарды таңдау кезінде келесілерді ескеру қажет:</w:t>
      </w:r>
      <w:r w:rsidRPr="00404A84">
        <w:rPr>
          <w:sz w:val="28"/>
          <w:szCs w:val="28"/>
        </w:rPr>
        <w:t> </w:t>
      </w:r>
    </w:p>
    <w:p w:rsidR="00404A84" w:rsidRPr="00404A84" w:rsidRDefault="00404A84" w:rsidP="00404A84">
      <w:pPr>
        <w:spacing w:before="153" w:after="153"/>
        <w:ind w:left="153" w:right="153"/>
        <w:rPr>
          <w:color w:val="424242"/>
          <w:sz w:val="28"/>
          <w:szCs w:val="28"/>
        </w:rPr>
      </w:pPr>
      <w:r w:rsidRPr="00404A84">
        <w:rPr>
          <w:color w:val="424242"/>
          <w:sz w:val="28"/>
          <w:szCs w:val="28"/>
        </w:rPr>
        <w:t>- өлшенетін сәулеленудің түрі мен энергиясын;</w:t>
      </w:r>
    </w:p>
    <w:p w:rsidR="0060298B" w:rsidRPr="00404A84" w:rsidRDefault="00404A84" w:rsidP="0060298B">
      <w:pPr>
        <w:spacing w:before="153" w:after="153"/>
        <w:ind w:left="153" w:right="153"/>
        <w:rPr>
          <w:color w:val="424242"/>
          <w:sz w:val="28"/>
          <w:szCs w:val="28"/>
        </w:rPr>
      </w:pPr>
      <w:r w:rsidRPr="00404A84">
        <w:rPr>
          <w:color w:val="424242"/>
          <w:sz w:val="28"/>
          <w:szCs w:val="28"/>
        </w:rPr>
        <w:t>- аспаптың сезімталдық диапазонын;</w:t>
      </w:r>
    </w:p>
    <w:p w:rsidR="00404A84" w:rsidRPr="00404A84" w:rsidRDefault="00404A84" w:rsidP="00404A84">
      <w:pPr>
        <w:spacing w:before="153" w:after="153"/>
        <w:ind w:left="153" w:right="153"/>
        <w:rPr>
          <w:color w:val="424242"/>
          <w:sz w:val="28"/>
          <w:szCs w:val="28"/>
        </w:rPr>
      </w:pPr>
      <w:r w:rsidRPr="00404A84">
        <w:rPr>
          <w:color w:val="424242"/>
          <w:sz w:val="28"/>
          <w:szCs w:val="28"/>
        </w:rPr>
        <w:t>- төл құжаттық мәліметтеріне толық сәйкес келетін аспаптың өлшеу қателіктерін және басқа да параметрлерін ескеру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Аспаптарды таңдау кезінде, олардың көрсетулері өлшенетін сәулеленудің энергиясына байланысты болатынына (яғни, </w:t>
      </w:r>
      <w:r w:rsidRPr="00404A84">
        <w:rPr>
          <w:i/>
          <w:iCs/>
          <w:color w:val="424242"/>
          <w:sz w:val="28"/>
          <w:szCs w:val="28"/>
        </w:rPr>
        <w:t>“қаттылықпен жүруге</w:t>
      </w:r>
      <w:r w:rsidRPr="00404A84">
        <w:rPr>
          <w:color w:val="424242"/>
          <w:sz w:val="28"/>
          <w:szCs w:val="28"/>
        </w:rPr>
        <w:t>”-берілген аспаппен өлшенетін сәулелену энергиясының диапазонына) үлкен мән беріледі.</w:t>
      </w:r>
    </w:p>
    <w:p w:rsidR="00404A84" w:rsidRPr="00404A84" w:rsidRDefault="00404A84" w:rsidP="00404A84">
      <w:pPr>
        <w:spacing w:before="153" w:after="153"/>
        <w:ind w:left="153" w:right="153"/>
        <w:rPr>
          <w:color w:val="424242"/>
          <w:sz w:val="28"/>
          <w:szCs w:val="28"/>
        </w:rPr>
      </w:pPr>
      <w:r w:rsidRPr="00404A84">
        <w:rPr>
          <w:color w:val="424242"/>
          <w:sz w:val="28"/>
          <w:szCs w:val="28"/>
        </w:rPr>
        <w:t>Кейбір жағдайларда «қаттылықпен жүруіне» байланысты өлшеу қателігі 400 % жетеді. «Қаттылықпен жүруінің» ең аз көрсеткіштері ауаға эквивалентті материалдардан жасалған аспаптарда болады.</w:t>
      </w:r>
    </w:p>
    <w:p w:rsidR="00404A84" w:rsidRPr="00404A84" w:rsidRDefault="00404A84" w:rsidP="00404A84">
      <w:pPr>
        <w:spacing w:before="153" w:after="153"/>
        <w:ind w:left="153" w:right="153"/>
        <w:rPr>
          <w:color w:val="424242"/>
          <w:sz w:val="28"/>
          <w:szCs w:val="28"/>
        </w:rPr>
      </w:pPr>
      <w:r w:rsidRPr="00404A84">
        <w:rPr>
          <w:i/>
          <w:iCs/>
          <w:color w:val="424242"/>
          <w:sz w:val="28"/>
          <w:szCs w:val="28"/>
        </w:rPr>
        <w:t>Қолданылуына байланысты барлық аспаптар </w:t>
      </w:r>
      <w:r w:rsidRPr="00404A84">
        <w:rPr>
          <w:color w:val="424242"/>
          <w:sz w:val="28"/>
          <w:szCs w:val="28"/>
        </w:rPr>
        <w:t>шартты түрде келесі топтарға бөлінуі мүмкін:</w:t>
      </w:r>
    </w:p>
    <w:p w:rsidR="00404A84" w:rsidRPr="00404A84" w:rsidRDefault="00404A84" w:rsidP="00404A84">
      <w:pPr>
        <w:spacing w:before="153" w:after="153"/>
        <w:ind w:left="153" w:right="153"/>
        <w:rPr>
          <w:color w:val="424242"/>
          <w:sz w:val="28"/>
          <w:szCs w:val="28"/>
        </w:rPr>
      </w:pPr>
      <w:r w:rsidRPr="00404A84">
        <w:rPr>
          <w:color w:val="424242"/>
          <w:sz w:val="28"/>
          <w:szCs w:val="28"/>
        </w:rPr>
        <w:t>1. Рентгенометрлер – иондағыш сәулеленудің экспозициялық доза </w:t>
      </w:r>
      <w:r w:rsidRPr="00404A84">
        <w:rPr>
          <w:i/>
          <w:iCs/>
          <w:color w:val="424242"/>
          <w:sz w:val="28"/>
          <w:szCs w:val="28"/>
        </w:rPr>
        <w:t>қуатын </w:t>
      </w:r>
      <w:r w:rsidRPr="00404A84">
        <w:rPr>
          <w:color w:val="424242"/>
          <w:sz w:val="28"/>
          <w:szCs w:val="28"/>
        </w:rPr>
        <w:t>өлшейтін аспап;</w:t>
      </w:r>
    </w:p>
    <w:p w:rsidR="00404A84" w:rsidRPr="00404A84" w:rsidRDefault="00404A84" w:rsidP="00404A84">
      <w:pPr>
        <w:spacing w:before="153" w:after="153"/>
        <w:ind w:left="153" w:right="153"/>
        <w:rPr>
          <w:color w:val="424242"/>
          <w:sz w:val="28"/>
          <w:szCs w:val="28"/>
        </w:rPr>
      </w:pPr>
      <w:r w:rsidRPr="00404A84">
        <w:rPr>
          <w:color w:val="424242"/>
          <w:sz w:val="28"/>
          <w:szCs w:val="28"/>
        </w:rPr>
        <w:t>2. Радиометрлер – иондағыш сәулеленулердің ағын тығыздығын (β- бөлшектердің, нейтрондардың, т.б. сыртқы ағыны қарқындылығын) өлшейтін аспап;</w:t>
      </w:r>
    </w:p>
    <w:p w:rsidR="00404A84" w:rsidRPr="00404A84" w:rsidRDefault="00404A84" w:rsidP="00404A84">
      <w:pPr>
        <w:spacing w:before="153" w:after="153"/>
        <w:ind w:left="153" w:right="153"/>
        <w:rPr>
          <w:color w:val="424242"/>
          <w:sz w:val="28"/>
          <w:szCs w:val="28"/>
        </w:rPr>
      </w:pPr>
      <w:r w:rsidRPr="00404A84">
        <w:rPr>
          <w:color w:val="424242"/>
          <w:sz w:val="28"/>
          <w:szCs w:val="28"/>
        </w:rPr>
        <w:t>3. Жеке адамдық дозиметрлер – иондағыш сәулеленулердің экспозициялық немесе сіңірілген дозасын өлшейтін аспаптар.</w:t>
      </w:r>
    </w:p>
    <w:p w:rsidR="00404A84" w:rsidRPr="00404A84" w:rsidRDefault="00404A84" w:rsidP="00404A84">
      <w:pPr>
        <w:spacing w:before="153" w:after="153"/>
        <w:ind w:left="153" w:right="153"/>
        <w:rPr>
          <w:color w:val="424242"/>
          <w:sz w:val="28"/>
          <w:szCs w:val="28"/>
        </w:rPr>
      </w:pPr>
      <w:r w:rsidRPr="00404A84">
        <w:rPr>
          <w:color w:val="424242"/>
          <w:sz w:val="28"/>
          <w:szCs w:val="28"/>
        </w:rPr>
        <w:t>Бұдан басқа радиациялық бақылау жүргізетін барлық аспаптарды стационарлық және тасымалданатын аспаптар деп бөледі.</w:t>
      </w:r>
    </w:p>
    <w:p w:rsidR="00404A84" w:rsidRPr="00404A84" w:rsidRDefault="00404A84" w:rsidP="00404A84">
      <w:pPr>
        <w:spacing w:before="153" w:after="153"/>
        <w:ind w:left="153" w:right="153"/>
        <w:rPr>
          <w:color w:val="424242"/>
          <w:sz w:val="28"/>
          <w:szCs w:val="28"/>
        </w:rPr>
      </w:pPr>
      <w:r w:rsidRPr="00404A84">
        <w:rPr>
          <w:color w:val="424242"/>
          <w:sz w:val="28"/>
          <w:szCs w:val="28"/>
        </w:rPr>
        <w:t>Стационарлық радиометрлер экспозициялық дозалардың қуатын, ауадағы және ағынды сулардағы белсенді заттардың концентрациясын үзіліссіз бақылауға мүмкіндік береді. Бұл топтағы аспаптар көбінесе, радиациялық қауіпсіздік жүйесінің сенімділік дәрежесін жоғарылатуға мүмкіндік туғызатын технологиялық үрдістердің элементтік құрамы ретінде қолданылады. Әдетте, бұл аспаптардың өлшеу диапазоны кең болып келеді. Тасымалданатын аспаптар қорғаныс құрылғыларының тиімділігін және жұмыс орындарындағы, тұрғын үй бөлмелеріндегі және жергілікті жерлердегі радиациялық қауіпсіздік жағдайын бақылау және бағалау үшін қолданылады.</w:t>
      </w:r>
    </w:p>
    <w:p w:rsidR="00404A84" w:rsidRPr="00404A84" w:rsidRDefault="00404A84" w:rsidP="00404A84">
      <w:pPr>
        <w:spacing w:before="153" w:after="153"/>
        <w:ind w:left="153" w:right="153"/>
        <w:rPr>
          <w:color w:val="424242"/>
          <w:sz w:val="28"/>
          <w:szCs w:val="28"/>
        </w:rPr>
      </w:pPr>
      <w:r w:rsidRPr="00404A84">
        <w:rPr>
          <w:color w:val="424242"/>
          <w:sz w:val="28"/>
          <w:szCs w:val="28"/>
        </w:rPr>
        <w:t xml:space="preserve">Қазіргі жағдайларда «ПРОГРЕСС» спектрометрлік кешені кеңінен қолданылады, ол α, β және γ – сәулелелерін шығаратын нуклидтердің белсенділігін есептеу үшін дайындалған үлгілерін спектрометрлік әдіспен өлшеуге арналған. Бұл кешен арнайы қолданылатын құрылғы ретінде зертханалық жағдайларда қолданылады және қоршаған ортаның әр түрлі </w:t>
      </w:r>
      <w:r w:rsidRPr="00404A84">
        <w:rPr>
          <w:color w:val="424242"/>
          <w:sz w:val="28"/>
          <w:szCs w:val="28"/>
        </w:rPr>
        <w:lastRenderedPageBreak/>
        <w:t>нысандарындағы радионуклидтердің белсенділігін өлшеуге арналған құрал болып табылады.</w:t>
      </w:r>
    </w:p>
    <w:p w:rsidR="00404A84" w:rsidRPr="00404A84" w:rsidRDefault="00404A84" w:rsidP="00404A84">
      <w:pPr>
        <w:spacing w:before="153" w:after="153"/>
        <w:ind w:left="153" w:right="153"/>
        <w:rPr>
          <w:color w:val="424242"/>
          <w:sz w:val="28"/>
          <w:szCs w:val="28"/>
        </w:rPr>
      </w:pPr>
      <w:r w:rsidRPr="00404A84">
        <w:rPr>
          <w:i/>
          <w:iCs/>
          <w:color w:val="424242"/>
          <w:sz w:val="28"/>
          <w:szCs w:val="28"/>
        </w:rPr>
        <w:t>Жеке адамдық дозиметрлік бақылау.</w:t>
      </w:r>
    </w:p>
    <w:p w:rsidR="00404A84" w:rsidRPr="00404A84" w:rsidRDefault="00404A84" w:rsidP="00404A84">
      <w:pPr>
        <w:spacing w:before="153" w:after="153"/>
        <w:ind w:left="153" w:right="153"/>
        <w:rPr>
          <w:color w:val="424242"/>
          <w:sz w:val="28"/>
          <w:szCs w:val="28"/>
        </w:rPr>
      </w:pPr>
      <w:r w:rsidRPr="00404A84">
        <w:rPr>
          <w:color w:val="424242"/>
          <w:sz w:val="28"/>
          <w:szCs w:val="28"/>
        </w:rPr>
        <w:t>Доза қуаттарын, нейтрондар ағынын немесе зарядталған бөлшектерді стационарлық немесе тасымалданатын аспаптармен өлшеу жолымен алынған иондаушы сәулеленулердің сыртқы өрістерін дозиметрлік бақылау мәліметтері, әдетте, қызметкердің сәулеленуге ұшыраудан алған дозаларын сипаттау үшін жеткіліксіз, себебі, иондағыш сәулеленудің өрістері уақыт бойынша және кеңістікте өзгеріп отырады. Сондықтан, қызметкердің сәулеленуге ұшыраудан жеке басының алатын дозасын бағалау үшін, жеке адамдық дозиметрлер қолданылады.</w:t>
      </w:r>
    </w:p>
    <w:p w:rsidR="00404A84" w:rsidRPr="00404A84" w:rsidRDefault="00404A84" w:rsidP="00404A84">
      <w:pPr>
        <w:spacing w:before="153" w:after="153"/>
        <w:ind w:left="153" w:right="153"/>
        <w:rPr>
          <w:color w:val="424242"/>
          <w:sz w:val="28"/>
          <w:szCs w:val="28"/>
        </w:rPr>
      </w:pPr>
      <w:r w:rsidRPr="00404A84">
        <w:rPr>
          <w:color w:val="424242"/>
          <w:sz w:val="28"/>
          <w:szCs w:val="28"/>
        </w:rPr>
        <w:t>Қазіргі кезде кіші иондаушы камераларды немесе конденсаторлық камераларды (ЖАДБ әдісі), фотопленкалардың арнайы сорттарын (ЖАФБ) және термолюминисценттік детекторларды (ТЛД) тағы басқаларды қолдануға негізделген жеке адамдық дозиметрлер белгілі.</w:t>
      </w:r>
    </w:p>
    <w:p w:rsidR="00404A84" w:rsidRPr="00404A84" w:rsidRDefault="00404A84" w:rsidP="00404A84">
      <w:pPr>
        <w:spacing w:before="153" w:after="153"/>
        <w:ind w:left="153" w:right="153"/>
        <w:rPr>
          <w:color w:val="424242"/>
          <w:sz w:val="28"/>
          <w:szCs w:val="28"/>
        </w:rPr>
      </w:pPr>
      <w:r w:rsidRPr="00404A84">
        <w:rPr>
          <w:color w:val="424242"/>
          <w:sz w:val="28"/>
          <w:szCs w:val="28"/>
        </w:rPr>
        <w:t>Бұл дозиметрлердің барлығы да көпшілік жағдайда рентген және γ -сәулелерін тіркеу үшін қолданылады.</w:t>
      </w:r>
    </w:p>
    <w:p w:rsidR="00404A84" w:rsidRPr="00404A84" w:rsidRDefault="00404A84" w:rsidP="00404A84">
      <w:pPr>
        <w:spacing w:before="153" w:after="153"/>
        <w:ind w:left="153" w:right="153"/>
        <w:rPr>
          <w:color w:val="424242"/>
          <w:sz w:val="28"/>
          <w:szCs w:val="28"/>
        </w:rPr>
      </w:pPr>
      <w:r w:rsidRPr="00404A84">
        <w:rPr>
          <w:color w:val="424242"/>
          <w:sz w:val="28"/>
          <w:szCs w:val="28"/>
        </w:rPr>
        <w:t>Кейбірулері (ЖАФБ, ТЛД) басқа сәулелену түрлерінің (нейтрондардың және β-ағындардың, ауыр зарядталған бөлшектердің және басқалардың) дозаларын өлшеу үшін қолданылады.</w:t>
      </w:r>
    </w:p>
    <w:p w:rsidR="00404A84" w:rsidRPr="00404A84" w:rsidRDefault="00404A84" w:rsidP="00404A84">
      <w:pPr>
        <w:spacing w:before="153" w:after="153"/>
        <w:ind w:left="153" w:right="153"/>
        <w:rPr>
          <w:color w:val="424242"/>
          <w:sz w:val="28"/>
          <w:szCs w:val="28"/>
        </w:rPr>
      </w:pPr>
      <w:r w:rsidRPr="00404A84">
        <w:rPr>
          <w:i/>
          <w:iCs/>
          <w:color w:val="424242"/>
          <w:sz w:val="28"/>
          <w:szCs w:val="28"/>
        </w:rPr>
        <w:t>Конденсаторлық камералардың көмегімен жеке адамның алған дозасын бақылау (ЖАДБ).</w:t>
      </w:r>
      <w:r w:rsidRPr="00404A84">
        <w:rPr>
          <w:color w:val="424242"/>
          <w:sz w:val="28"/>
          <w:szCs w:val="28"/>
        </w:rPr>
        <w:t> Конденсаторлық камералардың жұмыс істеу қағидасы алдын ала белгілі бір потенциалға дейін зарядталған конденсаторлық камерадан рентген немесе γ – сәулелерінің өтуі кезінде, камераның потенциалы разрядталуы нәтижесінде, сәулеленудің дозасына пропорционал өзгеретіндігіне негізделген.</w:t>
      </w:r>
    </w:p>
    <w:p w:rsidR="00404A84" w:rsidRPr="00404A84" w:rsidRDefault="00404A84" w:rsidP="00404A84">
      <w:pPr>
        <w:spacing w:before="153" w:after="153"/>
        <w:ind w:left="153" w:right="153"/>
        <w:rPr>
          <w:color w:val="424242"/>
          <w:sz w:val="28"/>
          <w:szCs w:val="28"/>
        </w:rPr>
      </w:pPr>
      <w:r w:rsidRPr="00404A84">
        <w:rPr>
          <w:i/>
          <w:iCs/>
          <w:color w:val="424242"/>
          <w:sz w:val="28"/>
          <w:szCs w:val="28"/>
        </w:rPr>
        <w:t>Жеке</w:t>
      </w:r>
      <w:r w:rsidRPr="00404A84">
        <w:rPr>
          <w:color w:val="424242"/>
          <w:sz w:val="28"/>
          <w:szCs w:val="28"/>
        </w:rPr>
        <w:t> адам алған дозасын </w:t>
      </w:r>
      <w:r w:rsidRPr="00404A84">
        <w:rPr>
          <w:i/>
          <w:iCs/>
          <w:color w:val="424242"/>
          <w:sz w:val="28"/>
          <w:szCs w:val="28"/>
        </w:rPr>
        <w:t>фотобақылау әдістемесі</w:t>
      </w:r>
      <w:r w:rsidRPr="00404A84">
        <w:rPr>
          <w:color w:val="424242"/>
          <w:sz w:val="28"/>
          <w:szCs w:val="28"/>
        </w:rPr>
        <w:t> экспозицияда болған (қолданылған) фотопленка қараюының оптикалық тығыздығын, белгілі бір дозада сәулелену әсеріне түсірілген бақылау пленкасының оптикалық тығыздығымен салыстыруға негізделген. Жақын уақыттарға дейін ЖАФБ -2,3, ЖАФБ-2,3М, ЖАФБ (ИФКУ) әдістері қолданылып келді.</w:t>
      </w:r>
    </w:p>
    <w:p w:rsidR="00404A84" w:rsidRPr="00404A84" w:rsidRDefault="00404A84" w:rsidP="00404A84">
      <w:pPr>
        <w:spacing w:before="153" w:after="153"/>
        <w:ind w:left="153" w:right="153"/>
        <w:rPr>
          <w:color w:val="424242"/>
          <w:sz w:val="28"/>
          <w:szCs w:val="28"/>
        </w:rPr>
      </w:pPr>
      <w:r w:rsidRPr="00404A84">
        <w:rPr>
          <w:i/>
          <w:iCs/>
          <w:color w:val="424242"/>
          <w:sz w:val="28"/>
          <w:szCs w:val="28"/>
        </w:rPr>
        <w:t>Термолюминесценттік дозиметрлер.</w:t>
      </w:r>
      <w:r w:rsidRPr="00404A84">
        <w:rPr>
          <w:color w:val="424242"/>
          <w:sz w:val="28"/>
          <w:szCs w:val="28"/>
        </w:rPr>
        <w:t xml:space="preserve"> Қазіргі кезде, детекторлары фторлы литий, фторлы кальций және алюмофосфат шынылары негізіндегі термолюминесценттік дозиметрия әдістері барлық жерлерде, соның ішінде, Қазақстанда да, ең көп таралып отыр. Жеке адам алған дозасына бақылау жүргізу кезінде, ТЛД түріндегі термолюминисценттік дозиметрлер қолданылады. Бұл дозиметрлерді жұмысшының денесінің бетіне орналастыру кезінде, жұмыстардың сипатын, бүкіл денесі толық немесе жергілікті жері сәулеленудің әсеріне ұшырайтынын ескеру қажет. Бүкіл денесі толық сәулеленуге ұшырауы кезінде, ТЛД кеуде деңгейінде </w:t>
      </w:r>
      <w:r w:rsidRPr="00404A84">
        <w:rPr>
          <w:color w:val="424242"/>
          <w:sz w:val="28"/>
          <w:szCs w:val="28"/>
        </w:rPr>
        <w:lastRenderedPageBreak/>
        <w:t>және жамбас аймағында, ал жергілікті сәулеленуге ұшырауы кезінде – кеуде-бас, кеуде-жамбас, кеуде-аяқ және басқаларда орналасуы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Сонымен қатар, қазіргі кезде санитарлық практикада рентген кабинетінің қызметкері мен пациентінің жеке бастарының алған дозаларын бағалауда, рентген-диагностика және рентген сәулесімен емдеу кезінде пациенттің алған эффективті дозасын келесі әдістерді қолдану арқылы анықтайды:</w:t>
      </w:r>
    </w:p>
    <w:p w:rsidR="00404A84" w:rsidRPr="00404A84" w:rsidRDefault="00404A84" w:rsidP="00404A84">
      <w:pPr>
        <w:spacing w:before="153" w:after="153"/>
        <w:ind w:left="153" w:right="153"/>
        <w:rPr>
          <w:color w:val="424242"/>
          <w:sz w:val="28"/>
          <w:szCs w:val="28"/>
        </w:rPr>
      </w:pPr>
      <w:r w:rsidRPr="00404A84">
        <w:rPr>
          <w:color w:val="424242"/>
          <w:sz w:val="28"/>
          <w:szCs w:val="28"/>
        </w:rPr>
        <w:t>1. сіңірілген дозаның рентген аппаратынан шығатын жеріндегі рентген сәулесінің ауданына көбейтіндісін өлшеу әдісімен;</w:t>
      </w:r>
    </w:p>
    <w:p w:rsidR="00404A84" w:rsidRPr="00404A84" w:rsidRDefault="00404A84" w:rsidP="00404A84">
      <w:pPr>
        <w:spacing w:before="153" w:after="153"/>
        <w:ind w:left="153" w:right="153"/>
        <w:rPr>
          <w:color w:val="424242"/>
          <w:sz w:val="28"/>
          <w:szCs w:val="28"/>
        </w:rPr>
      </w:pPr>
      <w:r w:rsidRPr="00404A84">
        <w:rPr>
          <w:color w:val="424242"/>
          <w:sz w:val="28"/>
          <w:szCs w:val="28"/>
        </w:rPr>
        <w:t>2. ҚР ДСМ бекіткен әдістемелік нұсқаулардағы (№ 5.05.011.03; № 5.05.012.03) тиісті есептеу әдістемесін пайдаланып, есептеу жолымен анықтау.</w:t>
      </w:r>
    </w:p>
    <w:p w:rsidR="00404A84" w:rsidRPr="00404A84" w:rsidRDefault="00404A84" w:rsidP="00404A84">
      <w:pPr>
        <w:spacing w:before="153" w:after="153"/>
        <w:ind w:left="153" w:right="153"/>
        <w:rPr>
          <w:color w:val="424242"/>
          <w:sz w:val="28"/>
          <w:szCs w:val="28"/>
        </w:rPr>
      </w:pPr>
      <w:r w:rsidRPr="00404A84">
        <w:rPr>
          <w:color w:val="424242"/>
          <w:sz w:val="28"/>
          <w:szCs w:val="28"/>
        </w:rPr>
        <w:t>Рентген сәулеленуінің сіңірілген дозасын өлшеу рентген сәулеленуінің- клиникалық дозиметрі (РКД-1) көмегімен жүргізіледі.</w:t>
      </w:r>
    </w:p>
    <w:p w:rsidR="00404A84" w:rsidRPr="00404A84" w:rsidRDefault="00404A84" w:rsidP="00404A84">
      <w:pPr>
        <w:spacing w:before="153" w:after="153"/>
        <w:ind w:left="153" w:right="153"/>
        <w:rPr>
          <w:color w:val="424242"/>
          <w:sz w:val="28"/>
          <w:szCs w:val="28"/>
        </w:rPr>
      </w:pPr>
      <w:r w:rsidRPr="00404A84">
        <w:rPr>
          <w:i/>
          <w:iCs/>
          <w:color w:val="424242"/>
          <w:sz w:val="28"/>
          <w:szCs w:val="28"/>
        </w:rPr>
        <w:t>Сыртқы</w:t>
      </w:r>
      <w:r w:rsidRPr="00404A84">
        <w:rPr>
          <w:color w:val="424242"/>
          <w:sz w:val="28"/>
          <w:szCs w:val="28"/>
        </w:rPr>
        <w:t> сәулеленудің әсеріне ұшырауын өлшеуден сенімді нәтижелер алу үшін келесі </w:t>
      </w:r>
      <w:r w:rsidRPr="00404A84">
        <w:rPr>
          <w:i/>
          <w:iCs/>
          <w:color w:val="424242"/>
          <w:sz w:val="28"/>
          <w:szCs w:val="28"/>
        </w:rPr>
        <w:t>негізгі ережелерді</w:t>
      </w:r>
      <w:r w:rsidRPr="00404A84">
        <w:rPr>
          <w:color w:val="424242"/>
          <w:sz w:val="28"/>
          <w:szCs w:val="28"/>
        </w:rPr>
        <w:t> сақтау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 жеке өлшеулер жүргізетін жерлері (орындары), жұмыс сипаты және иондағыш сәулеленумен істейтін жұмыс режимі, т.б. көрсетілген жұмыс жағдайын алдын ала санитарлық тұрғыдан сипаттау негізінде белгіленеді;</w:t>
      </w:r>
    </w:p>
    <w:p w:rsidR="00404A84" w:rsidRPr="00404A84" w:rsidRDefault="00404A84" w:rsidP="00404A84">
      <w:pPr>
        <w:spacing w:before="153" w:after="153"/>
        <w:ind w:left="153" w:right="153"/>
        <w:rPr>
          <w:color w:val="424242"/>
          <w:sz w:val="28"/>
          <w:szCs w:val="28"/>
        </w:rPr>
      </w:pPr>
      <w:r w:rsidRPr="00404A84">
        <w:rPr>
          <w:color w:val="424242"/>
          <w:sz w:val="28"/>
          <w:szCs w:val="28"/>
        </w:rPr>
        <w:t>· өлшеу үшін тек ресми мекемелердің метрологиялық сараптауынан өткен стандартты аспаптарды қолданған жөн;</w:t>
      </w:r>
    </w:p>
    <w:p w:rsidR="00404A84" w:rsidRPr="00404A84" w:rsidRDefault="00404A84" w:rsidP="00404A84">
      <w:pPr>
        <w:spacing w:before="153" w:after="153"/>
        <w:ind w:left="153" w:right="153"/>
        <w:rPr>
          <w:color w:val="424242"/>
          <w:sz w:val="28"/>
          <w:szCs w:val="28"/>
        </w:rPr>
      </w:pPr>
      <w:r w:rsidRPr="00404A84">
        <w:rPr>
          <w:color w:val="424242"/>
          <w:sz w:val="28"/>
          <w:szCs w:val="28"/>
        </w:rPr>
        <w:t>· сенімділігі жоғары болуы үшін, өлшеу әрбір нүктеде 2-3 реттен кем болмауы тиіс;</w:t>
      </w:r>
    </w:p>
    <w:p w:rsidR="00404A84" w:rsidRPr="00404A84" w:rsidRDefault="00404A84" w:rsidP="00404A84">
      <w:pPr>
        <w:spacing w:before="153" w:after="153"/>
        <w:ind w:left="153" w:right="153"/>
        <w:rPr>
          <w:color w:val="424242"/>
          <w:sz w:val="28"/>
          <w:szCs w:val="28"/>
        </w:rPr>
      </w:pPr>
      <w:r w:rsidRPr="00404A84">
        <w:rPr>
          <w:color w:val="424242"/>
          <w:sz w:val="28"/>
          <w:szCs w:val="28"/>
        </w:rPr>
        <w:t>· жұмыс кезеңінде қызметкердің сәулеленуге ұшырауы біркелкі болмаған жағдайларда, алған дозаларын бағалау, тек жеке басы алған дозаларын өлшеу мәліметтерінің негізінде жүргізілуі мүмкін;</w:t>
      </w:r>
    </w:p>
    <w:p w:rsidR="00404A84" w:rsidRPr="00404A84" w:rsidRDefault="00404A84" w:rsidP="00404A84">
      <w:pPr>
        <w:spacing w:before="153" w:after="153"/>
        <w:ind w:left="153" w:right="153"/>
        <w:rPr>
          <w:color w:val="424242"/>
          <w:sz w:val="28"/>
          <w:szCs w:val="28"/>
        </w:rPr>
      </w:pPr>
      <w:r w:rsidRPr="00404A84">
        <w:rPr>
          <w:color w:val="424242"/>
          <w:sz w:val="28"/>
          <w:szCs w:val="28"/>
        </w:rPr>
        <w:t>· тексеруге алынған өндірістегі жұмыс істейтіндерге әсер ететін сәулеленудің барлық түрлерінің есебінен сәулеленуге ұшырауының жиынтығы ескерілуі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 нысанның дозиметрлік қызметінің жеке адамның алған дозасын өлшеу мәліметтері, жеке адамдық дозиметрлердің көрсетуін тексергеннен кейін ғана қолданылуы мүмкін.</w:t>
      </w:r>
    </w:p>
    <w:p w:rsidR="00404A84" w:rsidRPr="00404A84" w:rsidRDefault="00404A84" w:rsidP="00404A84">
      <w:pPr>
        <w:spacing w:before="153" w:after="153"/>
        <w:ind w:left="153" w:right="153"/>
        <w:rPr>
          <w:color w:val="424242"/>
          <w:sz w:val="28"/>
          <w:szCs w:val="28"/>
        </w:rPr>
      </w:pPr>
      <w:r w:rsidRPr="00404A84">
        <w:rPr>
          <w:i/>
          <w:iCs/>
          <w:color w:val="424242"/>
          <w:sz w:val="28"/>
          <w:szCs w:val="28"/>
        </w:rPr>
        <w:t>Ішкі сәулеленуге ұшырау дозаларын бағалау. </w:t>
      </w:r>
      <w:r w:rsidRPr="00404A84">
        <w:rPr>
          <w:color w:val="424242"/>
          <w:sz w:val="28"/>
          <w:szCs w:val="28"/>
        </w:rPr>
        <w:t>Радиациялық қауіптілік дәрежесін анықтау кезінде, сыртқы сәулеленуге ұшырататын деңгейін сипаттайтын мәліметтермен қатар, жеке жағдайларда (ашық түріндегі белсенді заттармен жұмыс істеу кезінде) радиациялық әсерінде шешуші роль атқаратын ішкі сәулеленуге ұшырау дозаларын бағалау да маңызды.</w:t>
      </w:r>
    </w:p>
    <w:p w:rsidR="00404A84" w:rsidRPr="00404A84" w:rsidRDefault="00404A84" w:rsidP="00404A84">
      <w:pPr>
        <w:spacing w:before="153" w:after="153"/>
        <w:ind w:left="153" w:right="153"/>
        <w:rPr>
          <w:color w:val="424242"/>
          <w:sz w:val="28"/>
          <w:szCs w:val="28"/>
        </w:rPr>
      </w:pPr>
      <w:r w:rsidRPr="00404A84">
        <w:rPr>
          <w:color w:val="424242"/>
          <w:sz w:val="28"/>
          <w:szCs w:val="28"/>
        </w:rPr>
        <w:t xml:space="preserve">Кәсіби жұмыс жағдайларында радионуклидтердің ағзаға тыныс жолмен түсуі бірінші орында, ал содан кейін жанаспалы жолмен түсуі тұр. Халық </w:t>
      </w:r>
      <w:r w:rsidRPr="00404A84">
        <w:rPr>
          <w:color w:val="424242"/>
          <w:sz w:val="28"/>
          <w:szCs w:val="28"/>
        </w:rPr>
        <w:lastRenderedPageBreak/>
        <w:t>ішіндегі жеке адамдар үшін, ішкі сәулеленуге ұшыраудан алған дозаларын бағалау кезінде, басты роль ауыз арқылы түсуіне, ал содан кейін тыныс жолмен түсуіне беріледі.</w:t>
      </w:r>
    </w:p>
    <w:p w:rsidR="00404A84" w:rsidRPr="00404A84" w:rsidRDefault="00404A84" w:rsidP="00404A84">
      <w:pPr>
        <w:spacing w:before="153" w:after="153"/>
        <w:ind w:left="153" w:right="153"/>
        <w:rPr>
          <w:color w:val="424242"/>
          <w:sz w:val="28"/>
          <w:szCs w:val="28"/>
        </w:rPr>
      </w:pPr>
      <w:r w:rsidRPr="00404A84">
        <w:rPr>
          <w:color w:val="424242"/>
          <w:sz w:val="28"/>
          <w:szCs w:val="28"/>
        </w:rPr>
        <w:t>Бүгінгі күнге дейін сәулеленуге ұшырау деңгейін бірден бағалауға мүмкіндік беретін тікелей дозиметрия әдістерінің жоқ екенін ескерген жөн. Осыған байланысты, </w:t>
      </w:r>
      <w:r w:rsidRPr="00404A84">
        <w:rPr>
          <w:i/>
          <w:iCs/>
          <w:color w:val="424242"/>
          <w:sz w:val="28"/>
          <w:szCs w:val="28"/>
        </w:rPr>
        <w:t>ішкі сәулеленуге шалдығу дозасын</w:t>
      </w:r>
      <w:r w:rsidRPr="00404A84">
        <w:rPr>
          <w:color w:val="424242"/>
          <w:sz w:val="28"/>
          <w:szCs w:val="28"/>
        </w:rPr>
        <w:t>анықтауды адамның денесіндегі белсенді заттардың құрамы жөніндегі немесе олардың ағзаға түсуі жөніндегі мәліметтер негізінде келесі әдістерді қолданылып жүргізеді:</w:t>
      </w:r>
    </w:p>
    <w:p w:rsidR="00404A84" w:rsidRPr="00404A84" w:rsidRDefault="00404A84" w:rsidP="00404A84">
      <w:pPr>
        <w:spacing w:before="153" w:after="153"/>
        <w:ind w:left="153" w:right="153"/>
        <w:rPr>
          <w:color w:val="424242"/>
          <w:sz w:val="28"/>
          <w:szCs w:val="28"/>
        </w:rPr>
      </w:pPr>
      <w:r w:rsidRPr="00404A84">
        <w:rPr>
          <w:i/>
          <w:iCs/>
          <w:color w:val="424242"/>
          <w:sz w:val="28"/>
          <w:szCs w:val="28"/>
        </w:rPr>
        <w:t>Тікелей әдіс </w:t>
      </w:r>
      <w:r w:rsidRPr="00404A84">
        <w:rPr>
          <w:color w:val="424242"/>
          <w:sz w:val="28"/>
          <w:szCs w:val="28"/>
        </w:rPr>
        <w:t>– бұл адамның денесінен шығатын сәулеленудің қарқындылығын өлшеу жолымен бүкіл денесіндегі немесе жеке сындарлы мүшелеріндегі белсенді заттарды анықтау. Мысалы, емдеу мақсатында радиофармацевтикалық препараттар енгізілген пациенттің радиологиялық бөлімнен шығу кезінде, одан шығатын гамма-сәулеленуінің доза қуатын анықтау кезінде қолданылады. Ол пациенттен 1 м қашықтықта сағатына 3 мкЗв-тен аспауы қажет. Гамма-сәулеленуінің доза қуатын өлшеу үшін, детекторлары NaІ (TІ) кристалы түріндегі немесе сұйықты сцинтиляциялық спектрометрлерді қолдануы мүмкін.</w:t>
      </w:r>
    </w:p>
    <w:p w:rsidR="00404A84" w:rsidRPr="00404A84" w:rsidRDefault="00404A84" w:rsidP="00404A84">
      <w:pPr>
        <w:spacing w:before="153" w:after="153"/>
        <w:ind w:left="153" w:right="153"/>
        <w:rPr>
          <w:color w:val="424242"/>
          <w:sz w:val="28"/>
          <w:szCs w:val="28"/>
        </w:rPr>
      </w:pPr>
      <w:r w:rsidRPr="00404A84">
        <w:rPr>
          <w:i/>
          <w:iCs/>
          <w:color w:val="424242"/>
          <w:sz w:val="28"/>
          <w:szCs w:val="28"/>
        </w:rPr>
        <w:t>Жанама әдіс</w:t>
      </w:r>
      <w:r w:rsidRPr="00404A84">
        <w:rPr>
          <w:color w:val="424242"/>
          <w:sz w:val="28"/>
          <w:szCs w:val="28"/>
        </w:rPr>
        <w:t> </w:t>
      </w:r>
      <w:r w:rsidRPr="00404A84">
        <w:rPr>
          <w:b/>
          <w:bCs/>
          <w:color w:val="424242"/>
          <w:sz w:val="28"/>
          <w:szCs w:val="28"/>
        </w:rPr>
        <w:t>-</w:t>
      </w:r>
      <w:r w:rsidRPr="00404A84">
        <w:rPr>
          <w:color w:val="424242"/>
          <w:sz w:val="28"/>
          <w:szCs w:val="28"/>
        </w:rPr>
        <w:t> адамнан бөлінетін биосубстраттарды (сілекей, тер, тыныс алудан шыққан ауа, қан, нәжіс, зәр) радиометриялық зерттеу мәліметтері бойынша немесе ауаны, тағамдық азықтарды, суды және заттың беттердің ластану деңгейін радиометрлік зерттеу нәтижелері бойынша бүкіл денедегі немесе жеке мүшелердегі белсенді заттарды анықтауға негізделген.</w:t>
      </w:r>
    </w:p>
    <w:p w:rsidR="00404A84" w:rsidRPr="00404A84" w:rsidRDefault="00404A84" w:rsidP="00404A84">
      <w:pPr>
        <w:spacing w:before="153" w:after="153"/>
        <w:ind w:left="153" w:right="153"/>
        <w:rPr>
          <w:color w:val="424242"/>
          <w:sz w:val="28"/>
          <w:szCs w:val="28"/>
        </w:rPr>
      </w:pPr>
      <w:r w:rsidRPr="00404A84">
        <w:rPr>
          <w:color w:val="424242"/>
          <w:sz w:val="28"/>
          <w:szCs w:val="28"/>
        </w:rPr>
        <w:t>Нәтижелерге түсініктеме бергенде, белсенді заттардың бүкіл денеде және сындарлы мүшеде ұсталынуы, ағзадан шығарылуы туралы және изотоптың қаннан сындарлы мүшеге өтетін бөлігі туралы ақпараттар болуы қажет.</w:t>
      </w:r>
    </w:p>
    <w:p w:rsidR="00404A84" w:rsidRPr="00404A84" w:rsidRDefault="00404A84" w:rsidP="00404A84">
      <w:pPr>
        <w:spacing w:before="153" w:after="153"/>
        <w:ind w:left="153" w:right="153"/>
        <w:rPr>
          <w:color w:val="424242"/>
          <w:sz w:val="28"/>
          <w:szCs w:val="28"/>
        </w:rPr>
      </w:pPr>
      <w:r w:rsidRPr="00404A84">
        <w:rPr>
          <w:i/>
          <w:iCs/>
          <w:color w:val="424242"/>
          <w:sz w:val="28"/>
          <w:szCs w:val="28"/>
        </w:rPr>
        <w:t>Радиохимиялық</w:t>
      </w:r>
      <w:r w:rsidRPr="00404A84">
        <w:rPr>
          <w:color w:val="424242"/>
          <w:sz w:val="28"/>
          <w:szCs w:val="28"/>
        </w:rPr>
        <w:t> немесе </w:t>
      </w:r>
      <w:r w:rsidRPr="00404A84">
        <w:rPr>
          <w:i/>
          <w:iCs/>
          <w:color w:val="424242"/>
          <w:sz w:val="28"/>
          <w:szCs w:val="28"/>
        </w:rPr>
        <w:t>радиометрлік </w:t>
      </w:r>
      <w:r w:rsidRPr="00404A84">
        <w:rPr>
          <w:color w:val="424242"/>
          <w:sz w:val="28"/>
          <w:szCs w:val="28"/>
        </w:rPr>
        <w:t>талдау мәліметтерін түсіндіру, радионуклидтердің ағзаға түсу жолдарына және түсу уақытының ұзақтығына, олардың ағзада таралуына (біркелкі, остеотропты, қалқанша безге, т.б.), изотоптың ағзада болатын уақытына (жартылай ыдырау кезеңіне және ағзадан шығатын биологиялық кезеңіне) байланысты.</w:t>
      </w:r>
    </w:p>
    <w:p w:rsidR="00404A84" w:rsidRPr="00404A84" w:rsidRDefault="00404A84" w:rsidP="00404A84">
      <w:pPr>
        <w:spacing w:before="153" w:after="153"/>
        <w:ind w:left="153" w:right="153"/>
        <w:rPr>
          <w:color w:val="424242"/>
          <w:sz w:val="28"/>
          <w:szCs w:val="28"/>
        </w:rPr>
      </w:pPr>
      <w:r w:rsidRPr="00404A84">
        <w:rPr>
          <w:color w:val="424242"/>
          <w:sz w:val="28"/>
          <w:szCs w:val="28"/>
        </w:rPr>
        <w:t>Ашық түріндегі белсенді заттармен (ұнтақтармен, ерітінділермен) жұмыс істеу, жұмысшылардың қолының, киімдерінің, аспаптардың және зертханалық жабдықтардың, заттардың жұмыс атқарылатын беттерінің, бөлменің едені мен қабырғаларының және ауаның осы заттармен ластануына әкеп соғуы мүмкін. Бұл нысандардан белсенді заттар адам ағзаларына түсуі мүмкін, соның нәтижесінде жұмыс істеуші қызметкер, сыртқы да және ішкі де сәулеленуге шалдығуы мүмкін.</w:t>
      </w:r>
    </w:p>
    <w:p w:rsidR="00404A84" w:rsidRPr="00404A84" w:rsidRDefault="00404A84" w:rsidP="00404A84">
      <w:pPr>
        <w:spacing w:before="153" w:after="153"/>
        <w:ind w:left="153" w:right="153"/>
        <w:rPr>
          <w:color w:val="424242"/>
          <w:sz w:val="28"/>
          <w:szCs w:val="28"/>
        </w:rPr>
      </w:pPr>
      <w:r w:rsidRPr="00404A84">
        <w:rPr>
          <w:color w:val="424242"/>
          <w:sz w:val="28"/>
          <w:szCs w:val="28"/>
        </w:rPr>
        <w:t>Радионуклидтермен қатынаста болатын адамдарды қорғау мәселелерін шешу үшін зат </w:t>
      </w:r>
      <w:r w:rsidRPr="00404A84">
        <w:rPr>
          <w:i/>
          <w:iCs/>
          <w:color w:val="424242"/>
          <w:sz w:val="28"/>
          <w:szCs w:val="28"/>
        </w:rPr>
        <w:t>беттерінің ластану деңгейлерін</w:t>
      </w:r>
      <w:r w:rsidRPr="00404A84">
        <w:rPr>
          <w:color w:val="424242"/>
          <w:sz w:val="28"/>
          <w:szCs w:val="28"/>
        </w:rPr>
        <w:t xml:space="preserve"> анықтайды. Табылған мөлшерлерді рұқсат етілген деңгейлермен (12.12.-кесте) салыстырады. Бұл </w:t>
      </w:r>
      <w:r w:rsidRPr="00404A84">
        <w:rPr>
          <w:color w:val="424242"/>
          <w:sz w:val="28"/>
          <w:szCs w:val="28"/>
        </w:rPr>
        <w:lastRenderedPageBreak/>
        <w:t>шектік рұқсат етілген деңгейлерді орнату кезінде келесі ережелер қабылданған:</w:t>
      </w:r>
    </w:p>
    <w:p w:rsidR="00404A84" w:rsidRPr="00404A84" w:rsidRDefault="00404A84" w:rsidP="00404A84">
      <w:pPr>
        <w:spacing w:before="153" w:after="153"/>
        <w:ind w:left="153" w:right="153"/>
        <w:rPr>
          <w:color w:val="424242"/>
          <w:sz w:val="28"/>
          <w:szCs w:val="28"/>
        </w:rPr>
      </w:pPr>
      <w:r w:rsidRPr="00404A84">
        <w:rPr>
          <w:color w:val="424242"/>
          <w:sz w:val="28"/>
          <w:szCs w:val="28"/>
        </w:rPr>
        <w:t>- сыртқы және ішкі сәулелену әсері есебінен ағзаға сіңген дозаның жиынтығы сәулелену әсеріне орнатылған шектік рұқсат етілген дозадан аспауы қажет;</w:t>
      </w:r>
    </w:p>
    <w:p w:rsidR="00404A84" w:rsidRPr="00404A84" w:rsidRDefault="00404A84" w:rsidP="00404A84">
      <w:pPr>
        <w:spacing w:before="153" w:after="153"/>
        <w:ind w:left="153" w:right="153"/>
        <w:rPr>
          <w:color w:val="424242"/>
          <w:sz w:val="28"/>
          <w:szCs w:val="28"/>
        </w:rPr>
      </w:pPr>
      <w:r w:rsidRPr="00404A84">
        <w:rPr>
          <w:color w:val="424242"/>
          <w:sz w:val="28"/>
          <w:szCs w:val="28"/>
        </w:rPr>
        <w:t>- ағзаға α-белсенді заттар түскен кезде, </w:t>
      </w:r>
      <w:r w:rsidRPr="00404A84">
        <w:rPr>
          <w:i/>
          <w:iCs/>
          <w:color w:val="424242"/>
          <w:sz w:val="28"/>
          <w:szCs w:val="28"/>
        </w:rPr>
        <w:t>β</w:t>
      </w:r>
      <w:r w:rsidRPr="00404A84">
        <w:rPr>
          <w:color w:val="424242"/>
          <w:sz w:val="28"/>
          <w:szCs w:val="28"/>
        </w:rPr>
        <w:t>-белсенді заттарға қарағанда, қауіптілігі жоғары;</w:t>
      </w:r>
    </w:p>
    <w:p w:rsidR="00404A84" w:rsidRPr="00404A84" w:rsidRDefault="00404A84" w:rsidP="004A539D">
      <w:pPr>
        <w:spacing w:before="153" w:after="153"/>
        <w:ind w:left="153" w:right="153"/>
        <w:rPr>
          <w:color w:val="424242"/>
          <w:sz w:val="28"/>
          <w:szCs w:val="28"/>
        </w:rPr>
      </w:pPr>
      <w:r w:rsidRPr="00404A84">
        <w:rPr>
          <w:color w:val="424242"/>
          <w:sz w:val="28"/>
          <w:szCs w:val="28"/>
        </w:rPr>
        <w:t>- қолға және дененің басқа бөліктеріне арналған шектік рұқсат етілген ластану деңгейі, басқа заттардың беттеріндегімен салыстырғанда, аз болуы қажет, себебі, бұл жағдайда белсенді заттардың ағзаға түсуі басқа жағдайлармен салыстырғанда жоғары. </w:t>
      </w:r>
    </w:p>
    <w:p w:rsidR="00404A84" w:rsidRPr="00404A84" w:rsidRDefault="00404A84" w:rsidP="00404A84">
      <w:pPr>
        <w:spacing w:before="153" w:after="153"/>
        <w:ind w:left="153" w:right="153"/>
        <w:rPr>
          <w:color w:val="424242"/>
          <w:sz w:val="28"/>
          <w:szCs w:val="28"/>
        </w:rPr>
      </w:pPr>
      <w:r w:rsidRPr="00404A84">
        <w:rPr>
          <w:color w:val="424242"/>
          <w:sz w:val="28"/>
          <w:szCs w:val="28"/>
        </w:rPr>
        <w:t>Әр түрлі беттердің белсенді заттармен ластану деңгейін, стационарлық және тасымалданатын радиометрлік аспаптардың, сондай-ақ, </w:t>
      </w:r>
      <w:r w:rsidRPr="00404A84">
        <w:rPr>
          <w:i/>
          <w:iCs/>
          <w:color w:val="424242"/>
          <w:sz w:val="28"/>
          <w:szCs w:val="28"/>
        </w:rPr>
        <w:t>жағынды әдістің</w:t>
      </w:r>
      <w:r w:rsidRPr="00404A84">
        <w:rPr>
          <w:color w:val="424242"/>
          <w:sz w:val="28"/>
          <w:szCs w:val="28"/>
        </w:rPr>
        <w:t> көмегімен іске асырылуы мүмкін. Жағынды әдістің мәні, ластанған беттерден қандай да бір материалмен (дәке, мақта тампондары, т.б.) белсенді заттарды сүртіп алып, әрі қарай осы материалдың радиобелсенділік деңгейін анықтаудан тұрады.</w:t>
      </w:r>
    </w:p>
    <w:p w:rsidR="00404A84" w:rsidRPr="00404A84" w:rsidRDefault="00404A84" w:rsidP="00404A84">
      <w:pPr>
        <w:spacing w:before="153" w:after="153"/>
        <w:ind w:left="153" w:right="153"/>
        <w:rPr>
          <w:color w:val="424242"/>
          <w:sz w:val="28"/>
          <w:szCs w:val="28"/>
        </w:rPr>
      </w:pPr>
      <w:r w:rsidRPr="00404A84">
        <w:rPr>
          <w:color w:val="424242"/>
          <w:sz w:val="28"/>
          <w:szCs w:val="28"/>
        </w:rPr>
        <w:t>Жағындыларды құрғақ және ылғал материалдармен алуға болады. Жағынды алатын материалды сумен немесе қышқылмен сулау, әдістің сезімталдығын арттырады, бірақ әрі қарай істелетін операциялардың орындалуын біраз қиындатады. Көп жағдайларда, әсіресе тегіс беттер ластанғанда (болат, плиткалар т.б.), ал ластану деңгейі едәуір болған кезде, құрғақ әдісті толығымен қолдануға болады.</w:t>
      </w:r>
    </w:p>
    <w:p w:rsidR="00404A84" w:rsidRPr="00404A84" w:rsidRDefault="00404A84" w:rsidP="00404A84">
      <w:pPr>
        <w:spacing w:before="153" w:after="153"/>
        <w:ind w:left="153" w:right="153"/>
        <w:rPr>
          <w:color w:val="424242"/>
          <w:sz w:val="28"/>
          <w:szCs w:val="28"/>
        </w:rPr>
      </w:pPr>
      <w:r w:rsidRPr="00404A84">
        <w:rPr>
          <w:color w:val="424242"/>
          <w:sz w:val="28"/>
          <w:szCs w:val="28"/>
        </w:rPr>
        <w:t>Жағындыларды сүртіп алу тиімділігі бірқатар себептерге байланысты (беттің сипатына, жағынды түріне, беттен жағындыны алу сапасына т.б.) жағынды алу әдістемесін стандарттау мүмкіншілігі төмен, сондықтан әдістің дәлдігі жоғары емес. Сонымен қатар, бұл әдістің орындалуы өте қарапайым, тіпті қолда қажетті бейімделген заттар жоқ кездің өзінде де қолдануға болады және беттердің ластану деңгейі мен сипаты жөнінде қажетті мәліметтер береді.</w:t>
      </w:r>
    </w:p>
    <w:p w:rsidR="00404A84" w:rsidRPr="00404A84" w:rsidRDefault="00404A84" w:rsidP="00404A84">
      <w:pPr>
        <w:spacing w:before="153" w:after="153"/>
        <w:ind w:left="153" w:right="153"/>
        <w:rPr>
          <w:color w:val="424242"/>
          <w:sz w:val="28"/>
          <w:szCs w:val="28"/>
        </w:rPr>
      </w:pPr>
      <w:r w:rsidRPr="00404A84">
        <w:rPr>
          <w:color w:val="424242"/>
          <w:sz w:val="28"/>
          <w:szCs w:val="28"/>
        </w:rPr>
        <w:t>Бөлмелер немесе оның жеке бөліктері (едені, қабырғалары) белсенді заттармен ластанған жағдайда, тездетіп </w:t>
      </w:r>
      <w:r w:rsidRPr="00404A84">
        <w:rPr>
          <w:i/>
          <w:iCs/>
          <w:color w:val="424242"/>
          <w:sz w:val="28"/>
          <w:szCs w:val="28"/>
        </w:rPr>
        <w:t>дезактивация</w:t>
      </w:r>
      <w:r w:rsidRPr="00404A84">
        <w:rPr>
          <w:color w:val="424242"/>
          <w:sz w:val="28"/>
          <w:szCs w:val="28"/>
        </w:rPr>
        <w:t> жасауға кіріседі. Егер құрғақ заттармен ластанған болса, онда оларды сәл ғана ылғалданған шүберекпен жинап алады. Көп көлемде төгілген белсенді сұйықтықтарға ағаш үгінділерін сеуіп, жинап алады. Радиоактивті заттардың негізгі бөлігін жинап алғаннан кейін, олардың қалдықтарын беттерден арнайы жуғыш заттармен өңдеу арқылы кетіреді. Ластанған беттерді, жуғыш заттармен суланған жұмсақ щеткалармен немесе тампонмен, не сумен жуу арқылы дезактивациялайды.</w:t>
      </w:r>
    </w:p>
    <w:p w:rsidR="00404A84" w:rsidRPr="00404A84" w:rsidRDefault="00404A84" w:rsidP="00404A84">
      <w:pPr>
        <w:spacing w:before="153" w:after="153"/>
        <w:ind w:left="153" w:right="153"/>
        <w:rPr>
          <w:color w:val="424242"/>
          <w:sz w:val="28"/>
          <w:szCs w:val="28"/>
        </w:rPr>
      </w:pPr>
      <w:r w:rsidRPr="00404A84">
        <w:rPr>
          <w:color w:val="424242"/>
          <w:sz w:val="28"/>
          <w:szCs w:val="28"/>
        </w:rPr>
        <w:t xml:space="preserve">Қуысты немесе жеңіл суланатын материалдан жасалған беттерді (керамика плиткалар, цемент) дезактивациялау кезінде, жуғыш ерітінділерді </w:t>
      </w:r>
      <w:r w:rsidRPr="00404A84">
        <w:rPr>
          <w:color w:val="424242"/>
          <w:sz w:val="28"/>
          <w:szCs w:val="28"/>
        </w:rPr>
        <w:lastRenderedPageBreak/>
        <w:t>өңделетін бетте ұзақ уақытқа қалдыруға болмайды, себебі, белсенді заттар жуғыш ерітінділермен бірге материалға сіңіп қалады.</w:t>
      </w:r>
    </w:p>
    <w:p w:rsidR="00404A84" w:rsidRPr="00404A84" w:rsidRDefault="00404A84" w:rsidP="00404A84">
      <w:pPr>
        <w:spacing w:before="153" w:after="153"/>
        <w:ind w:left="153" w:right="153"/>
        <w:rPr>
          <w:color w:val="424242"/>
          <w:sz w:val="28"/>
          <w:szCs w:val="28"/>
        </w:rPr>
      </w:pPr>
      <w:r w:rsidRPr="00404A84">
        <w:rPr>
          <w:color w:val="424242"/>
          <w:sz w:val="28"/>
          <w:szCs w:val="28"/>
        </w:rPr>
        <w:t>Егер ластанған беттердің тігісі және жапсары жоқ, тегіс жабылған болса (пластикат, линолеум т.б.), онда тазалауды көбірек сулап (су құйып немесе су бүркіп) жүргізуге болады. Өңделетін бетті арнайы жуғыш заттармен дезактивацияланғанан кейін көп сумен жуып, таза, құрғақ шүберекпен сүртеді, содан соң тиісті радиометрлік құралмен беттің тазалығы бақыланады. Радиоактивті заттармен ластанған жеке басты қорғайтын заттарды арнайы жабдықталған кір жуатын орында дезактивациялайды.</w:t>
      </w:r>
    </w:p>
    <w:p w:rsidR="00833BCC" w:rsidRDefault="00404A84" w:rsidP="00833BCC">
      <w:pPr>
        <w:spacing w:before="153" w:after="153"/>
        <w:ind w:left="153" w:right="153"/>
        <w:rPr>
          <w:color w:val="424242"/>
          <w:sz w:val="28"/>
          <w:szCs w:val="28"/>
        </w:rPr>
      </w:pPr>
      <w:r w:rsidRPr="00404A84">
        <w:rPr>
          <w:color w:val="424242"/>
          <w:sz w:val="28"/>
          <w:szCs w:val="28"/>
        </w:rPr>
        <w:t>Теріні белсенді ластанудан тазарту кезінде, оны неғұрлым тезірек жүргізсе, соғұрлым тиімді болады, себебі, белсенді ластану теріде ұзақ тұрып қалса, олардың мықтырақ жабысуына әкеп соғады. Көпшілік жағдайларда, қолды өңдеу үшін сабынды және щетканы қолданып, жылы сумен жақсылап жуу жеткілікті. Ластану деңгейі жоғары кезде, сабынмен жуудың тиімділігі жеткіліксіз болғанда, әр түрлі арнайы құрамдарды, атап айтқанда адсорбенттерді, кешен түзушілерді және еріткіштерді қолданады. Бірақ, көптеген белсенді элементтердің физико-химиялық қасиеттері әр түрлі болғандықтан, әмбебап заттарды ұсынуға мүмкіндік бермейді. Сондықтан, арнайы құрамдардың қолданылуы, өте шектеулі. Мысалы, қолдың ториймен және фосформен ластануы кезінде, трилон Б қосылған сабынды қолдану, радиймен ластануын тазарту үшін каолин сабынын қолдану ұсынылады,т.т.</w:t>
      </w:r>
    </w:p>
    <w:p w:rsidR="00404A84" w:rsidRPr="00833BCC" w:rsidRDefault="00404A84" w:rsidP="00833BCC">
      <w:pPr>
        <w:spacing w:before="153" w:after="153"/>
        <w:ind w:right="153"/>
        <w:rPr>
          <w:color w:val="424242"/>
          <w:sz w:val="28"/>
          <w:szCs w:val="28"/>
        </w:rPr>
      </w:pPr>
      <w:r w:rsidRPr="00404A84">
        <w:rPr>
          <w:color w:val="424242"/>
          <w:sz w:val="28"/>
          <w:szCs w:val="28"/>
        </w:rPr>
        <w:t> </w:t>
      </w:r>
      <w:r w:rsidRPr="00833BCC">
        <w:rPr>
          <w:bCs/>
          <w:color w:val="000000"/>
          <w:sz w:val="28"/>
          <w:szCs w:val="28"/>
        </w:rPr>
        <w:t>Дозиметриялық бақылау</w:t>
      </w:r>
      <w:r w:rsidRPr="00404A84">
        <w:rPr>
          <w:color w:val="000000"/>
          <w:sz w:val="28"/>
          <w:szCs w:val="28"/>
        </w:rPr>
        <w:t> (орыс. </w:t>
      </w:r>
      <w:r w:rsidRPr="00404A84">
        <w:rPr>
          <w:i/>
          <w:iCs/>
          <w:color w:val="000000"/>
          <w:sz w:val="28"/>
          <w:szCs w:val="28"/>
        </w:rPr>
        <w:t>Дозиметрический контроль</w:t>
      </w:r>
      <w:r w:rsidRPr="00404A84">
        <w:rPr>
          <w:color w:val="000000"/>
          <w:sz w:val="28"/>
          <w:szCs w:val="28"/>
        </w:rPr>
        <w:t>) — жеке құрамның радиоактивті сәулеленуін бақылау және әскери техниканың, азыктүліктің, судың радиоактивті зақымдалу дәрежесін анықтау үшін ұйымдастырылатын шаралар жүйесі. Оны дозиметриялық аспаптарды колданып, радиациялық және химиялық барлау бөлімшелері, радиометриялық лаборатория, химия нұскаушылары және арнайы дайындалған сарбаздар жүзеге асырады</w:t>
      </w:r>
    </w:p>
    <w:p w:rsidR="00404A84" w:rsidRPr="00894345" w:rsidRDefault="00404A84" w:rsidP="00404A84">
      <w:pPr>
        <w:pStyle w:val="a9"/>
        <w:rPr>
          <w:color w:val="000000"/>
          <w:sz w:val="28"/>
          <w:szCs w:val="28"/>
          <w:lang w:val="kk-KZ"/>
        </w:rPr>
      </w:pPr>
      <w:r w:rsidRPr="00894345">
        <w:rPr>
          <w:color w:val="000000"/>
          <w:sz w:val="28"/>
          <w:szCs w:val="28"/>
          <w:lang w:val="kk-KZ"/>
        </w:rPr>
        <w:t>Дозиметрлік аспаптардың көпшілігі арнайы қолданылады, ол жеке сәулелену түрлерін тіркеу тиімділігімен, сәулеленудің қарқындылығың өлшеу диапазонымен және “қаттылықпен жүру” (ходом с жесткостью), яғни аспаптың көрсетуі сәулелену энергиясына байланыстылығымен анықталады.</w:t>
      </w:r>
    </w:p>
    <w:p w:rsidR="00404A84" w:rsidRPr="00894345" w:rsidRDefault="00404A84" w:rsidP="00404A84">
      <w:pPr>
        <w:pStyle w:val="a9"/>
        <w:rPr>
          <w:color w:val="000000"/>
          <w:sz w:val="28"/>
          <w:szCs w:val="28"/>
          <w:lang w:val="kk-KZ"/>
        </w:rPr>
      </w:pPr>
      <w:r w:rsidRPr="00894345">
        <w:rPr>
          <w:color w:val="000000"/>
          <w:sz w:val="28"/>
          <w:szCs w:val="28"/>
          <w:lang w:val="kk-KZ"/>
        </w:rPr>
        <w:t xml:space="preserve">Әр түрлі сәулелену түрлерін тіркеу тиімділігі аспаптың детекторына байланысты. Кванттық сәулеленуді өлшеу үшін ең жарамдысы – ауасы ионданатын камераның қағидасына негізделген аспаптар. </w:t>
      </w:r>
      <w:r w:rsidRPr="00404A84">
        <w:rPr>
          <w:color w:val="000000"/>
          <w:sz w:val="28"/>
          <w:szCs w:val="28"/>
        </w:rPr>
        <w:t>β</w:t>
      </w:r>
      <w:r w:rsidRPr="00894345">
        <w:rPr>
          <w:color w:val="000000"/>
          <w:sz w:val="28"/>
          <w:szCs w:val="28"/>
          <w:lang w:val="kk-KZ"/>
        </w:rPr>
        <w:t xml:space="preserve"> – ағындарын өлшеу үшін газды разрядтайтын немесе сцинтилляциялық есептеуіштер тү</w:t>
      </w:r>
      <w:proofErr w:type="gramStart"/>
      <w:r w:rsidRPr="00894345">
        <w:rPr>
          <w:color w:val="000000"/>
          <w:sz w:val="28"/>
          <w:szCs w:val="28"/>
          <w:lang w:val="kk-KZ"/>
        </w:rPr>
        <w:t>р</w:t>
      </w:r>
      <w:proofErr w:type="gramEnd"/>
      <w:r w:rsidRPr="00894345">
        <w:rPr>
          <w:color w:val="000000"/>
          <w:sz w:val="28"/>
          <w:szCs w:val="28"/>
          <w:lang w:val="kk-KZ"/>
        </w:rPr>
        <w:t>індегі аспаптар қолданылады. Нейтрондарды тіркеу үшін бордан немесе кадмийден жасалған сүзгінің ішінде орналасқан сцинтилляциялық детекторлар пайдаланылады</w:t>
      </w:r>
    </w:p>
    <w:p w:rsidR="00404A84" w:rsidRPr="004A539D" w:rsidRDefault="00404A84" w:rsidP="00404A84">
      <w:pPr>
        <w:pStyle w:val="a9"/>
        <w:rPr>
          <w:color w:val="000000"/>
          <w:sz w:val="28"/>
          <w:szCs w:val="28"/>
          <w:lang w:val="kk-KZ"/>
        </w:rPr>
      </w:pPr>
      <w:r w:rsidRPr="004A539D">
        <w:rPr>
          <w:b/>
          <w:bCs/>
          <w:color w:val="000000"/>
          <w:sz w:val="28"/>
          <w:szCs w:val="28"/>
          <w:lang w:val="kk-KZ"/>
        </w:rPr>
        <w:lastRenderedPageBreak/>
        <w:t>Қолданылуына байланысты барлық аспаптар шартты түрде келесі топтарға бөлінуі мүмкін:</w:t>
      </w:r>
    </w:p>
    <w:p w:rsidR="00404A84" w:rsidRPr="00BA7309" w:rsidRDefault="00404A84" w:rsidP="00404A84">
      <w:pPr>
        <w:pStyle w:val="a9"/>
        <w:rPr>
          <w:color w:val="000000"/>
          <w:sz w:val="28"/>
          <w:szCs w:val="28"/>
          <w:lang w:val="kk-KZ"/>
        </w:rPr>
      </w:pPr>
      <w:r w:rsidRPr="00BA7309">
        <w:rPr>
          <w:b/>
          <w:bCs/>
          <w:color w:val="000000"/>
          <w:sz w:val="28"/>
          <w:szCs w:val="28"/>
          <w:lang w:val="kk-KZ"/>
        </w:rPr>
        <w:t>1.</w:t>
      </w:r>
      <w:r w:rsidRPr="00BA7309">
        <w:rPr>
          <w:rStyle w:val="apple-converted-space"/>
          <w:color w:val="000000"/>
          <w:sz w:val="28"/>
          <w:szCs w:val="28"/>
          <w:lang w:val="kk-KZ"/>
        </w:rPr>
        <w:t> </w:t>
      </w:r>
      <w:r w:rsidRPr="00BA7309">
        <w:rPr>
          <w:color w:val="000000"/>
          <w:sz w:val="28"/>
          <w:szCs w:val="28"/>
          <w:lang w:val="kk-KZ"/>
        </w:rPr>
        <w:t>Рентгенометрлер – иондағыш сәулеленудің экспозициялық доза қуатын өлшейтін аспап;</w:t>
      </w:r>
    </w:p>
    <w:p w:rsidR="00404A84" w:rsidRPr="00FE3A7B" w:rsidRDefault="00404A84" w:rsidP="00404A84">
      <w:pPr>
        <w:pStyle w:val="a9"/>
        <w:rPr>
          <w:color w:val="000000"/>
          <w:sz w:val="28"/>
          <w:szCs w:val="28"/>
          <w:lang w:val="kk-KZ"/>
        </w:rPr>
      </w:pPr>
      <w:r w:rsidRPr="00FE3A7B">
        <w:rPr>
          <w:b/>
          <w:bCs/>
          <w:color w:val="000000"/>
          <w:sz w:val="28"/>
          <w:szCs w:val="28"/>
          <w:lang w:val="kk-KZ"/>
        </w:rPr>
        <w:t>2.</w:t>
      </w:r>
      <w:r w:rsidRPr="00FE3A7B">
        <w:rPr>
          <w:rStyle w:val="apple-converted-space"/>
          <w:color w:val="000000"/>
          <w:sz w:val="28"/>
          <w:szCs w:val="28"/>
          <w:lang w:val="kk-KZ"/>
        </w:rPr>
        <w:t> </w:t>
      </w:r>
      <w:r w:rsidRPr="00FE3A7B">
        <w:rPr>
          <w:color w:val="000000"/>
          <w:sz w:val="28"/>
          <w:szCs w:val="28"/>
          <w:lang w:val="kk-KZ"/>
        </w:rPr>
        <w:t>Радиометрлер – иондағыш сәулеленулердің ағын тығыздығын (</w:t>
      </w:r>
      <w:r w:rsidRPr="00404A84">
        <w:rPr>
          <w:color w:val="000000"/>
          <w:sz w:val="28"/>
          <w:szCs w:val="28"/>
        </w:rPr>
        <w:t>β</w:t>
      </w:r>
      <w:r w:rsidRPr="00FE3A7B">
        <w:rPr>
          <w:color w:val="000000"/>
          <w:sz w:val="28"/>
          <w:szCs w:val="28"/>
          <w:lang w:val="kk-KZ"/>
        </w:rPr>
        <w:t>- бөлшектердің, нейтрондардың, т.б. сыртқы ағыны қарқындылығын) өлшейтін аспап;</w:t>
      </w:r>
    </w:p>
    <w:p w:rsidR="00404A84" w:rsidRPr="00FE3A7B" w:rsidRDefault="00404A84" w:rsidP="00404A84">
      <w:pPr>
        <w:pStyle w:val="a9"/>
        <w:rPr>
          <w:color w:val="000000"/>
          <w:sz w:val="28"/>
          <w:szCs w:val="28"/>
          <w:lang w:val="kk-KZ"/>
        </w:rPr>
      </w:pPr>
      <w:r w:rsidRPr="00FE3A7B">
        <w:rPr>
          <w:b/>
          <w:bCs/>
          <w:color w:val="000000"/>
          <w:sz w:val="28"/>
          <w:szCs w:val="28"/>
          <w:lang w:val="kk-KZ"/>
        </w:rPr>
        <w:t>3.</w:t>
      </w:r>
      <w:r w:rsidRPr="00FE3A7B">
        <w:rPr>
          <w:rStyle w:val="apple-converted-space"/>
          <w:color w:val="000000"/>
          <w:sz w:val="28"/>
          <w:szCs w:val="28"/>
          <w:lang w:val="kk-KZ"/>
        </w:rPr>
        <w:t> </w:t>
      </w:r>
      <w:r w:rsidRPr="00FE3A7B">
        <w:rPr>
          <w:color w:val="000000"/>
          <w:sz w:val="28"/>
          <w:szCs w:val="28"/>
          <w:lang w:val="kk-KZ"/>
        </w:rPr>
        <w:t>Жеке адамдық дозиметрлер – иондағыш сәулеленулердің экспозициялық немесе сіңірілген дозасын өлшейтін аспаптар.</w:t>
      </w:r>
    </w:p>
    <w:p w:rsidR="00404A84" w:rsidRPr="00FE3A7B" w:rsidRDefault="00404A84" w:rsidP="00404A84">
      <w:pPr>
        <w:pStyle w:val="a9"/>
        <w:rPr>
          <w:color w:val="000000"/>
          <w:sz w:val="28"/>
          <w:szCs w:val="28"/>
          <w:lang w:val="kk-KZ"/>
        </w:rPr>
      </w:pPr>
      <w:r w:rsidRPr="00FE3A7B">
        <w:rPr>
          <w:color w:val="000000"/>
          <w:sz w:val="28"/>
          <w:szCs w:val="28"/>
          <w:lang w:val="kk-KZ"/>
        </w:rPr>
        <w:t>Бұдан басқа радиациялық бақылау жүргізетін барлық аспаптарды стационарлық және тасымалданатын аспаптар деп бөледі.</w:t>
      </w:r>
    </w:p>
    <w:p w:rsidR="009A213A" w:rsidRPr="009A213A" w:rsidRDefault="00404A84" w:rsidP="00404A84">
      <w:pPr>
        <w:pStyle w:val="a9"/>
        <w:rPr>
          <w:color w:val="000000"/>
          <w:sz w:val="28"/>
          <w:szCs w:val="28"/>
          <w:lang w:val="kk-KZ"/>
        </w:rPr>
      </w:pPr>
      <w:r w:rsidRPr="00FE3A7B">
        <w:rPr>
          <w:color w:val="000000"/>
          <w:sz w:val="28"/>
          <w:szCs w:val="28"/>
          <w:lang w:val="kk-KZ"/>
        </w:rPr>
        <w:t xml:space="preserve">Стационарлық радиометрлер экспозициялық дозалардың қуатын, ауадағы және ағынды сулардағы белсенді заттардың концентрациясын үзіліссіз бақылауға мүмкіндік береді. Бұл топтағы аспаптар көбінесе, радиациялық қауіпсіздік жүйесінің сенімділік дәрежесін жоғарылатуға мүмкіндік туғызатын технологиялық үрдістердің элементтік құрамы ретінде қолданылады. Әдетте, бұл аспаптардың өлшеу диапазоны кең болып келеді. Берілген кешеннің жұмыс істеу қағидасы, өлшеуі белгіленген жағдайларда жүргізілетін зерттеу үшін дайындалған үлгінің сәулеленуін тіркейтін детектордан, импульстердің аппаратуралық спектрін алудан тұрады. </w:t>
      </w:r>
      <w:proofErr w:type="spellStart"/>
      <w:r w:rsidRPr="00404A84">
        <w:rPr>
          <w:color w:val="000000"/>
          <w:sz w:val="28"/>
          <w:szCs w:val="28"/>
        </w:rPr>
        <w:t>Зерттелетін</w:t>
      </w:r>
      <w:proofErr w:type="spellEnd"/>
      <w:r w:rsidRPr="00404A84">
        <w:rPr>
          <w:color w:val="000000"/>
          <w:sz w:val="28"/>
          <w:szCs w:val="28"/>
        </w:rPr>
        <w:t xml:space="preserve"> сынамадағы радионуклидтің </w:t>
      </w:r>
      <w:proofErr w:type="spellStart"/>
      <w:r w:rsidRPr="00404A84">
        <w:rPr>
          <w:color w:val="000000"/>
          <w:sz w:val="28"/>
          <w:szCs w:val="28"/>
        </w:rPr>
        <w:t>белсенділігі</w:t>
      </w:r>
      <w:proofErr w:type="spellEnd"/>
      <w:r w:rsidRPr="00404A84">
        <w:rPr>
          <w:color w:val="000000"/>
          <w:sz w:val="28"/>
          <w:szCs w:val="28"/>
        </w:rPr>
        <w:t xml:space="preserve"> «ПРОГРЕСС 3,0» </w:t>
      </w:r>
      <w:proofErr w:type="spellStart"/>
      <w:r w:rsidRPr="00404A84">
        <w:rPr>
          <w:color w:val="000000"/>
          <w:sz w:val="28"/>
          <w:szCs w:val="28"/>
        </w:rPr>
        <w:t>арнайы</w:t>
      </w:r>
      <w:proofErr w:type="spellEnd"/>
      <w:r w:rsidRPr="00404A84">
        <w:rPr>
          <w:color w:val="000000"/>
          <w:sz w:val="28"/>
          <w:szCs w:val="28"/>
        </w:rPr>
        <w:t xml:space="preserve"> бағдарламалар </w:t>
      </w:r>
      <w:proofErr w:type="spellStart"/>
      <w:r w:rsidRPr="00404A84">
        <w:rPr>
          <w:color w:val="000000"/>
          <w:sz w:val="28"/>
          <w:szCs w:val="28"/>
        </w:rPr>
        <w:t>пакеті</w:t>
      </w:r>
      <w:proofErr w:type="spellEnd"/>
      <w:r w:rsidRPr="00404A84">
        <w:rPr>
          <w:color w:val="000000"/>
          <w:sz w:val="28"/>
          <w:szCs w:val="28"/>
        </w:rPr>
        <w:t xml:space="preserve"> көмегімен алынған </w:t>
      </w:r>
      <w:proofErr w:type="spellStart"/>
      <w:r w:rsidRPr="00404A84">
        <w:rPr>
          <w:color w:val="000000"/>
          <w:sz w:val="28"/>
          <w:szCs w:val="28"/>
        </w:rPr>
        <w:t>спектрограмманы</w:t>
      </w:r>
      <w:proofErr w:type="spellEnd"/>
      <w:r w:rsidRPr="00404A84">
        <w:rPr>
          <w:color w:val="000000"/>
          <w:sz w:val="28"/>
          <w:szCs w:val="28"/>
        </w:rPr>
        <w:t xml:space="preserve"> </w:t>
      </w:r>
      <w:proofErr w:type="spellStart"/>
      <w:r w:rsidRPr="00404A84">
        <w:rPr>
          <w:color w:val="000000"/>
          <w:sz w:val="28"/>
          <w:szCs w:val="28"/>
        </w:rPr>
        <w:t>компьютерде</w:t>
      </w:r>
      <w:proofErr w:type="spellEnd"/>
      <w:r w:rsidRPr="00404A84">
        <w:rPr>
          <w:color w:val="000000"/>
          <w:sz w:val="28"/>
          <w:szCs w:val="28"/>
        </w:rPr>
        <w:t xml:space="preserve"> өңдеу </w:t>
      </w:r>
      <w:proofErr w:type="spellStart"/>
      <w:r w:rsidRPr="00404A84">
        <w:rPr>
          <w:color w:val="000000"/>
          <w:sz w:val="28"/>
          <w:szCs w:val="28"/>
        </w:rPr>
        <w:t>жолымен</w:t>
      </w:r>
      <w:proofErr w:type="spellEnd"/>
      <w:r w:rsidRPr="00404A84">
        <w:rPr>
          <w:color w:val="000000"/>
          <w:sz w:val="28"/>
          <w:szCs w:val="28"/>
        </w:rPr>
        <w:t xml:space="preserve"> анықталады. Бұл бағдармалар әрбі</w:t>
      </w:r>
      <w:proofErr w:type="gramStart"/>
      <w:r w:rsidRPr="00404A84">
        <w:rPr>
          <w:color w:val="000000"/>
          <w:sz w:val="28"/>
          <w:szCs w:val="28"/>
        </w:rPr>
        <w:t>р</w:t>
      </w:r>
      <w:proofErr w:type="gramEnd"/>
      <w:r w:rsidRPr="00404A84">
        <w:rPr>
          <w:color w:val="000000"/>
          <w:sz w:val="28"/>
          <w:szCs w:val="28"/>
        </w:rPr>
        <w:t xml:space="preserve"> өз </w:t>
      </w:r>
      <w:proofErr w:type="spellStart"/>
      <w:r w:rsidRPr="00404A84">
        <w:rPr>
          <w:color w:val="000000"/>
          <w:sz w:val="28"/>
          <w:szCs w:val="28"/>
        </w:rPr>
        <w:t>бетінше</w:t>
      </w:r>
      <w:proofErr w:type="spellEnd"/>
      <w:r w:rsidRPr="00404A84">
        <w:rPr>
          <w:color w:val="000000"/>
          <w:sz w:val="28"/>
          <w:szCs w:val="28"/>
        </w:rPr>
        <w:t xml:space="preserve"> жұмыс </w:t>
      </w:r>
      <w:proofErr w:type="spellStart"/>
      <w:r w:rsidRPr="00404A84">
        <w:rPr>
          <w:color w:val="000000"/>
          <w:sz w:val="28"/>
          <w:szCs w:val="28"/>
        </w:rPr>
        <w:t>істейтін</w:t>
      </w:r>
      <w:proofErr w:type="spellEnd"/>
      <w:r w:rsidRPr="00404A84">
        <w:rPr>
          <w:color w:val="000000"/>
          <w:sz w:val="28"/>
          <w:szCs w:val="28"/>
        </w:rPr>
        <w:t xml:space="preserve"> </w:t>
      </w:r>
      <w:proofErr w:type="spellStart"/>
      <w:r w:rsidRPr="00404A84">
        <w:rPr>
          <w:color w:val="000000"/>
          <w:sz w:val="28"/>
          <w:szCs w:val="28"/>
        </w:rPr>
        <w:t>спектрометрлік</w:t>
      </w:r>
      <w:proofErr w:type="spellEnd"/>
      <w:r w:rsidRPr="00404A84">
        <w:rPr>
          <w:color w:val="000000"/>
          <w:sz w:val="28"/>
          <w:szCs w:val="28"/>
        </w:rPr>
        <w:t xml:space="preserve"> трактың жұмысын басқаруға, </w:t>
      </w:r>
      <w:proofErr w:type="spellStart"/>
      <w:r w:rsidRPr="00404A84">
        <w:rPr>
          <w:color w:val="000000"/>
          <w:sz w:val="28"/>
          <w:szCs w:val="28"/>
        </w:rPr>
        <w:t>спектрограмманы</w:t>
      </w:r>
      <w:proofErr w:type="spellEnd"/>
      <w:r w:rsidRPr="00404A84">
        <w:rPr>
          <w:color w:val="000000"/>
          <w:sz w:val="28"/>
          <w:szCs w:val="28"/>
        </w:rPr>
        <w:t xml:space="preserve"> талдауға және радионуклидтердің түрін анықтауға, сынамадағы </w:t>
      </w:r>
      <w:proofErr w:type="spellStart"/>
      <w:r w:rsidRPr="00404A84">
        <w:rPr>
          <w:color w:val="000000"/>
          <w:sz w:val="28"/>
          <w:szCs w:val="28"/>
        </w:rPr>
        <w:t>тиісті</w:t>
      </w:r>
      <w:proofErr w:type="spellEnd"/>
      <w:r w:rsidRPr="00404A84">
        <w:rPr>
          <w:color w:val="000000"/>
          <w:sz w:val="28"/>
          <w:szCs w:val="28"/>
        </w:rPr>
        <w:t xml:space="preserve"> нуклидтердің </w:t>
      </w:r>
      <w:proofErr w:type="spellStart"/>
      <w:r w:rsidRPr="00404A84">
        <w:rPr>
          <w:color w:val="000000"/>
          <w:sz w:val="28"/>
          <w:szCs w:val="28"/>
        </w:rPr>
        <w:t>белсенділігін</w:t>
      </w:r>
      <w:proofErr w:type="spellEnd"/>
      <w:r w:rsidRPr="00404A84">
        <w:rPr>
          <w:color w:val="000000"/>
          <w:sz w:val="28"/>
          <w:szCs w:val="28"/>
        </w:rPr>
        <w:t xml:space="preserve"> анықтауға, </w:t>
      </w:r>
      <w:proofErr w:type="spellStart"/>
      <w:r w:rsidRPr="00404A84">
        <w:rPr>
          <w:color w:val="000000"/>
          <w:sz w:val="28"/>
          <w:szCs w:val="28"/>
        </w:rPr>
        <w:t>белсенділікті</w:t>
      </w:r>
      <w:proofErr w:type="spellEnd"/>
      <w:r w:rsidRPr="00404A84">
        <w:rPr>
          <w:color w:val="000000"/>
          <w:sz w:val="28"/>
          <w:szCs w:val="28"/>
        </w:rPr>
        <w:t xml:space="preserve"> өлшеуде </w:t>
      </w:r>
      <w:proofErr w:type="spellStart"/>
      <w:r w:rsidRPr="00404A84">
        <w:rPr>
          <w:color w:val="000000"/>
          <w:sz w:val="28"/>
          <w:szCs w:val="28"/>
        </w:rPr>
        <w:t>кететін</w:t>
      </w:r>
      <w:proofErr w:type="spellEnd"/>
      <w:r w:rsidRPr="00404A84">
        <w:rPr>
          <w:color w:val="000000"/>
          <w:sz w:val="28"/>
          <w:szCs w:val="28"/>
        </w:rPr>
        <w:t xml:space="preserve"> қателікті </w:t>
      </w:r>
      <w:proofErr w:type="spellStart"/>
      <w:r w:rsidRPr="00404A84">
        <w:rPr>
          <w:color w:val="000000"/>
          <w:sz w:val="28"/>
          <w:szCs w:val="28"/>
        </w:rPr>
        <w:t>есептеуге</w:t>
      </w:r>
      <w:proofErr w:type="spellEnd"/>
      <w:r w:rsidRPr="00404A84">
        <w:rPr>
          <w:color w:val="000000"/>
          <w:sz w:val="28"/>
          <w:szCs w:val="28"/>
        </w:rPr>
        <w:t xml:space="preserve"> және өлшеу нәтижелерін хаттамалауға мүмкіндік </w:t>
      </w:r>
      <w:proofErr w:type="spellStart"/>
      <w:r w:rsidRPr="00404A84">
        <w:rPr>
          <w:color w:val="000000"/>
          <w:sz w:val="28"/>
          <w:szCs w:val="28"/>
        </w:rPr>
        <w:t>береді</w:t>
      </w:r>
      <w:proofErr w:type="spellEnd"/>
      <w:r w:rsidR="00191630">
        <w:rPr>
          <w:color w:val="000000"/>
          <w:sz w:val="28"/>
          <w:szCs w:val="28"/>
          <w:lang w:val="kk-KZ"/>
        </w:rPr>
        <w:t xml:space="preserve"> </w:t>
      </w:r>
      <w:proofErr w:type="spellStart"/>
      <w:r w:rsidRPr="00404A84">
        <w:rPr>
          <w:color w:val="000000"/>
          <w:sz w:val="28"/>
          <w:szCs w:val="28"/>
        </w:rPr>
        <w:t>Айта</w:t>
      </w:r>
      <w:proofErr w:type="spellEnd"/>
      <w:r w:rsidRPr="00404A84">
        <w:rPr>
          <w:color w:val="000000"/>
          <w:sz w:val="28"/>
          <w:szCs w:val="28"/>
        </w:rPr>
        <w:t xml:space="preserve"> кету </w:t>
      </w:r>
      <w:proofErr w:type="spellStart"/>
      <w:r w:rsidRPr="00404A84">
        <w:rPr>
          <w:color w:val="000000"/>
          <w:sz w:val="28"/>
          <w:szCs w:val="28"/>
        </w:rPr>
        <w:t>керек</w:t>
      </w:r>
      <w:proofErr w:type="spellEnd"/>
      <w:r w:rsidRPr="00404A84">
        <w:rPr>
          <w:color w:val="000000"/>
          <w:sz w:val="28"/>
          <w:szCs w:val="28"/>
        </w:rPr>
        <w:t xml:space="preserve">, </w:t>
      </w:r>
      <w:proofErr w:type="spellStart"/>
      <w:r w:rsidRPr="00404A84">
        <w:rPr>
          <w:color w:val="000000"/>
          <w:sz w:val="28"/>
          <w:szCs w:val="28"/>
        </w:rPr>
        <w:t>радиометрлік</w:t>
      </w:r>
      <w:proofErr w:type="spellEnd"/>
      <w:r w:rsidRPr="00404A84">
        <w:rPr>
          <w:color w:val="000000"/>
          <w:sz w:val="28"/>
          <w:szCs w:val="28"/>
        </w:rPr>
        <w:t xml:space="preserve"> және </w:t>
      </w:r>
      <w:proofErr w:type="spellStart"/>
      <w:r w:rsidRPr="00404A84">
        <w:rPr>
          <w:color w:val="000000"/>
          <w:sz w:val="28"/>
          <w:szCs w:val="28"/>
        </w:rPr>
        <w:t>дозиметрлік</w:t>
      </w:r>
      <w:proofErr w:type="spellEnd"/>
      <w:r w:rsidRPr="00404A84">
        <w:rPr>
          <w:color w:val="000000"/>
          <w:sz w:val="28"/>
          <w:szCs w:val="28"/>
        </w:rPr>
        <w:t xml:space="preserve"> аспаптардың көрсетулерінің дұрыстығы көптеген </w:t>
      </w:r>
      <w:proofErr w:type="spellStart"/>
      <w:r w:rsidRPr="00404A84">
        <w:rPr>
          <w:color w:val="000000"/>
          <w:sz w:val="28"/>
          <w:szCs w:val="28"/>
        </w:rPr>
        <w:t>факторлармен</w:t>
      </w:r>
      <w:proofErr w:type="spellEnd"/>
      <w:r w:rsidRPr="00404A84">
        <w:rPr>
          <w:color w:val="000000"/>
          <w:sz w:val="28"/>
          <w:szCs w:val="28"/>
        </w:rPr>
        <w:t xml:space="preserve">: сәулеленудің қарқындылығымен, түсу бұрышына байланыстылығымен (угловая зависимость), градуировкасының дұрыстығымен және қоршаған ортаның жағдайларымен </w:t>
      </w:r>
      <w:proofErr w:type="gramStart"/>
      <w:r w:rsidRPr="00404A84">
        <w:rPr>
          <w:color w:val="000000"/>
          <w:sz w:val="28"/>
          <w:szCs w:val="28"/>
        </w:rPr>
        <w:t xml:space="preserve">( </w:t>
      </w:r>
      <w:proofErr w:type="gramEnd"/>
      <w:r w:rsidRPr="00404A84">
        <w:rPr>
          <w:color w:val="000000"/>
          <w:sz w:val="28"/>
          <w:szCs w:val="28"/>
        </w:rPr>
        <w:t xml:space="preserve">ауаның </w:t>
      </w:r>
      <w:proofErr w:type="spellStart"/>
      <w:r w:rsidRPr="00404A84">
        <w:rPr>
          <w:color w:val="000000"/>
          <w:sz w:val="28"/>
          <w:szCs w:val="28"/>
        </w:rPr>
        <w:t>t°</w:t>
      </w:r>
      <w:proofErr w:type="spellEnd"/>
      <w:r w:rsidRPr="00404A84">
        <w:rPr>
          <w:color w:val="000000"/>
          <w:sz w:val="28"/>
          <w:szCs w:val="28"/>
        </w:rPr>
        <w:t xml:space="preserve">, </w:t>
      </w:r>
      <w:proofErr w:type="spellStart"/>
      <w:r w:rsidRPr="00404A84">
        <w:rPr>
          <w:color w:val="000000"/>
          <w:sz w:val="28"/>
          <w:szCs w:val="28"/>
        </w:rPr>
        <w:t>салыстырмалы</w:t>
      </w:r>
      <w:proofErr w:type="spellEnd"/>
      <w:r w:rsidRPr="00404A84">
        <w:rPr>
          <w:color w:val="000000"/>
          <w:sz w:val="28"/>
          <w:szCs w:val="28"/>
        </w:rPr>
        <w:t xml:space="preserve"> ылғалдылығы) анықталады.</w:t>
      </w:r>
    </w:p>
    <w:p w:rsidR="00404A84" w:rsidRPr="00404A84" w:rsidRDefault="00703ED4" w:rsidP="00404A84">
      <w:pPr>
        <w:pStyle w:val="a9"/>
        <w:rPr>
          <w:color w:val="000000"/>
          <w:sz w:val="28"/>
          <w:szCs w:val="28"/>
        </w:rPr>
      </w:pPr>
      <w:r>
        <w:rPr>
          <w:b/>
          <w:bCs/>
          <w:color w:val="000000"/>
          <w:sz w:val="28"/>
          <w:szCs w:val="28"/>
          <w:lang w:val="kk-KZ"/>
        </w:rPr>
        <w:t xml:space="preserve">                                     </w:t>
      </w:r>
      <w:proofErr w:type="spellStart"/>
      <w:r w:rsidR="00404A84" w:rsidRPr="00404A84">
        <w:rPr>
          <w:b/>
          <w:bCs/>
          <w:color w:val="000000"/>
          <w:sz w:val="28"/>
          <w:szCs w:val="28"/>
        </w:rPr>
        <w:t>Жеке</w:t>
      </w:r>
      <w:proofErr w:type="spellEnd"/>
      <w:r w:rsidR="00404A84" w:rsidRPr="00404A84">
        <w:rPr>
          <w:b/>
          <w:bCs/>
          <w:color w:val="000000"/>
          <w:sz w:val="28"/>
          <w:szCs w:val="28"/>
        </w:rPr>
        <w:t xml:space="preserve"> адамдық </w:t>
      </w:r>
      <w:proofErr w:type="spellStart"/>
      <w:r w:rsidR="00404A84" w:rsidRPr="00404A84">
        <w:rPr>
          <w:b/>
          <w:bCs/>
          <w:color w:val="000000"/>
          <w:sz w:val="28"/>
          <w:szCs w:val="28"/>
        </w:rPr>
        <w:t>дозиметрлік</w:t>
      </w:r>
      <w:proofErr w:type="spellEnd"/>
      <w:r w:rsidR="00404A84" w:rsidRPr="00404A84">
        <w:rPr>
          <w:b/>
          <w:bCs/>
          <w:color w:val="000000"/>
          <w:sz w:val="28"/>
          <w:szCs w:val="28"/>
        </w:rPr>
        <w:t xml:space="preserve"> бақылау.</w:t>
      </w:r>
    </w:p>
    <w:p w:rsidR="00404A84" w:rsidRPr="00404A84" w:rsidRDefault="00404A84" w:rsidP="00404A84">
      <w:pPr>
        <w:pStyle w:val="a9"/>
        <w:rPr>
          <w:color w:val="000000"/>
          <w:sz w:val="28"/>
          <w:szCs w:val="28"/>
        </w:rPr>
      </w:pPr>
      <w:r w:rsidRPr="00404A84">
        <w:rPr>
          <w:color w:val="000000"/>
          <w:sz w:val="28"/>
          <w:szCs w:val="28"/>
        </w:rPr>
        <w:t xml:space="preserve">Доза қуаттарын, </w:t>
      </w:r>
      <w:proofErr w:type="spellStart"/>
      <w:r w:rsidRPr="00404A84">
        <w:rPr>
          <w:color w:val="000000"/>
          <w:sz w:val="28"/>
          <w:szCs w:val="28"/>
        </w:rPr>
        <w:t>нейтрондар</w:t>
      </w:r>
      <w:proofErr w:type="spellEnd"/>
      <w:r w:rsidRPr="00404A84">
        <w:rPr>
          <w:color w:val="000000"/>
          <w:sz w:val="28"/>
          <w:szCs w:val="28"/>
        </w:rPr>
        <w:t xml:space="preserve"> ағынын </w:t>
      </w:r>
      <w:proofErr w:type="spellStart"/>
      <w:r w:rsidRPr="00404A84">
        <w:rPr>
          <w:color w:val="000000"/>
          <w:sz w:val="28"/>
          <w:szCs w:val="28"/>
        </w:rPr>
        <w:t>немесе</w:t>
      </w:r>
      <w:proofErr w:type="spellEnd"/>
      <w:r w:rsidRPr="00404A84">
        <w:rPr>
          <w:color w:val="000000"/>
          <w:sz w:val="28"/>
          <w:szCs w:val="28"/>
        </w:rPr>
        <w:t xml:space="preserve"> зарядталған бөлшектерді стационарлық </w:t>
      </w:r>
      <w:proofErr w:type="spellStart"/>
      <w:r w:rsidRPr="00404A84">
        <w:rPr>
          <w:color w:val="000000"/>
          <w:sz w:val="28"/>
          <w:szCs w:val="28"/>
        </w:rPr>
        <w:t>немесе</w:t>
      </w:r>
      <w:proofErr w:type="spellEnd"/>
      <w:r w:rsidRPr="00404A84">
        <w:rPr>
          <w:color w:val="000000"/>
          <w:sz w:val="28"/>
          <w:szCs w:val="28"/>
        </w:rPr>
        <w:t xml:space="preserve"> </w:t>
      </w:r>
      <w:proofErr w:type="spellStart"/>
      <w:r w:rsidRPr="00404A84">
        <w:rPr>
          <w:color w:val="000000"/>
          <w:sz w:val="28"/>
          <w:szCs w:val="28"/>
        </w:rPr>
        <w:t>тасымалданатын</w:t>
      </w:r>
      <w:proofErr w:type="spellEnd"/>
      <w:r w:rsidRPr="00404A84">
        <w:rPr>
          <w:color w:val="000000"/>
          <w:sz w:val="28"/>
          <w:szCs w:val="28"/>
        </w:rPr>
        <w:t xml:space="preserve"> </w:t>
      </w:r>
      <w:proofErr w:type="spellStart"/>
      <w:r w:rsidRPr="00404A84">
        <w:rPr>
          <w:color w:val="000000"/>
          <w:sz w:val="28"/>
          <w:szCs w:val="28"/>
        </w:rPr>
        <w:t>аспаптармен</w:t>
      </w:r>
      <w:proofErr w:type="spellEnd"/>
      <w:r w:rsidRPr="00404A84">
        <w:rPr>
          <w:color w:val="000000"/>
          <w:sz w:val="28"/>
          <w:szCs w:val="28"/>
        </w:rPr>
        <w:t xml:space="preserve"> өлшеу </w:t>
      </w:r>
      <w:proofErr w:type="spellStart"/>
      <w:r w:rsidRPr="00404A84">
        <w:rPr>
          <w:color w:val="000000"/>
          <w:sz w:val="28"/>
          <w:szCs w:val="28"/>
        </w:rPr>
        <w:t>жолымен</w:t>
      </w:r>
      <w:proofErr w:type="spellEnd"/>
      <w:r w:rsidRPr="00404A84">
        <w:rPr>
          <w:color w:val="000000"/>
          <w:sz w:val="28"/>
          <w:szCs w:val="28"/>
        </w:rPr>
        <w:t xml:space="preserve"> алынған </w:t>
      </w:r>
      <w:proofErr w:type="spellStart"/>
      <w:r w:rsidRPr="00404A84">
        <w:rPr>
          <w:color w:val="000000"/>
          <w:sz w:val="28"/>
          <w:szCs w:val="28"/>
        </w:rPr>
        <w:t>иондаушы</w:t>
      </w:r>
      <w:proofErr w:type="spellEnd"/>
      <w:r w:rsidRPr="00404A84">
        <w:rPr>
          <w:color w:val="000000"/>
          <w:sz w:val="28"/>
          <w:szCs w:val="28"/>
        </w:rPr>
        <w:t xml:space="preserve"> сәулеленулердің сыртқы ө</w:t>
      </w:r>
      <w:proofErr w:type="gramStart"/>
      <w:r w:rsidRPr="00404A84">
        <w:rPr>
          <w:color w:val="000000"/>
          <w:sz w:val="28"/>
          <w:szCs w:val="28"/>
        </w:rPr>
        <w:t>р</w:t>
      </w:r>
      <w:proofErr w:type="gramEnd"/>
      <w:r w:rsidRPr="00404A84">
        <w:rPr>
          <w:color w:val="000000"/>
          <w:sz w:val="28"/>
          <w:szCs w:val="28"/>
        </w:rPr>
        <w:t xml:space="preserve">істерін </w:t>
      </w:r>
      <w:proofErr w:type="spellStart"/>
      <w:r w:rsidRPr="00404A84">
        <w:rPr>
          <w:color w:val="000000"/>
          <w:sz w:val="28"/>
          <w:szCs w:val="28"/>
        </w:rPr>
        <w:t>дозиметрлік</w:t>
      </w:r>
      <w:proofErr w:type="spellEnd"/>
      <w:r w:rsidRPr="00404A84">
        <w:rPr>
          <w:color w:val="000000"/>
          <w:sz w:val="28"/>
          <w:szCs w:val="28"/>
        </w:rPr>
        <w:t xml:space="preserve"> бақылау мәліметтері, әдетте, қызметкердің сәулеленуге ұшыраудан алған </w:t>
      </w:r>
      <w:proofErr w:type="spellStart"/>
      <w:r w:rsidRPr="00404A84">
        <w:rPr>
          <w:color w:val="000000"/>
          <w:sz w:val="28"/>
          <w:szCs w:val="28"/>
        </w:rPr>
        <w:t>дозаларын</w:t>
      </w:r>
      <w:proofErr w:type="spellEnd"/>
      <w:r w:rsidRPr="00404A84">
        <w:rPr>
          <w:color w:val="000000"/>
          <w:sz w:val="28"/>
          <w:szCs w:val="28"/>
        </w:rPr>
        <w:t xml:space="preserve"> </w:t>
      </w:r>
      <w:proofErr w:type="spellStart"/>
      <w:r w:rsidRPr="00404A84">
        <w:rPr>
          <w:color w:val="000000"/>
          <w:sz w:val="28"/>
          <w:szCs w:val="28"/>
        </w:rPr>
        <w:lastRenderedPageBreak/>
        <w:t>сипаттау</w:t>
      </w:r>
      <w:proofErr w:type="spellEnd"/>
      <w:r w:rsidRPr="00404A84">
        <w:rPr>
          <w:color w:val="000000"/>
          <w:sz w:val="28"/>
          <w:szCs w:val="28"/>
        </w:rPr>
        <w:t xml:space="preserve"> үшін </w:t>
      </w:r>
      <w:proofErr w:type="spellStart"/>
      <w:r w:rsidRPr="00404A84">
        <w:rPr>
          <w:color w:val="000000"/>
          <w:sz w:val="28"/>
          <w:szCs w:val="28"/>
        </w:rPr>
        <w:t>жеткіліксіз</w:t>
      </w:r>
      <w:proofErr w:type="spellEnd"/>
      <w:r w:rsidRPr="00404A84">
        <w:rPr>
          <w:color w:val="000000"/>
          <w:sz w:val="28"/>
          <w:szCs w:val="28"/>
        </w:rPr>
        <w:t xml:space="preserve">, </w:t>
      </w:r>
      <w:proofErr w:type="spellStart"/>
      <w:r w:rsidRPr="00404A84">
        <w:rPr>
          <w:color w:val="000000"/>
          <w:sz w:val="28"/>
          <w:szCs w:val="28"/>
        </w:rPr>
        <w:t>себебі</w:t>
      </w:r>
      <w:proofErr w:type="spellEnd"/>
      <w:r w:rsidRPr="00404A84">
        <w:rPr>
          <w:color w:val="000000"/>
          <w:sz w:val="28"/>
          <w:szCs w:val="28"/>
        </w:rPr>
        <w:t xml:space="preserve">, иондағыш сәулеленудің өрістері уақыт </w:t>
      </w:r>
      <w:proofErr w:type="spellStart"/>
      <w:r w:rsidRPr="00404A84">
        <w:rPr>
          <w:color w:val="000000"/>
          <w:sz w:val="28"/>
          <w:szCs w:val="28"/>
        </w:rPr>
        <w:t>бойынша</w:t>
      </w:r>
      <w:proofErr w:type="spellEnd"/>
      <w:r w:rsidRPr="00404A84">
        <w:rPr>
          <w:color w:val="000000"/>
          <w:sz w:val="28"/>
          <w:szCs w:val="28"/>
        </w:rPr>
        <w:t xml:space="preserve"> және кеңі</w:t>
      </w:r>
      <w:proofErr w:type="gramStart"/>
      <w:r w:rsidRPr="00404A84">
        <w:rPr>
          <w:color w:val="000000"/>
          <w:sz w:val="28"/>
          <w:szCs w:val="28"/>
        </w:rPr>
        <w:t>ст</w:t>
      </w:r>
      <w:proofErr w:type="gramEnd"/>
      <w:r w:rsidRPr="00404A84">
        <w:rPr>
          <w:color w:val="000000"/>
          <w:sz w:val="28"/>
          <w:szCs w:val="28"/>
        </w:rPr>
        <w:t xml:space="preserve">ікте өзгеріп </w:t>
      </w:r>
      <w:proofErr w:type="spellStart"/>
      <w:r w:rsidRPr="00404A84">
        <w:rPr>
          <w:color w:val="000000"/>
          <w:sz w:val="28"/>
          <w:szCs w:val="28"/>
        </w:rPr>
        <w:t>отырады</w:t>
      </w:r>
      <w:proofErr w:type="spellEnd"/>
      <w:r w:rsidRPr="00404A84">
        <w:rPr>
          <w:color w:val="000000"/>
          <w:sz w:val="28"/>
          <w:szCs w:val="28"/>
        </w:rPr>
        <w:t xml:space="preserve">. Сондықтан, қызметкердің сәулеленуге ұшыраудан </w:t>
      </w:r>
      <w:proofErr w:type="spellStart"/>
      <w:r w:rsidRPr="00404A84">
        <w:rPr>
          <w:color w:val="000000"/>
          <w:sz w:val="28"/>
          <w:szCs w:val="28"/>
        </w:rPr>
        <w:t>жеке</w:t>
      </w:r>
      <w:proofErr w:type="spellEnd"/>
      <w:r w:rsidRPr="00404A84">
        <w:rPr>
          <w:color w:val="000000"/>
          <w:sz w:val="28"/>
          <w:szCs w:val="28"/>
        </w:rPr>
        <w:t xml:space="preserve"> басының </w:t>
      </w:r>
      <w:proofErr w:type="spellStart"/>
      <w:r w:rsidRPr="00404A84">
        <w:rPr>
          <w:color w:val="000000"/>
          <w:sz w:val="28"/>
          <w:szCs w:val="28"/>
        </w:rPr>
        <w:t>алатын</w:t>
      </w:r>
      <w:proofErr w:type="spellEnd"/>
      <w:r w:rsidRPr="00404A84">
        <w:rPr>
          <w:color w:val="000000"/>
          <w:sz w:val="28"/>
          <w:szCs w:val="28"/>
        </w:rPr>
        <w:t xml:space="preserve"> </w:t>
      </w:r>
      <w:proofErr w:type="spellStart"/>
      <w:r w:rsidRPr="00404A84">
        <w:rPr>
          <w:color w:val="000000"/>
          <w:sz w:val="28"/>
          <w:szCs w:val="28"/>
        </w:rPr>
        <w:t>дозасын</w:t>
      </w:r>
      <w:proofErr w:type="spellEnd"/>
      <w:r w:rsidRPr="00404A84">
        <w:rPr>
          <w:color w:val="000000"/>
          <w:sz w:val="28"/>
          <w:szCs w:val="28"/>
        </w:rPr>
        <w:t xml:space="preserve"> бағалау үшін, </w:t>
      </w:r>
      <w:proofErr w:type="spellStart"/>
      <w:r w:rsidRPr="00404A84">
        <w:rPr>
          <w:color w:val="000000"/>
          <w:sz w:val="28"/>
          <w:szCs w:val="28"/>
        </w:rPr>
        <w:t>жеке</w:t>
      </w:r>
      <w:proofErr w:type="spellEnd"/>
      <w:r w:rsidRPr="00404A84">
        <w:rPr>
          <w:color w:val="000000"/>
          <w:sz w:val="28"/>
          <w:szCs w:val="28"/>
        </w:rPr>
        <w:t xml:space="preserve"> адамдық </w:t>
      </w:r>
      <w:proofErr w:type="spellStart"/>
      <w:r w:rsidRPr="00404A84">
        <w:rPr>
          <w:color w:val="000000"/>
          <w:sz w:val="28"/>
          <w:szCs w:val="28"/>
        </w:rPr>
        <w:t>дозиметрлер</w:t>
      </w:r>
      <w:proofErr w:type="spellEnd"/>
      <w:r w:rsidRPr="00404A84">
        <w:rPr>
          <w:color w:val="000000"/>
          <w:sz w:val="28"/>
          <w:szCs w:val="28"/>
        </w:rPr>
        <w:t xml:space="preserve"> қолданылады.</w:t>
      </w:r>
    </w:p>
    <w:p w:rsidR="00404A84" w:rsidRPr="00404A84" w:rsidRDefault="00404A84" w:rsidP="00404A84">
      <w:pPr>
        <w:pStyle w:val="a9"/>
        <w:rPr>
          <w:color w:val="000000"/>
          <w:sz w:val="28"/>
          <w:szCs w:val="28"/>
        </w:rPr>
      </w:pPr>
      <w:r w:rsidRPr="00404A84">
        <w:rPr>
          <w:color w:val="000000"/>
          <w:sz w:val="28"/>
          <w:szCs w:val="28"/>
        </w:rPr>
        <w:t xml:space="preserve">Қазіргі </w:t>
      </w:r>
      <w:proofErr w:type="spellStart"/>
      <w:r w:rsidRPr="00404A84">
        <w:rPr>
          <w:color w:val="000000"/>
          <w:sz w:val="28"/>
          <w:szCs w:val="28"/>
        </w:rPr>
        <w:t>кезде</w:t>
      </w:r>
      <w:proofErr w:type="spellEnd"/>
      <w:r w:rsidRPr="00404A84">
        <w:rPr>
          <w:color w:val="000000"/>
          <w:sz w:val="28"/>
          <w:szCs w:val="28"/>
        </w:rPr>
        <w:t xml:space="preserve"> </w:t>
      </w:r>
      <w:proofErr w:type="spellStart"/>
      <w:r w:rsidRPr="00404A84">
        <w:rPr>
          <w:color w:val="000000"/>
          <w:sz w:val="28"/>
          <w:szCs w:val="28"/>
        </w:rPr>
        <w:t>кіші</w:t>
      </w:r>
      <w:proofErr w:type="spellEnd"/>
      <w:r w:rsidRPr="00404A84">
        <w:rPr>
          <w:color w:val="000000"/>
          <w:sz w:val="28"/>
          <w:szCs w:val="28"/>
        </w:rPr>
        <w:t xml:space="preserve"> </w:t>
      </w:r>
      <w:proofErr w:type="spellStart"/>
      <w:r w:rsidRPr="00404A84">
        <w:rPr>
          <w:color w:val="000000"/>
          <w:sz w:val="28"/>
          <w:szCs w:val="28"/>
        </w:rPr>
        <w:t>иондаушы</w:t>
      </w:r>
      <w:proofErr w:type="spellEnd"/>
      <w:r w:rsidRPr="00404A84">
        <w:rPr>
          <w:color w:val="000000"/>
          <w:sz w:val="28"/>
          <w:szCs w:val="28"/>
        </w:rPr>
        <w:t xml:space="preserve"> </w:t>
      </w:r>
      <w:proofErr w:type="spellStart"/>
      <w:r w:rsidRPr="00404A84">
        <w:rPr>
          <w:color w:val="000000"/>
          <w:sz w:val="28"/>
          <w:szCs w:val="28"/>
        </w:rPr>
        <w:t>камераларды</w:t>
      </w:r>
      <w:proofErr w:type="spellEnd"/>
      <w:r w:rsidRPr="00404A84">
        <w:rPr>
          <w:color w:val="000000"/>
          <w:sz w:val="28"/>
          <w:szCs w:val="28"/>
        </w:rPr>
        <w:t xml:space="preserve"> </w:t>
      </w:r>
      <w:proofErr w:type="spellStart"/>
      <w:r w:rsidRPr="00404A84">
        <w:rPr>
          <w:color w:val="000000"/>
          <w:sz w:val="28"/>
          <w:szCs w:val="28"/>
        </w:rPr>
        <w:t>немесе</w:t>
      </w:r>
      <w:proofErr w:type="spellEnd"/>
      <w:r w:rsidRPr="00404A84">
        <w:rPr>
          <w:color w:val="000000"/>
          <w:sz w:val="28"/>
          <w:szCs w:val="28"/>
        </w:rPr>
        <w:t xml:space="preserve"> конденсаторлық </w:t>
      </w:r>
      <w:proofErr w:type="spellStart"/>
      <w:r w:rsidRPr="00404A84">
        <w:rPr>
          <w:color w:val="000000"/>
          <w:sz w:val="28"/>
          <w:szCs w:val="28"/>
        </w:rPr>
        <w:t>камераларды</w:t>
      </w:r>
      <w:proofErr w:type="spellEnd"/>
      <w:r w:rsidRPr="00404A84">
        <w:rPr>
          <w:color w:val="000000"/>
          <w:sz w:val="28"/>
          <w:szCs w:val="28"/>
        </w:rPr>
        <w:t xml:space="preserve"> (ЖАДБ әдісі), фотопленкалардың </w:t>
      </w:r>
      <w:proofErr w:type="spellStart"/>
      <w:r w:rsidRPr="00404A84">
        <w:rPr>
          <w:color w:val="000000"/>
          <w:sz w:val="28"/>
          <w:szCs w:val="28"/>
        </w:rPr>
        <w:t>арнайы</w:t>
      </w:r>
      <w:proofErr w:type="spellEnd"/>
      <w:r w:rsidRPr="00404A84">
        <w:rPr>
          <w:color w:val="000000"/>
          <w:sz w:val="28"/>
          <w:szCs w:val="28"/>
        </w:rPr>
        <w:t xml:space="preserve"> </w:t>
      </w:r>
      <w:proofErr w:type="spellStart"/>
      <w:r w:rsidRPr="00404A84">
        <w:rPr>
          <w:color w:val="000000"/>
          <w:sz w:val="28"/>
          <w:szCs w:val="28"/>
        </w:rPr>
        <w:t>сорттарын</w:t>
      </w:r>
      <w:proofErr w:type="spellEnd"/>
      <w:r w:rsidRPr="00404A84">
        <w:rPr>
          <w:color w:val="000000"/>
          <w:sz w:val="28"/>
          <w:szCs w:val="28"/>
        </w:rPr>
        <w:t xml:space="preserve"> (ЖАФБ) және </w:t>
      </w:r>
      <w:proofErr w:type="spellStart"/>
      <w:r w:rsidRPr="00404A84">
        <w:rPr>
          <w:color w:val="000000"/>
          <w:sz w:val="28"/>
          <w:szCs w:val="28"/>
        </w:rPr>
        <w:t>термолюминисценттік</w:t>
      </w:r>
      <w:proofErr w:type="spellEnd"/>
      <w:r w:rsidRPr="00404A84">
        <w:rPr>
          <w:color w:val="000000"/>
          <w:sz w:val="28"/>
          <w:szCs w:val="28"/>
        </w:rPr>
        <w:t xml:space="preserve"> </w:t>
      </w:r>
      <w:proofErr w:type="spellStart"/>
      <w:r w:rsidRPr="00404A84">
        <w:rPr>
          <w:color w:val="000000"/>
          <w:sz w:val="28"/>
          <w:szCs w:val="28"/>
        </w:rPr>
        <w:t>детекторларды</w:t>
      </w:r>
      <w:proofErr w:type="spellEnd"/>
      <w:r w:rsidRPr="00404A84">
        <w:rPr>
          <w:color w:val="000000"/>
          <w:sz w:val="28"/>
          <w:szCs w:val="28"/>
        </w:rPr>
        <w:t xml:space="preserve"> (ТЛД) тағы басқаларды қ</w:t>
      </w:r>
      <w:proofErr w:type="gramStart"/>
      <w:r w:rsidRPr="00404A84">
        <w:rPr>
          <w:color w:val="000000"/>
          <w:sz w:val="28"/>
          <w:szCs w:val="28"/>
        </w:rPr>
        <w:t>олдану</w:t>
      </w:r>
      <w:proofErr w:type="gramEnd"/>
      <w:r w:rsidRPr="00404A84">
        <w:rPr>
          <w:color w:val="000000"/>
          <w:sz w:val="28"/>
          <w:szCs w:val="28"/>
        </w:rPr>
        <w:t xml:space="preserve">ға </w:t>
      </w:r>
      <w:proofErr w:type="spellStart"/>
      <w:r w:rsidRPr="00404A84">
        <w:rPr>
          <w:color w:val="000000"/>
          <w:sz w:val="28"/>
          <w:szCs w:val="28"/>
        </w:rPr>
        <w:t>негізделген</w:t>
      </w:r>
      <w:proofErr w:type="spellEnd"/>
      <w:r w:rsidRPr="00404A84">
        <w:rPr>
          <w:color w:val="000000"/>
          <w:sz w:val="28"/>
          <w:szCs w:val="28"/>
        </w:rPr>
        <w:t xml:space="preserve"> </w:t>
      </w:r>
      <w:proofErr w:type="spellStart"/>
      <w:r w:rsidRPr="00404A84">
        <w:rPr>
          <w:color w:val="000000"/>
          <w:sz w:val="28"/>
          <w:szCs w:val="28"/>
        </w:rPr>
        <w:t>жеке</w:t>
      </w:r>
      <w:proofErr w:type="spellEnd"/>
      <w:r w:rsidRPr="00404A84">
        <w:rPr>
          <w:color w:val="000000"/>
          <w:sz w:val="28"/>
          <w:szCs w:val="28"/>
        </w:rPr>
        <w:t xml:space="preserve"> адамдық </w:t>
      </w:r>
      <w:proofErr w:type="spellStart"/>
      <w:r w:rsidRPr="00404A84">
        <w:rPr>
          <w:color w:val="000000"/>
          <w:sz w:val="28"/>
          <w:szCs w:val="28"/>
        </w:rPr>
        <w:t>дозиметрлер</w:t>
      </w:r>
      <w:proofErr w:type="spellEnd"/>
      <w:r w:rsidRPr="00404A84">
        <w:rPr>
          <w:color w:val="000000"/>
          <w:sz w:val="28"/>
          <w:szCs w:val="28"/>
        </w:rPr>
        <w:t xml:space="preserve"> </w:t>
      </w:r>
      <w:proofErr w:type="spellStart"/>
      <w:r w:rsidRPr="00404A84">
        <w:rPr>
          <w:color w:val="000000"/>
          <w:sz w:val="28"/>
          <w:szCs w:val="28"/>
        </w:rPr>
        <w:t>белгілі</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t xml:space="preserve">Бұл дозиметрлердің барлығы да көпшілік жағдайда рентген және γ </w:t>
      </w:r>
      <w:proofErr w:type="gramStart"/>
      <w:r w:rsidRPr="00404A84">
        <w:rPr>
          <w:color w:val="000000"/>
          <w:sz w:val="28"/>
          <w:szCs w:val="28"/>
        </w:rPr>
        <w:t>-с</w:t>
      </w:r>
      <w:proofErr w:type="gramEnd"/>
      <w:r w:rsidRPr="00404A84">
        <w:rPr>
          <w:color w:val="000000"/>
          <w:sz w:val="28"/>
          <w:szCs w:val="28"/>
        </w:rPr>
        <w:t xml:space="preserve">әулелерін </w:t>
      </w:r>
      <w:proofErr w:type="spellStart"/>
      <w:r w:rsidRPr="00404A84">
        <w:rPr>
          <w:color w:val="000000"/>
          <w:sz w:val="28"/>
          <w:szCs w:val="28"/>
        </w:rPr>
        <w:t>тіркеу</w:t>
      </w:r>
      <w:proofErr w:type="spellEnd"/>
      <w:r w:rsidRPr="00404A84">
        <w:rPr>
          <w:color w:val="000000"/>
          <w:sz w:val="28"/>
          <w:szCs w:val="28"/>
        </w:rPr>
        <w:t xml:space="preserve"> үшін қолданылады.</w:t>
      </w:r>
    </w:p>
    <w:p w:rsidR="00404A84" w:rsidRPr="00404A84" w:rsidRDefault="00404A84" w:rsidP="00404A84">
      <w:pPr>
        <w:pStyle w:val="a9"/>
        <w:rPr>
          <w:color w:val="000000"/>
          <w:sz w:val="28"/>
          <w:szCs w:val="28"/>
        </w:rPr>
      </w:pPr>
      <w:proofErr w:type="spellStart"/>
      <w:r w:rsidRPr="00404A84">
        <w:rPr>
          <w:color w:val="000000"/>
          <w:sz w:val="28"/>
          <w:szCs w:val="28"/>
        </w:rPr>
        <w:t>Кейбірулері</w:t>
      </w:r>
      <w:proofErr w:type="spellEnd"/>
      <w:r w:rsidRPr="00404A84">
        <w:rPr>
          <w:color w:val="000000"/>
          <w:sz w:val="28"/>
          <w:szCs w:val="28"/>
        </w:rPr>
        <w:t xml:space="preserve"> (ЖАФБ, ТЛД) басқа сәулелену түрлерінің (нейтрондардың және </w:t>
      </w:r>
      <w:proofErr w:type="gramStart"/>
      <w:r w:rsidRPr="00404A84">
        <w:rPr>
          <w:color w:val="000000"/>
          <w:sz w:val="28"/>
          <w:szCs w:val="28"/>
        </w:rPr>
        <w:t>β-</w:t>
      </w:r>
      <w:proofErr w:type="gramEnd"/>
      <w:r w:rsidRPr="00404A84">
        <w:rPr>
          <w:color w:val="000000"/>
          <w:sz w:val="28"/>
          <w:szCs w:val="28"/>
        </w:rPr>
        <w:t xml:space="preserve">ағындардың, </w:t>
      </w:r>
      <w:proofErr w:type="spellStart"/>
      <w:r w:rsidRPr="00404A84">
        <w:rPr>
          <w:color w:val="000000"/>
          <w:sz w:val="28"/>
          <w:szCs w:val="28"/>
        </w:rPr>
        <w:t>ауыр</w:t>
      </w:r>
      <w:proofErr w:type="spellEnd"/>
      <w:r w:rsidRPr="00404A84">
        <w:rPr>
          <w:color w:val="000000"/>
          <w:sz w:val="28"/>
          <w:szCs w:val="28"/>
        </w:rPr>
        <w:t xml:space="preserve"> зарядталған бөлшектердің және басқалардың) </w:t>
      </w:r>
      <w:proofErr w:type="spellStart"/>
      <w:r w:rsidRPr="00404A84">
        <w:rPr>
          <w:color w:val="000000"/>
          <w:sz w:val="28"/>
          <w:szCs w:val="28"/>
        </w:rPr>
        <w:t>дозаларын</w:t>
      </w:r>
      <w:proofErr w:type="spellEnd"/>
      <w:r w:rsidRPr="00404A84">
        <w:rPr>
          <w:color w:val="000000"/>
          <w:sz w:val="28"/>
          <w:szCs w:val="28"/>
        </w:rPr>
        <w:t xml:space="preserve"> өлшеу үшін қолданылады.</w:t>
      </w:r>
    </w:p>
    <w:p w:rsidR="00404A84" w:rsidRPr="00404A84" w:rsidRDefault="00404A84" w:rsidP="00404A84">
      <w:pPr>
        <w:pStyle w:val="a9"/>
        <w:rPr>
          <w:color w:val="000000"/>
          <w:sz w:val="28"/>
          <w:szCs w:val="28"/>
        </w:rPr>
      </w:pPr>
      <w:r w:rsidRPr="00404A84">
        <w:rPr>
          <w:color w:val="000000"/>
          <w:sz w:val="28"/>
          <w:szCs w:val="28"/>
        </w:rPr>
        <w:t xml:space="preserve">Конденсаторлық камералардың көмегімен </w:t>
      </w:r>
      <w:proofErr w:type="spellStart"/>
      <w:r w:rsidRPr="00404A84">
        <w:rPr>
          <w:color w:val="000000"/>
          <w:sz w:val="28"/>
          <w:szCs w:val="28"/>
        </w:rPr>
        <w:t>жеке</w:t>
      </w:r>
      <w:proofErr w:type="spellEnd"/>
      <w:r w:rsidRPr="00404A84">
        <w:rPr>
          <w:color w:val="000000"/>
          <w:sz w:val="28"/>
          <w:szCs w:val="28"/>
        </w:rPr>
        <w:t xml:space="preserve"> адамның </w:t>
      </w:r>
      <w:proofErr w:type="gramStart"/>
      <w:r w:rsidRPr="00404A84">
        <w:rPr>
          <w:color w:val="000000"/>
          <w:sz w:val="28"/>
          <w:szCs w:val="28"/>
        </w:rPr>
        <w:t>ал</w:t>
      </w:r>
      <w:proofErr w:type="gramEnd"/>
      <w:r w:rsidRPr="00404A84">
        <w:rPr>
          <w:color w:val="000000"/>
          <w:sz w:val="28"/>
          <w:szCs w:val="28"/>
        </w:rPr>
        <w:t xml:space="preserve">ған </w:t>
      </w:r>
      <w:proofErr w:type="spellStart"/>
      <w:r w:rsidRPr="00404A84">
        <w:rPr>
          <w:color w:val="000000"/>
          <w:sz w:val="28"/>
          <w:szCs w:val="28"/>
        </w:rPr>
        <w:t>дозасын</w:t>
      </w:r>
      <w:proofErr w:type="spellEnd"/>
      <w:r w:rsidRPr="00404A84">
        <w:rPr>
          <w:color w:val="000000"/>
          <w:sz w:val="28"/>
          <w:szCs w:val="28"/>
        </w:rPr>
        <w:t xml:space="preserve"> бақылау (ЖАДБ). Конденсаторлық камералардың жұмыс </w:t>
      </w:r>
      <w:proofErr w:type="spellStart"/>
      <w:r w:rsidRPr="00404A84">
        <w:rPr>
          <w:color w:val="000000"/>
          <w:sz w:val="28"/>
          <w:szCs w:val="28"/>
        </w:rPr>
        <w:t>істеу</w:t>
      </w:r>
      <w:proofErr w:type="spellEnd"/>
      <w:r w:rsidRPr="00404A84">
        <w:rPr>
          <w:color w:val="000000"/>
          <w:sz w:val="28"/>
          <w:szCs w:val="28"/>
        </w:rPr>
        <w:t xml:space="preserve"> қағидасы </w:t>
      </w:r>
      <w:proofErr w:type="spellStart"/>
      <w:r w:rsidRPr="00404A84">
        <w:rPr>
          <w:color w:val="000000"/>
          <w:sz w:val="28"/>
          <w:szCs w:val="28"/>
        </w:rPr>
        <w:t>алдын</w:t>
      </w:r>
      <w:proofErr w:type="spellEnd"/>
      <w:r w:rsidRPr="00404A84">
        <w:rPr>
          <w:color w:val="000000"/>
          <w:sz w:val="28"/>
          <w:szCs w:val="28"/>
        </w:rPr>
        <w:t xml:space="preserve"> ала </w:t>
      </w:r>
      <w:proofErr w:type="spellStart"/>
      <w:r w:rsidRPr="00404A84">
        <w:rPr>
          <w:color w:val="000000"/>
          <w:sz w:val="28"/>
          <w:szCs w:val="28"/>
        </w:rPr>
        <w:t>белгілі</w:t>
      </w:r>
      <w:proofErr w:type="spellEnd"/>
      <w:r w:rsidRPr="00404A84">
        <w:rPr>
          <w:color w:val="000000"/>
          <w:sz w:val="28"/>
          <w:szCs w:val="28"/>
        </w:rPr>
        <w:t xml:space="preserve"> </w:t>
      </w:r>
      <w:proofErr w:type="spellStart"/>
      <w:r w:rsidRPr="00404A84">
        <w:rPr>
          <w:color w:val="000000"/>
          <w:sz w:val="28"/>
          <w:szCs w:val="28"/>
        </w:rPr>
        <w:t>бі</w:t>
      </w:r>
      <w:proofErr w:type="gramStart"/>
      <w:r w:rsidRPr="00404A84">
        <w:rPr>
          <w:color w:val="000000"/>
          <w:sz w:val="28"/>
          <w:szCs w:val="28"/>
        </w:rPr>
        <w:t>р</w:t>
      </w:r>
      <w:proofErr w:type="spellEnd"/>
      <w:proofErr w:type="gramEnd"/>
      <w:r w:rsidRPr="00404A84">
        <w:rPr>
          <w:color w:val="000000"/>
          <w:sz w:val="28"/>
          <w:szCs w:val="28"/>
        </w:rPr>
        <w:t xml:space="preserve"> потенциалға </w:t>
      </w:r>
      <w:proofErr w:type="spellStart"/>
      <w:r w:rsidRPr="00404A84">
        <w:rPr>
          <w:color w:val="000000"/>
          <w:sz w:val="28"/>
          <w:szCs w:val="28"/>
        </w:rPr>
        <w:t>дейін</w:t>
      </w:r>
      <w:proofErr w:type="spellEnd"/>
      <w:r w:rsidRPr="00404A84">
        <w:rPr>
          <w:color w:val="000000"/>
          <w:sz w:val="28"/>
          <w:szCs w:val="28"/>
        </w:rPr>
        <w:t xml:space="preserve"> зарядталған конденсаторлық </w:t>
      </w:r>
      <w:proofErr w:type="spellStart"/>
      <w:r w:rsidRPr="00404A84">
        <w:rPr>
          <w:color w:val="000000"/>
          <w:sz w:val="28"/>
          <w:szCs w:val="28"/>
        </w:rPr>
        <w:t>камерадан</w:t>
      </w:r>
      <w:proofErr w:type="spellEnd"/>
      <w:r w:rsidRPr="00404A84">
        <w:rPr>
          <w:color w:val="000000"/>
          <w:sz w:val="28"/>
          <w:szCs w:val="28"/>
        </w:rPr>
        <w:t xml:space="preserve"> рентген </w:t>
      </w:r>
      <w:proofErr w:type="spellStart"/>
      <w:r w:rsidRPr="00404A84">
        <w:rPr>
          <w:color w:val="000000"/>
          <w:sz w:val="28"/>
          <w:szCs w:val="28"/>
        </w:rPr>
        <w:t>немесе</w:t>
      </w:r>
      <w:proofErr w:type="spellEnd"/>
      <w:r w:rsidRPr="00404A84">
        <w:rPr>
          <w:color w:val="000000"/>
          <w:sz w:val="28"/>
          <w:szCs w:val="28"/>
        </w:rPr>
        <w:t xml:space="preserve"> γ – сәулелерінің өтуі </w:t>
      </w:r>
      <w:proofErr w:type="spellStart"/>
      <w:r w:rsidRPr="00404A84">
        <w:rPr>
          <w:color w:val="000000"/>
          <w:sz w:val="28"/>
          <w:szCs w:val="28"/>
        </w:rPr>
        <w:t>кезінде</w:t>
      </w:r>
      <w:proofErr w:type="spellEnd"/>
      <w:r w:rsidRPr="00404A84">
        <w:rPr>
          <w:color w:val="000000"/>
          <w:sz w:val="28"/>
          <w:szCs w:val="28"/>
        </w:rPr>
        <w:t xml:space="preserve">, камераның потенциалы </w:t>
      </w:r>
      <w:proofErr w:type="spellStart"/>
      <w:r w:rsidRPr="00404A84">
        <w:rPr>
          <w:color w:val="000000"/>
          <w:sz w:val="28"/>
          <w:szCs w:val="28"/>
        </w:rPr>
        <w:t>разрядталуы</w:t>
      </w:r>
      <w:proofErr w:type="spellEnd"/>
      <w:r w:rsidRPr="00404A84">
        <w:rPr>
          <w:color w:val="000000"/>
          <w:sz w:val="28"/>
          <w:szCs w:val="28"/>
        </w:rPr>
        <w:t xml:space="preserve"> нәтижесінде, сәулеленудің </w:t>
      </w:r>
      <w:proofErr w:type="spellStart"/>
      <w:r w:rsidRPr="00404A84">
        <w:rPr>
          <w:color w:val="000000"/>
          <w:sz w:val="28"/>
          <w:szCs w:val="28"/>
        </w:rPr>
        <w:t>дозасына</w:t>
      </w:r>
      <w:proofErr w:type="spellEnd"/>
      <w:r w:rsidRPr="00404A84">
        <w:rPr>
          <w:color w:val="000000"/>
          <w:sz w:val="28"/>
          <w:szCs w:val="28"/>
        </w:rPr>
        <w:t xml:space="preserve"> </w:t>
      </w:r>
      <w:proofErr w:type="spellStart"/>
      <w:r w:rsidRPr="00404A84">
        <w:rPr>
          <w:color w:val="000000"/>
          <w:sz w:val="28"/>
          <w:szCs w:val="28"/>
        </w:rPr>
        <w:t>пропорционал</w:t>
      </w:r>
      <w:proofErr w:type="spellEnd"/>
      <w:r w:rsidRPr="00404A84">
        <w:rPr>
          <w:color w:val="000000"/>
          <w:sz w:val="28"/>
          <w:szCs w:val="28"/>
        </w:rPr>
        <w:t xml:space="preserve"> өзгеретіндігіне </w:t>
      </w:r>
      <w:proofErr w:type="spellStart"/>
      <w:r w:rsidRPr="00404A84">
        <w:rPr>
          <w:color w:val="000000"/>
          <w:sz w:val="28"/>
          <w:szCs w:val="28"/>
        </w:rPr>
        <w:t>негізделген</w:t>
      </w:r>
      <w:proofErr w:type="spellEnd"/>
      <w:r w:rsidRPr="00404A84">
        <w:rPr>
          <w:color w:val="000000"/>
          <w:sz w:val="28"/>
          <w:szCs w:val="28"/>
        </w:rPr>
        <w:t>.</w:t>
      </w:r>
    </w:p>
    <w:p w:rsidR="00404A84" w:rsidRPr="00404A84" w:rsidRDefault="00404A84" w:rsidP="00404A84">
      <w:pPr>
        <w:pStyle w:val="a9"/>
        <w:rPr>
          <w:color w:val="000000"/>
          <w:sz w:val="28"/>
          <w:szCs w:val="28"/>
        </w:rPr>
      </w:pPr>
      <w:proofErr w:type="spellStart"/>
      <w:r w:rsidRPr="00404A84">
        <w:rPr>
          <w:color w:val="000000"/>
          <w:sz w:val="28"/>
          <w:szCs w:val="28"/>
        </w:rPr>
        <w:t>Жеке</w:t>
      </w:r>
      <w:proofErr w:type="spellEnd"/>
      <w:r w:rsidRPr="00404A84">
        <w:rPr>
          <w:color w:val="000000"/>
          <w:sz w:val="28"/>
          <w:szCs w:val="28"/>
        </w:rPr>
        <w:t xml:space="preserve"> </w:t>
      </w:r>
      <w:proofErr w:type="spellStart"/>
      <w:r w:rsidRPr="00404A84">
        <w:rPr>
          <w:color w:val="000000"/>
          <w:sz w:val="28"/>
          <w:szCs w:val="28"/>
        </w:rPr>
        <w:t>адам</w:t>
      </w:r>
      <w:proofErr w:type="spellEnd"/>
      <w:r w:rsidRPr="00404A84">
        <w:rPr>
          <w:color w:val="000000"/>
          <w:sz w:val="28"/>
          <w:szCs w:val="28"/>
        </w:rPr>
        <w:t xml:space="preserve"> алған </w:t>
      </w:r>
      <w:proofErr w:type="spellStart"/>
      <w:r w:rsidRPr="00404A84">
        <w:rPr>
          <w:color w:val="000000"/>
          <w:sz w:val="28"/>
          <w:szCs w:val="28"/>
        </w:rPr>
        <w:t>дозасын</w:t>
      </w:r>
      <w:proofErr w:type="spellEnd"/>
      <w:r w:rsidRPr="00404A84">
        <w:rPr>
          <w:color w:val="000000"/>
          <w:sz w:val="28"/>
          <w:szCs w:val="28"/>
        </w:rPr>
        <w:t xml:space="preserve"> фотобақылау әдістемесі </w:t>
      </w:r>
      <w:proofErr w:type="spellStart"/>
      <w:r w:rsidRPr="00404A84">
        <w:rPr>
          <w:color w:val="000000"/>
          <w:sz w:val="28"/>
          <w:szCs w:val="28"/>
        </w:rPr>
        <w:t>экспозицияда</w:t>
      </w:r>
      <w:proofErr w:type="spellEnd"/>
      <w:r w:rsidRPr="00404A84">
        <w:rPr>
          <w:color w:val="000000"/>
          <w:sz w:val="28"/>
          <w:szCs w:val="28"/>
        </w:rPr>
        <w:t xml:space="preserve"> болған (қолданылған) фотопленка қараюының оптикалық тығыздығын, </w:t>
      </w:r>
      <w:proofErr w:type="spellStart"/>
      <w:r w:rsidRPr="00404A84">
        <w:rPr>
          <w:color w:val="000000"/>
          <w:sz w:val="28"/>
          <w:szCs w:val="28"/>
        </w:rPr>
        <w:t>белгілі</w:t>
      </w:r>
      <w:proofErr w:type="spellEnd"/>
      <w:r w:rsidRPr="00404A84">
        <w:rPr>
          <w:color w:val="000000"/>
          <w:sz w:val="28"/>
          <w:szCs w:val="28"/>
        </w:rPr>
        <w:t xml:space="preserve"> </w:t>
      </w:r>
      <w:proofErr w:type="spellStart"/>
      <w:r w:rsidRPr="00404A84">
        <w:rPr>
          <w:color w:val="000000"/>
          <w:sz w:val="28"/>
          <w:szCs w:val="28"/>
        </w:rPr>
        <w:t>бі</w:t>
      </w:r>
      <w:proofErr w:type="gramStart"/>
      <w:r w:rsidRPr="00404A84">
        <w:rPr>
          <w:color w:val="000000"/>
          <w:sz w:val="28"/>
          <w:szCs w:val="28"/>
        </w:rPr>
        <w:t>р</w:t>
      </w:r>
      <w:proofErr w:type="spellEnd"/>
      <w:proofErr w:type="gramEnd"/>
      <w:r w:rsidRPr="00404A84">
        <w:rPr>
          <w:color w:val="000000"/>
          <w:sz w:val="28"/>
          <w:szCs w:val="28"/>
        </w:rPr>
        <w:t xml:space="preserve"> </w:t>
      </w:r>
      <w:proofErr w:type="spellStart"/>
      <w:r w:rsidRPr="00404A84">
        <w:rPr>
          <w:color w:val="000000"/>
          <w:sz w:val="28"/>
          <w:szCs w:val="28"/>
        </w:rPr>
        <w:t>дозада</w:t>
      </w:r>
      <w:proofErr w:type="spellEnd"/>
      <w:r w:rsidRPr="00404A84">
        <w:rPr>
          <w:color w:val="000000"/>
          <w:sz w:val="28"/>
          <w:szCs w:val="28"/>
        </w:rPr>
        <w:t xml:space="preserve"> сәулелену әсеріне түсірілген бақылау пленкасының оптикалық тығыздығымен салыстыруға </w:t>
      </w:r>
      <w:proofErr w:type="spellStart"/>
      <w:r w:rsidRPr="00404A84">
        <w:rPr>
          <w:color w:val="000000"/>
          <w:sz w:val="28"/>
          <w:szCs w:val="28"/>
        </w:rPr>
        <w:t>негізделген</w:t>
      </w:r>
      <w:proofErr w:type="spellEnd"/>
      <w:r w:rsidRPr="00404A84">
        <w:rPr>
          <w:color w:val="000000"/>
          <w:sz w:val="28"/>
          <w:szCs w:val="28"/>
        </w:rPr>
        <w:t>. Жақын уақ</w:t>
      </w:r>
      <w:proofErr w:type="gramStart"/>
      <w:r w:rsidRPr="00404A84">
        <w:rPr>
          <w:color w:val="000000"/>
          <w:sz w:val="28"/>
          <w:szCs w:val="28"/>
        </w:rPr>
        <w:t>ыттар</w:t>
      </w:r>
      <w:proofErr w:type="gramEnd"/>
      <w:r w:rsidRPr="00404A84">
        <w:rPr>
          <w:color w:val="000000"/>
          <w:sz w:val="28"/>
          <w:szCs w:val="28"/>
        </w:rPr>
        <w:t xml:space="preserve">ға </w:t>
      </w:r>
      <w:proofErr w:type="spellStart"/>
      <w:r w:rsidRPr="00404A84">
        <w:rPr>
          <w:color w:val="000000"/>
          <w:sz w:val="28"/>
          <w:szCs w:val="28"/>
        </w:rPr>
        <w:t>дейін</w:t>
      </w:r>
      <w:proofErr w:type="spellEnd"/>
      <w:r w:rsidRPr="00404A84">
        <w:rPr>
          <w:color w:val="000000"/>
          <w:sz w:val="28"/>
          <w:szCs w:val="28"/>
        </w:rPr>
        <w:t xml:space="preserve"> ЖАФБ -2,3, ЖАФБ-2,3М, ЖАФБ (ИФКУ) әдістері қолданылып </w:t>
      </w:r>
      <w:proofErr w:type="spellStart"/>
      <w:r w:rsidRPr="00404A84">
        <w:rPr>
          <w:color w:val="000000"/>
          <w:sz w:val="28"/>
          <w:szCs w:val="28"/>
        </w:rPr>
        <w:t>келді</w:t>
      </w:r>
      <w:proofErr w:type="spellEnd"/>
      <w:r w:rsidRPr="00404A84">
        <w:rPr>
          <w:color w:val="000000"/>
          <w:sz w:val="28"/>
          <w:szCs w:val="28"/>
        </w:rPr>
        <w:t>.</w:t>
      </w:r>
    </w:p>
    <w:p w:rsidR="00404A84" w:rsidRPr="00404A84" w:rsidRDefault="00404A84" w:rsidP="00404A84">
      <w:pPr>
        <w:pStyle w:val="a9"/>
        <w:rPr>
          <w:color w:val="000000"/>
          <w:sz w:val="28"/>
          <w:szCs w:val="28"/>
        </w:rPr>
      </w:pPr>
      <w:proofErr w:type="spellStart"/>
      <w:r w:rsidRPr="00404A84">
        <w:rPr>
          <w:color w:val="000000"/>
          <w:sz w:val="28"/>
          <w:szCs w:val="28"/>
        </w:rPr>
        <w:t>Термолюминесценттік</w:t>
      </w:r>
      <w:proofErr w:type="spellEnd"/>
      <w:r w:rsidRPr="00404A84">
        <w:rPr>
          <w:color w:val="000000"/>
          <w:sz w:val="28"/>
          <w:szCs w:val="28"/>
        </w:rPr>
        <w:t xml:space="preserve"> </w:t>
      </w:r>
      <w:proofErr w:type="spellStart"/>
      <w:r w:rsidRPr="00404A84">
        <w:rPr>
          <w:color w:val="000000"/>
          <w:sz w:val="28"/>
          <w:szCs w:val="28"/>
        </w:rPr>
        <w:t>дозиметрлер</w:t>
      </w:r>
      <w:proofErr w:type="spellEnd"/>
      <w:r w:rsidRPr="00404A84">
        <w:rPr>
          <w:color w:val="000000"/>
          <w:sz w:val="28"/>
          <w:szCs w:val="28"/>
        </w:rPr>
        <w:t xml:space="preserve">. Қазіргі </w:t>
      </w:r>
      <w:proofErr w:type="spellStart"/>
      <w:r w:rsidRPr="00404A84">
        <w:rPr>
          <w:color w:val="000000"/>
          <w:sz w:val="28"/>
          <w:szCs w:val="28"/>
        </w:rPr>
        <w:t>кезде</w:t>
      </w:r>
      <w:proofErr w:type="spellEnd"/>
      <w:r w:rsidRPr="00404A84">
        <w:rPr>
          <w:color w:val="000000"/>
          <w:sz w:val="28"/>
          <w:szCs w:val="28"/>
        </w:rPr>
        <w:t xml:space="preserve">, </w:t>
      </w:r>
      <w:proofErr w:type="spellStart"/>
      <w:r w:rsidRPr="00404A84">
        <w:rPr>
          <w:color w:val="000000"/>
          <w:sz w:val="28"/>
          <w:szCs w:val="28"/>
        </w:rPr>
        <w:t>детекторлары</w:t>
      </w:r>
      <w:proofErr w:type="spellEnd"/>
      <w:r w:rsidRPr="00404A84">
        <w:rPr>
          <w:color w:val="000000"/>
          <w:sz w:val="28"/>
          <w:szCs w:val="28"/>
        </w:rPr>
        <w:t xml:space="preserve"> </w:t>
      </w:r>
      <w:proofErr w:type="spellStart"/>
      <w:r w:rsidRPr="00404A84">
        <w:rPr>
          <w:color w:val="000000"/>
          <w:sz w:val="28"/>
          <w:szCs w:val="28"/>
        </w:rPr>
        <w:t>фторлы</w:t>
      </w:r>
      <w:proofErr w:type="spellEnd"/>
      <w:r w:rsidRPr="00404A84">
        <w:rPr>
          <w:color w:val="000000"/>
          <w:sz w:val="28"/>
          <w:szCs w:val="28"/>
        </w:rPr>
        <w:t xml:space="preserve"> литий, </w:t>
      </w:r>
      <w:proofErr w:type="spellStart"/>
      <w:r w:rsidRPr="00404A84">
        <w:rPr>
          <w:color w:val="000000"/>
          <w:sz w:val="28"/>
          <w:szCs w:val="28"/>
        </w:rPr>
        <w:t>фторлы</w:t>
      </w:r>
      <w:proofErr w:type="spellEnd"/>
      <w:r w:rsidRPr="00404A84">
        <w:rPr>
          <w:color w:val="000000"/>
          <w:sz w:val="28"/>
          <w:szCs w:val="28"/>
        </w:rPr>
        <w:t xml:space="preserve"> кальций және </w:t>
      </w:r>
      <w:proofErr w:type="spellStart"/>
      <w:r w:rsidRPr="00404A84">
        <w:rPr>
          <w:color w:val="000000"/>
          <w:sz w:val="28"/>
          <w:szCs w:val="28"/>
        </w:rPr>
        <w:t>алюмофосфат</w:t>
      </w:r>
      <w:proofErr w:type="spellEnd"/>
      <w:r w:rsidRPr="00404A84">
        <w:rPr>
          <w:color w:val="000000"/>
          <w:sz w:val="28"/>
          <w:szCs w:val="28"/>
        </w:rPr>
        <w:t xml:space="preserve"> </w:t>
      </w:r>
      <w:proofErr w:type="spellStart"/>
      <w:r w:rsidRPr="00404A84">
        <w:rPr>
          <w:color w:val="000000"/>
          <w:sz w:val="28"/>
          <w:szCs w:val="28"/>
        </w:rPr>
        <w:t>шынылары</w:t>
      </w:r>
      <w:proofErr w:type="spellEnd"/>
      <w:r w:rsidRPr="00404A84">
        <w:rPr>
          <w:color w:val="000000"/>
          <w:sz w:val="28"/>
          <w:szCs w:val="28"/>
        </w:rPr>
        <w:t xml:space="preserve"> </w:t>
      </w:r>
      <w:proofErr w:type="spellStart"/>
      <w:r w:rsidRPr="00404A84">
        <w:rPr>
          <w:color w:val="000000"/>
          <w:sz w:val="28"/>
          <w:szCs w:val="28"/>
        </w:rPr>
        <w:t>негізіндегі</w:t>
      </w:r>
      <w:proofErr w:type="spellEnd"/>
      <w:r w:rsidRPr="00404A84">
        <w:rPr>
          <w:color w:val="000000"/>
          <w:sz w:val="28"/>
          <w:szCs w:val="28"/>
        </w:rPr>
        <w:t xml:space="preserve"> </w:t>
      </w:r>
      <w:proofErr w:type="spellStart"/>
      <w:r w:rsidRPr="00404A84">
        <w:rPr>
          <w:color w:val="000000"/>
          <w:sz w:val="28"/>
          <w:szCs w:val="28"/>
        </w:rPr>
        <w:t>термолюминесценттік</w:t>
      </w:r>
      <w:proofErr w:type="spellEnd"/>
      <w:r w:rsidRPr="00404A84">
        <w:rPr>
          <w:color w:val="000000"/>
          <w:sz w:val="28"/>
          <w:szCs w:val="28"/>
        </w:rPr>
        <w:t xml:space="preserve"> дозиметрия әдістері барлық </w:t>
      </w:r>
      <w:proofErr w:type="spellStart"/>
      <w:r w:rsidRPr="00404A84">
        <w:rPr>
          <w:color w:val="000000"/>
          <w:sz w:val="28"/>
          <w:szCs w:val="28"/>
        </w:rPr>
        <w:t>жерлерде</w:t>
      </w:r>
      <w:proofErr w:type="spellEnd"/>
      <w:r w:rsidRPr="00404A84">
        <w:rPr>
          <w:color w:val="000000"/>
          <w:sz w:val="28"/>
          <w:szCs w:val="28"/>
        </w:rPr>
        <w:t xml:space="preserve">, соның </w:t>
      </w:r>
      <w:proofErr w:type="spellStart"/>
      <w:r w:rsidRPr="00404A84">
        <w:rPr>
          <w:color w:val="000000"/>
          <w:sz w:val="28"/>
          <w:szCs w:val="28"/>
        </w:rPr>
        <w:t>ішінде</w:t>
      </w:r>
      <w:proofErr w:type="spellEnd"/>
      <w:r w:rsidRPr="00404A84">
        <w:rPr>
          <w:color w:val="000000"/>
          <w:sz w:val="28"/>
          <w:szCs w:val="28"/>
        </w:rPr>
        <w:t>, Қазақстанда да, ең кө</w:t>
      </w:r>
      <w:proofErr w:type="gramStart"/>
      <w:r w:rsidRPr="00404A84">
        <w:rPr>
          <w:color w:val="000000"/>
          <w:sz w:val="28"/>
          <w:szCs w:val="28"/>
        </w:rPr>
        <w:t>п</w:t>
      </w:r>
      <w:proofErr w:type="gramEnd"/>
      <w:r w:rsidRPr="00404A84">
        <w:rPr>
          <w:color w:val="000000"/>
          <w:sz w:val="28"/>
          <w:szCs w:val="28"/>
        </w:rPr>
        <w:t xml:space="preserve"> </w:t>
      </w:r>
      <w:proofErr w:type="spellStart"/>
      <w:r w:rsidRPr="00404A84">
        <w:rPr>
          <w:color w:val="000000"/>
          <w:sz w:val="28"/>
          <w:szCs w:val="28"/>
        </w:rPr>
        <w:t>таралып</w:t>
      </w:r>
      <w:proofErr w:type="spellEnd"/>
      <w:r w:rsidRPr="00404A84">
        <w:rPr>
          <w:color w:val="000000"/>
          <w:sz w:val="28"/>
          <w:szCs w:val="28"/>
        </w:rPr>
        <w:t xml:space="preserve"> </w:t>
      </w:r>
      <w:proofErr w:type="spellStart"/>
      <w:r w:rsidRPr="00404A84">
        <w:rPr>
          <w:color w:val="000000"/>
          <w:sz w:val="28"/>
          <w:szCs w:val="28"/>
        </w:rPr>
        <w:t>отыр</w:t>
      </w:r>
      <w:proofErr w:type="spellEnd"/>
      <w:r w:rsidRPr="00404A84">
        <w:rPr>
          <w:color w:val="000000"/>
          <w:sz w:val="28"/>
          <w:szCs w:val="28"/>
        </w:rPr>
        <w:t xml:space="preserve">. </w:t>
      </w:r>
      <w:proofErr w:type="spellStart"/>
      <w:r w:rsidRPr="00404A84">
        <w:rPr>
          <w:color w:val="000000"/>
          <w:sz w:val="28"/>
          <w:szCs w:val="28"/>
        </w:rPr>
        <w:t>Жеке</w:t>
      </w:r>
      <w:proofErr w:type="spellEnd"/>
      <w:r w:rsidRPr="00404A84">
        <w:rPr>
          <w:color w:val="000000"/>
          <w:sz w:val="28"/>
          <w:szCs w:val="28"/>
        </w:rPr>
        <w:t xml:space="preserve"> </w:t>
      </w:r>
      <w:proofErr w:type="spellStart"/>
      <w:r w:rsidRPr="00404A84">
        <w:rPr>
          <w:color w:val="000000"/>
          <w:sz w:val="28"/>
          <w:szCs w:val="28"/>
        </w:rPr>
        <w:t>адам</w:t>
      </w:r>
      <w:proofErr w:type="spellEnd"/>
      <w:r w:rsidRPr="00404A84">
        <w:rPr>
          <w:color w:val="000000"/>
          <w:sz w:val="28"/>
          <w:szCs w:val="28"/>
        </w:rPr>
        <w:t xml:space="preserve"> алған </w:t>
      </w:r>
      <w:proofErr w:type="spellStart"/>
      <w:r w:rsidRPr="00404A84">
        <w:rPr>
          <w:color w:val="000000"/>
          <w:sz w:val="28"/>
          <w:szCs w:val="28"/>
        </w:rPr>
        <w:t>дозасына</w:t>
      </w:r>
      <w:proofErr w:type="spellEnd"/>
      <w:r w:rsidRPr="00404A84">
        <w:rPr>
          <w:color w:val="000000"/>
          <w:sz w:val="28"/>
          <w:szCs w:val="28"/>
        </w:rPr>
        <w:t xml:space="preserve"> бақылау жүргізу </w:t>
      </w:r>
      <w:proofErr w:type="spellStart"/>
      <w:r w:rsidRPr="00404A84">
        <w:rPr>
          <w:color w:val="000000"/>
          <w:sz w:val="28"/>
          <w:szCs w:val="28"/>
        </w:rPr>
        <w:t>кезінде</w:t>
      </w:r>
      <w:proofErr w:type="spellEnd"/>
      <w:r w:rsidRPr="00404A84">
        <w:rPr>
          <w:color w:val="000000"/>
          <w:sz w:val="28"/>
          <w:szCs w:val="28"/>
        </w:rPr>
        <w:t>, ТЛД тү</w:t>
      </w:r>
      <w:proofErr w:type="gramStart"/>
      <w:r w:rsidRPr="00404A84">
        <w:rPr>
          <w:color w:val="000000"/>
          <w:sz w:val="28"/>
          <w:szCs w:val="28"/>
        </w:rPr>
        <w:t>р</w:t>
      </w:r>
      <w:proofErr w:type="gramEnd"/>
      <w:r w:rsidRPr="00404A84">
        <w:rPr>
          <w:color w:val="000000"/>
          <w:sz w:val="28"/>
          <w:szCs w:val="28"/>
        </w:rPr>
        <w:t xml:space="preserve">індегі </w:t>
      </w:r>
      <w:proofErr w:type="spellStart"/>
      <w:r w:rsidRPr="00404A84">
        <w:rPr>
          <w:color w:val="000000"/>
          <w:sz w:val="28"/>
          <w:szCs w:val="28"/>
        </w:rPr>
        <w:t>термолюминисценттік</w:t>
      </w:r>
      <w:proofErr w:type="spellEnd"/>
      <w:r w:rsidRPr="00404A84">
        <w:rPr>
          <w:color w:val="000000"/>
          <w:sz w:val="28"/>
          <w:szCs w:val="28"/>
        </w:rPr>
        <w:t xml:space="preserve"> </w:t>
      </w:r>
      <w:proofErr w:type="spellStart"/>
      <w:r w:rsidRPr="00404A84">
        <w:rPr>
          <w:color w:val="000000"/>
          <w:sz w:val="28"/>
          <w:szCs w:val="28"/>
        </w:rPr>
        <w:t>дозиметрлер</w:t>
      </w:r>
      <w:proofErr w:type="spellEnd"/>
      <w:r w:rsidRPr="00404A84">
        <w:rPr>
          <w:color w:val="000000"/>
          <w:sz w:val="28"/>
          <w:szCs w:val="28"/>
        </w:rPr>
        <w:t xml:space="preserve"> қолданылады. Бұ</w:t>
      </w:r>
      <w:proofErr w:type="gramStart"/>
      <w:r w:rsidRPr="00404A84">
        <w:rPr>
          <w:color w:val="000000"/>
          <w:sz w:val="28"/>
          <w:szCs w:val="28"/>
        </w:rPr>
        <w:t>л</w:t>
      </w:r>
      <w:proofErr w:type="gramEnd"/>
      <w:r w:rsidRPr="00404A84">
        <w:rPr>
          <w:color w:val="000000"/>
          <w:sz w:val="28"/>
          <w:szCs w:val="28"/>
        </w:rPr>
        <w:t xml:space="preserve"> </w:t>
      </w:r>
      <w:proofErr w:type="spellStart"/>
      <w:r w:rsidRPr="00404A84">
        <w:rPr>
          <w:color w:val="000000"/>
          <w:sz w:val="28"/>
          <w:szCs w:val="28"/>
        </w:rPr>
        <w:t>дозиметрлерді</w:t>
      </w:r>
      <w:proofErr w:type="spellEnd"/>
      <w:r w:rsidRPr="00404A84">
        <w:rPr>
          <w:color w:val="000000"/>
          <w:sz w:val="28"/>
          <w:szCs w:val="28"/>
        </w:rPr>
        <w:t xml:space="preserve"> жұмысшының денесінің </w:t>
      </w:r>
      <w:proofErr w:type="spellStart"/>
      <w:r w:rsidRPr="00404A84">
        <w:rPr>
          <w:color w:val="000000"/>
          <w:sz w:val="28"/>
          <w:szCs w:val="28"/>
        </w:rPr>
        <w:t>бетіне</w:t>
      </w:r>
      <w:proofErr w:type="spellEnd"/>
      <w:r w:rsidRPr="00404A84">
        <w:rPr>
          <w:color w:val="000000"/>
          <w:sz w:val="28"/>
          <w:szCs w:val="28"/>
        </w:rPr>
        <w:t xml:space="preserve"> </w:t>
      </w:r>
      <w:proofErr w:type="spellStart"/>
      <w:r w:rsidRPr="00404A84">
        <w:rPr>
          <w:color w:val="000000"/>
          <w:sz w:val="28"/>
          <w:szCs w:val="28"/>
        </w:rPr>
        <w:t>орналастыру</w:t>
      </w:r>
      <w:proofErr w:type="spellEnd"/>
      <w:r w:rsidRPr="00404A84">
        <w:rPr>
          <w:color w:val="000000"/>
          <w:sz w:val="28"/>
          <w:szCs w:val="28"/>
        </w:rPr>
        <w:t xml:space="preserve"> </w:t>
      </w:r>
      <w:proofErr w:type="spellStart"/>
      <w:r w:rsidRPr="00404A84">
        <w:rPr>
          <w:color w:val="000000"/>
          <w:sz w:val="28"/>
          <w:szCs w:val="28"/>
        </w:rPr>
        <w:t>кезінде</w:t>
      </w:r>
      <w:proofErr w:type="spellEnd"/>
      <w:r w:rsidRPr="00404A84">
        <w:rPr>
          <w:color w:val="000000"/>
          <w:sz w:val="28"/>
          <w:szCs w:val="28"/>
        </w:rPr>
        <w:t xml:space="preserve">, жұмыстардың </w:t>
      </w:r>
      <w:proofErr w:type="spellStart"/>
      <w:r w:rsidRPr="00404A84">
        <w:rPr>
          <w:color w:val="000000"/>
          <w:sz w:val="28"/>
          <w:szCs w:val="28"/>
        </w:rPr>
        <w:t>сипатын</w:t>
      </w:r>
      <w:proofErr w:type="spellEnd"/>
      <w:r w:rsidRPr="00404A84">
        <w:rPr>
          <w:color w:val="000000"/>
          <w:sz w:val="28"/>
          <w:szCs w:val="28"/>
        </w:rPr>
        <w:t xml:space="preserve">, бүкіл </w:t>
      </w:r>
      <w:proofErr w:type="spellStart"/>
      <w:r w:rsidRPr="00404A84">
        <w:rPr>
          <w:color w:val="000000"/>
          <w:sz w:val="28"/>
          <w:szCs w:val="28"/>
        </w:rPr>
        <w:t>денесі</w:t>
      </w:r>
      <w:proofErr w:type="spellEnd"/>
      <w:r w:rsidRPr="00404A84">
        <w:rPr>
          <w:color w:val="000000"/>
          <w:sz w:val="28"/>
          <w:szCs w:val="28"/>
        </w:rPr>
        <w:t xml:space="preserve"> толық </w:t>
      </w:r>
      <w:proofErr w:type="spellStart"/>
      <w:r w:rsidRPr="00404A84">
        <w:rPr>
          <w:color w:val="000000"/>
          <w:sz w:val="28"/>
          <w:szCs w:val="28"/>
        </w:rPr>
        <w:t>немесе</w:t>
      </w:r>
      <w:proofErr w:type="spellEnd"/>
      <w:r w:rsidRPr="00404A84">
        <w:rPr>
          <w:color w:val="000000"/>
          <w:sz w:val="28"/>
          <w:szCs w:val="28"/>
        </w:rPr>
        <w:t xml:space="preserve"> </w:t>
      </w:r>
      <w:proofErr w:type="spellStart"/>
      <w:r w:rsidRPr="00404A84">
        <w:rPr>
          <w:color w:val="000000"/>
          <w:sz w:val="28"/>
          <w:szCs w:val="28"/>
        </w:rPr>
        <w:t>жергілікті</w:t>
      </w:r>
      <w:proofErr w:type="spellEnd"/>
      <w:r w:rsidRPr="00404A84">
        <w:rPr>
          <w:color w:val="000000"/>
          <w:sz w:val="28"/>
          <w:szCs w:val="28"/>
        </w:rPr>
        <w:t xml:space="preserve"> </w:t>
      </w:r>
      <w:proofErr w:type="spellStart"/>
      <w:r w:rsidRPr="00404A84">
        <w:rPr>
          <w:color w:val="000000"/>
          <w:sz w:val="28"/>
          <w:szCs w:val="28"/>
        </w:rPr>
        <w:t>жері</w:t>
      </w:r>
      <w:proofErr w:type="spellEnd"/>
      <w:r w:rsidRPr="00404A84">
        <w:rPr>
          <w:color w:val="000000"/>
          <w:sz w:val="28"/>
          <w:szCs w:val="28"/>
        </w:rPr>
        <w:t xml:space="preserve"> сәулеленудің әсеріне ұшырайтынын </w:t>
      </w:r>
      <w:proofErr w:type="spellStart"/>
      <w:r w:rsidRPr="00404A84">
        <w:rPr>
          <w:color w:val="000000"/>
          <w:sz w:val="28"/>
          <w:szCs w:val="28"/>
        </w:rPr>
        <w:t>ескеру</w:t>
      </w:r>
      <w:proofErr w:type="spellEnd"/>
      <w:r w:rsidRPr="00404A84">
        <w:rPr>
          <w:color w:val="000000"/>
          <w:sz w:val="28"/>
          <w:szCs w:val="28"/>
        </w:rPr>
        <w:t xml:space="preserve"> қажет. Бүкі</w:t>
      </w:r>
      <w:proofErr w:type="gramStart"/>
      <w:r w:rsidRPr="00404A84">
        <w:rPr>
          <w:color w:val="000000"/>
          <w:sz w:val="28"/>
          <w:szCs w:val="28"/>
        </w:rPr>
        <w:t>л</w:t>
      </w:r>
      <w:proofErr w:type="gramEnd"/>
      <w:r w:rsidRPr="00404A84">
        <w:rPr>
          <w:color w:val="000000"/>
          <w:sz w:val="28"/>
          <w:szCs w:val="28"/>
        </w:rPr>
        <w:t xml:space="preserve"> </w:t>
      </w:r>
      <w:proofErr w:type="spellStart"/>
      <w:r w:rsidRPr="00404A84">
        <w:rPr>
          <w:color w:val="000000"/>
          <w:sz w:val="28"/>
          <w:szCs w:val="28"/>
        </w:rPr>
        <w:t>денесі</w:t>
      </w:r>
      <w:proofErr w:type="spellEnd"/>
      <w:r w:rsidRPr="00404A84">
        <w:rPr>
          <w:color w:val="000000"/>
          <w:sz w:val="28"/>
          <w:szCs w:val="28"/>
        </w:rPr>
        <w:t xml:space="preserve"> толық сәулеленуге ұшырауы </w:t>
      </w:r>
      <w:proofErr w:type="spellStart"/>
      <w:r w:rsidRPr="00404A84">
        <w:rPr>
          <w:color w:val="000000"/>
          <w:sz w:val="28"/>
          <w:szCs w:val="28"/>
        </w:rPr>
        <w:t>кезінде</w:t>
      </w:r>
      <w:proofErr w:type="spellEnd"/>
      <w:r w:rsidRPr="00404A84">
        <w:rPr>
          <w:color w:val="000000"/>
          <w:sz w:val="28"/>
          <w:szCs w:val="28"/>
        </w:rPr>
        <w:t xml:space="preserve">, ТЛД </w:t>
      </w:r>
      <w:proofErr w:type="spellStart"/>
      <w:r w:rsidRPr="00404A84">
        <w:rPr>
          <w:color w:val="000000"/>
          <w:sz w:val="28"/>
          <w:szCs w:val="28"/>
        </w:rPr>
        <w:t>кеуде</w:t>
      </w:r>
      <w:proofErr w:type="spellEnd"/>
      <w:r w:rsidRPr="00404A84">
        <w:rPr>
          <w:color w:val="000000"/>
          <w:sz w:val="28"/>
          <w:szCs w:val="28"/>
        </w:rPr>
        <w:t xml:space="preserve"> деңгейінде және </w:t>
      </w:r>
      <w:proofErr w:type="spellStart"/>
      <w:r w:rsidRPr="00404A84">
        <w:rPr>
          <w:color w:val="000000"/>
          <w:sz w:val="28"/>
          <w:szCs w:val="28"/>
        </w:rPr>
        <w:t>жамбас</w:t>
      </w:r>
      <w:proofErr w:type="spellEnd"/>
      <w:r w:rsidRPr="00404A84">
        <w:rPr>
          <w:color w:val="000000"/>
          <w:sz w:val="28"/>
          <w:szCs w:val="28"/>
        </w:rPr>
        <w:t xml:space="preserve"> аймағында, ал </w:t>
      </w:r>
      <w:proofErr w:type="spellStart"/>
      <w:r w:rsidRPr="00404A84">
        <w:rPr>
          <w:color w:val="000000"/>
          <w:sz w:val="28"/>
          <w:szCs w:val="28"/>
        </w:rPr>
        <w:t>жергілікті</w:t>
      </w:r>
      <w:proofErr w:type="spellEnd"/>
      <w:r w:rsidRPr="00404A84">
        <w:rPr>
          <w:color w:val="000000"/>
          <w:sz w:val="28"/>
          <w:szCs w:val="28"/>
        </w:rPr>
        <w:t xml:space="preserve"> сәулеленуге ұшырауы </w:t>
      </w:r>
      <w:proofErr w:type="spellStart"/>
      <w:r w:rsidRPr="00404A84">
        <w:rPr>
          <w:color w:val="000000"/>
          <w:sz w:val="28"/>
          <w:szCs w:val="28"/>
        </w:rPr>
        <w:t>кезінде</w:t>
      </w:r>
      <w:proofErr w:type="spellEnd"/>
      <w:r w:rsidRPr="00404A84">
        <w:rPr>
          <w:color w:val="000000"/>
          <w:sz w:val="28"/>
          <w:szCs w:val="28"/>
        </w:rPr>
        <w:t xml:space="preserve"> – </w:t>
      </w:r>
      <w:proofErr w:type="spellStart"/>
      <w:r w:rsidRPr="00404A84">
        <w:rPr>
          <w:color w:val="000000"/>
          <w:sz w:val="28"/>
          <w:szCs w:val="28"/>
        </w:rPr>
        <w:t>кеуде-бас</w:t>
      </w:r>
      <w:proofErr w:type="spellEnd"/>
      <w:r w:rsidRPr="00404A84">
        <w:rPr>
          <w:color w:val="000000"/>
          <w:sz w:val="28"/>
          <w:szCs w:val="28"/>
        </w:rPr>
        <w:t xml:space="preserve">, </w:t>
      </w:r>
      <w:proofErr w:type="spellStart"/>
      <w:r w:rsidRPr="00404A84">
        <w:rPr>
          <w:color w:val="000000"/>
          <w:sz w:val="28"/>
          <w:szCs w:val="28"/>
        </w:rPr>
        <w:t>кеуде-жамбас</w:t>
      </w:r>
      <w:proofErr w:type="spellEnd"/>
      <w:r w:rsidRPr="00404A84">
        <w:rPr>
          <w:color w:val="000000"/>
          <w:sz w:val="28"/>
          <w:szCs w:val="28"/>
        </w:rPr>
        <w:t xml:space="preserve">, кеуде-аяқ және басқаларда </w:t>
      </w:r>
      <w:proofErr w:type="spellStart"/>
      <w:r w:rsidRPr="00404A84">
        <w:rPr>
          <w:color w:val="000000"/>
          <w:sz w:val="28"/>
          <w:szCs w:val="28"/>
        </w:rPr>
        <w:t>орналасуы</w:t>
      </w:r>
      <w:proofErr w:type="spellEnd"/>
      <w:r w:rsidRPr="00404A84">
        <w:rPr>
          <w:color w:val="000000"/>
          <w:sz w:val="28"/>
          <w:szCs w:val="28"/>
        </w:rPr>
        <w:t xml:space="preserve"> қажет.</w:t>
      </w:r>
    </w:p>
    <w:p w:rsidR="00404A84" w:rsidRPr="00404A84" w:rsidRDefault="00404A84" w:rsidP="00404A84">
      <w:pPr>
        <w:pStyle w:val="a9"/>
        <w:rPr>
          <w:color w:val="000000"/>
          <w:sz w:val="28"/>
          <w:szCs w:val="28"/>
        </w:rPr>
      </w:pPr>
      <w:proofErr w:type="spellStart"/>
      <w:r w:rsidRPr="00404A84">
        <w:rPr>
          <w:color w:val="000000"/>
          <w:sz w:val="28"/>
          <w:szCs w:val="28"/>
        </w:rPr>
        <w:t>Сонымен</w:t>
      </w:r>
      <w:proofErr w:type="spellEnd"/>
      <w:r w:rsidRPr="00404A84">
        <w:rPr>
          <w:color w:val="000000"/>
          <w:sz w:val="28"/>
          <w:szCs w:val="28"/>
        </w:rPr>
        <w:t xml:space="preserve"> қатар, қазіргі </w:t>
      </w:r>
      <w:proofErr w:type="spellStart"/>
      <w:r w:rsidRPr="00404A84">
        <w:rPr>
          <w:color w:val="000000"/>
          <w:sz w:val="28"/>
          <w:szCs w:val="28"/>
        </w:rPr>
        <w:t>кезде</w:t>
      </w:r>
      <w:proofErr w:type="spellEnd"/>
      <w:r w:rsidRPr="00404A84">
        <w:rPr>
          <w:color w:val="000000"/>
          <w:sz w:val="28"/>
          <w:szCs w:val="28"/>
        </w:rPr>
        <w:t xml:space="preserve"> санитарлық </w:t>
      </w:r>
      <w:proofErr w:type="spellStart"/>
      <w:r w:rsidRPr="00404A84">
        <w:rPr>
          <w:color w:val="000000"/>
          <w:sz w:val="28"/>
          <w:szCs w:val="28"/>
        </w:rPr>
        <w:t>практикада</w:t>
      </w:r>
      <w:proofErr w:type="spellEnd"/>
      <w:r w:rsidRPr="00404A84">
        <w:rPr>
          <w:color w:val="000000"/>
          <w:sz w:val="28"/>
          <w:szCs w:val="28"/>
        </w:rPr>
        <w:t xml:space="preserve"> рентген кабинетінің қызметкері мен пациентінің </w:t>
      </w:r>
      <w:proofErr w:type="spellStart"/>
      <w:r w:rsidRPr="00404A84">
        <w:rPr>
          <w:color w:val="000000"/>
          <w:sz w:val="28"/>
          <w:szCs w:val="28"/>
        </w:rPr>
        <w:t>жеке</w:t>
      </w:r>
      <w:proofErr w:type="spellEnd"/>
      <w:r w:rsidRPr="00404A84">
        <w:rPr>
          <w:color w:val="000000"/>
          <w:sz w:val="28"/>
          <w:szCs w:val="28"/>
        </w:rPr>
        <w:t xml:space="preserve"> бастарының алған </w:t>
      </w:r>
      <w:proofErr w:type="spellStart"/>
      <w:r w:rsidRPr="00404A84">
        <w:rPr>
          <w:color w:val="000000"/>
          <w:sz w:val="28"/>
          <w:szCs w:val="28"/>
        </w:rPr>
        <w:t>дозаларын</w:t>
      </w:r>
      <w:proofErr w:type="spellEnd"/>
      <w:r w:rsidRPr="00404A84">
        <w:rPr>
          <w:color w:val="000000"/>
          <w:sz w:val="28"/>
          <w:szCs w:val="28"/>
        </w:rPr>
        <w:t xml:space="preserve"> бағалауда, </w:t>
      </w:r>
      <w:r w:rsidRPr="00404A84">
        <w:rPr>
          <w:color w:val="000000"/>
          <w:sz w:val="28"/>
          <w:szCs w:val="28"/>
        </w:rPr>
        <w:lastRenderedPageBreak/>
        <w:t xml:space="preserve">рентген-диагностика және рентген сәулесімен </w:t>
      </w:r>
      <w:proofErr w:type="spellStart"/>
      <w:r w:rsidRPr="00404A84">
        <w:rPr>
          <w:color w:val="000000"/>
          <w:sz w:val="28"/>
          <w:szCs w:val="28"/>
        </w:rPr>
        <w:t>емдеу</w:t>
      </w:r>
      <w:proofErr w:type="spellEnd"/>
      <w:r w:rsidRPr="00404A84">
        <w:rPr>
          <w:color w:val="000000"/>
          <w:sz w:val="28"/>
          <w:szCs w:val="28"/>
        </w:rPr>
        <w:t xml:space="preserve"> </w:t>
      </w:r>
      <w:proofErr w:type="spellStart"/>
      <w:r w:rsidRPr="00404A84">
        <w:rPr>
          <w:color w:val="000000"/>
          <w:sz w:val="28"/>
          <w:szCs w:val="28"/>
        </w:rPr>
        <w:t>кезінде</w:t>
      </w:r>
      <w:proofErr w:type="spellEnd"/>
      <w:r w:rsidRPr="00404A84">
        <w:rPr>
          <w:color w:val="000000"/>
          <w:sz w:val="28"/>
          <w:szCs w:val="28"/>
        </w:rPr>
        <w:t xml:space="preserve"> пациенттің алған </w:t>
      </w:r>
      <w:proofErr w:type="spellStart"/>
      <w:r w:rsidRPr="00404A84">
        <w:rPr>
          <w:color w:val="000000"/>
          <w:sz w:val="28"/>
          <w:szCs w:val="28"/>
        </w:rPr>
        <w:t>эффективті</w:t>
      </w:r>
      <w:proofErr w:type="spellEnd"/>
      <w:r w:rsidRPr="00404A84">
        <w:rPr>
          <w:color w:val="000000"/>
          <w:sz w:val="28"/>
          <w:szCs w:val="28"/>
        </w:rPr>
        <w:t xml:space="preserve"> </w:t>
      </w:r>
      <w:proofErr w:type="spellStart"/>
      <w:r w:rsidRPr="00404A84">
        <w:rPr>
          <w:color w:val="000000"/>
          <w:sz w:val="28"/>
          <w:szCs w:val="28"/>
        </w:rPr>
        <w:t>дозасын</w:t>
      </w:r>
      <w:proofErr w:type="spellEnd"/>
      <w:r w:rsidRPr="00404A84">
        <w:rPr>
          <w:color w:val="000000"/>
          <w:sz w:val="28"/>
          <w:szCs w:val="28"/>
        </w:rPr>
        <w:t xml:space="preserve"> </w:t>
      </w:r>
      <w:proofErr w:type="spellStart"/>
      <w:r w:rsidRPr="00404A84">
        <w:rPr>
          <w:color w:val="000000"/>
          <w:sz w:val="28"/>
          <w:szCs w:val="28"/>
        </w:rPr>
        <w:t>келесі</w:t>
      </w:r>
      <w:proofErr w:type="spellEnd"/>
      <w:r w:rsidRPr="00404A84">
        <w:rPr>
          <w:color w:val="000000"/>
          <w:sz w:val="28"/>
          <w:szCs w:val="28"/>
        </w:rPr>
        <w:t xml:space="preserve"> әдістерді қолдану арқылы анықтайды:</w:t>
      </w:r>
    </w:p>
    <w:p w:rsidR="00404A84" w:rsidRPr="00404A84" w:rsidRDefault="00404A84" w:rsidP="00404A84">
      <w:pPr>
        <w:pStyle w:val="a9"/>
        <w:rPr>
          <w:color w:val="000000"/>
          <w:sz w:val="28"/>
          <w:szCs w:val="28"/>
        </w:rPr>
      </w:pPr>
      <w:r w:rsidRPr="00404A84">
        <w:rPr>
          <w:b/>
          <w:bCs/>
          <w:color w:val="000000"/>
          <w:sz w:val="28"/>
          <w:szCs w:val="28"/>
        </w:rPr>
        <w:t>1.</w:t>
      </w:r>
      <w:r w:rsidRPr="00404A84">
        <w:rPr>
          <w:rStyle w:val="apple-converted-space"/>
          <w:color w:val="000000"/>
          <w:sz w:val="28"/>
          <w:szCs w:val="28"/>
        </w:rPr>
        <w:t> </w:t>
      </w:r>
      <w:r w:rsidRPr="00404A84">
        <w:rPr>
          <w:color w:val="000000"/>
          <w:sz w:val="28"/>
          <w:szCs w:val="28"/>
        </w:rPr>
        <w:t>сіңі</w:t>
      </w:r>
      <w:proofErr w:type="gramStart"/>
      <w:r w:rsidRPr="00404A84">
        <w:rPr>
          <w:color w:val="000000"/>
          <w:sz w:val="28"/>
          <w:szCs w:val="28"/>
        </w:rPr>
        <w:t>р</w:t>
      </w:r>
      <w:proofErr w:type="gramEnd"/>
      <w:r w:rsidRPr="00404A84">
        <w:rPr>
          <w:color w:val="000000"/>
          <w:sz w:val="28"/>
          <w:szCs w:val="28"/>
        </w:rPr>
        <w:t xml:space="preserve">ілген дозаның рентген </w:t>
      </w:r>
      <w:proofErr w:type="spellStart"/>
      <w:r w:rsidRPr="00404A84">
        <w:rPr>
          <w:color w:val="000000"/>
          <w:sz w:val="28"/>
          <w:szCs w:val="28"/>
        </w:rPr>
        <w:t>аппаратынан</w:t>
      </w:r>
      <w:proofErr w:type="spellEnd"/>
      <w:r w:rsidRPr="00404A84">
        <w:rPr>
          <w:color w:val="000000"/>
          <w:sz w:val="28"/>
          <w:szCs w:val="28"/>
        </w:rPr>
        <w:t xml:space="preserve"> шығатын </w:t>
      </w:r>
      <w:proofErr w:type="spellStart"/>
      <w:r w:rsidRPr="00404A84">
        <w:rPr>
          <w:color w:val="000000"/>
          <w:sz w:val="28"/>
          <w:szCs w:val="28"/>
        </w:rPr>
        <w:t>жеріндегі</w:t>
      </w:r>
      <w:proofErr w:type="spellEnd"/>
      <w:r w:rsidRPr="00404A84">
        <w:rPr>
          <w:color w:val="000000"/>
          <w:sz w:val="28"/>
          <w:szCs w:val="28"/>
        </w:rPr>
        <w:t xml:space="preserve"> рентген сәулесінің </w:t>
      </w:r>
      <w:proofErr w:type="spellStart"/>
      <w:r w:rsidRPr="00404A84">
        <w:rPr>
          <w:color w:val="000000"/>
          <w:sz w:val="28"/>
          <w:szCs w:val="28"/>
        </w:rPr>
        <w:t>ауданына</w:t>
      </w:r>
      <w:proofErr w:type="spellEnd"/>
      <w:r w:rsidRPr="00404A84">
        <w:rPr>
          <w:color w:val="000000"/>
          <w:sz w:val="28"/>
          <w:szCs w:val="28"/>
        </w:rPr>
        <w:t xml:space="preserve"> көбейтіндісін өлшеу әдісімен;</w:t>
      </w:r>
    </w:p>
    <w:p w:rsidR="00404A84" w:rsidRPr="00404A84" w:rsidRDefault="00404A84" w:rsidP="00404A84">
      <w:pPr>
        <w:pStyle w:val="a9"/>
        <w:rPr>
          <w:color w:val="000000"/>
          <w:sz w:val="28"/>
          <w:szCs w:val="28"/>
        </w:rPr>
      </w:pPr>
      <w:r w:rsidRPr="00404A84">
        <w:rPr>
          <w:b/>
          <w:bCs/>
          <w:color w:val="000000"/>
          <w:sz w:val="28"/>
          <w:szCs w:val="28"/>
        </w:rPr>
        <w:t>2.</w:t>
      </w:r>
      <w:r w:rsidRPr="00404A84">
        <w:rPr>
          <w:rStyle w:val="apple-converted-space"/>
          <w:color w:val="000000"/>
          <w:sz w:val="28"/>
          <w:szCs w:val="28"/>
        </w:rPr>
        <w:t> </w:t>
      </w:r>
      <w:r w:rsidRPr="00404A84">
        <w:rPr>
          <w:color w:val="000000"/>
          <w:sz w:val="28"/>
          <w:szCs w:val="28"/>
        </w:rPr>
        <w:t>Қ</w:t>
      </w:r>
      <w:proofErr w:type="gramStart"/>
      <w:r w:rsidRPr="00404A84">
        <w:rPr>
          <w:color w:val="000000"/>
          <w:sz w:val="28"/>
          <w:szCs w:val="28"/>
        </w:rPr>
        <w:t>Р</w:t>
      </w:r>
      <w:proofErr w:type="gramEnd"/>
      <w:r w:rsidRPr="00404A84">
        <w:rPr>
          <w:color w:val="000000"/>
          <w:sz w:val="28"/>
          <w:szCs w:val="28"/>
        </w:rPr>
        <w:t xml:space="preserve"> ДСМ </w:t>
      </w:r>
      <w:proofErr w:type="spellStart"/>
      <w:r w:rsidRPr="00404A84">
        <w:rPr>
          <w:color w:val="000000"/>
          <w:sz w:val="28"/>
          <w:szCs w:val="28"/>
        </w:rPr>
        <w:t>бекіткен</w:t>
      </w:r>
      <w:proofErr w:type="spellEnd"/>
      <w:r w:rsidRPr="00404A84">
        <w:rPr>
          <w:color w:val="000000"/>
          <w:sz w:val="28"/>
          <w:szCs w:val="28"/>
        </w:rPr>
        <w:t xml:space="preserve"> әдістемелік нұсқаулардағы (№ 5.05.011.03; № 5.05.012.03) </w:t>
      </w:r>
      <w:proofErr w:type="spellStart"/>
      <w:r w:rsidRPr="00404A84">
        <w:rPr>
          <w:color w:val="000000"/>
          <w:sz w:val="28"/>
          <w:szCs w:val="28"/>
        </w:rPr>
        <w:t>тиісті</w:t>
      </w:r>
      <w:proofErr w:type="spellEnd"/>
      <w:r w:rsidRPr="00404A84">
        <w:rPr>
          <w:color w:val="000000"/>
          <w:sz w:val="28"/>
          <w:szCs w:val="28"/>
        </w:rPr>
        <w:t xml:space="preserve"> </w:t>
      </w:r>
      <w:proofErr w:type="spellStart"/>
      <w:r w:rsidRPr="00404A84">
        <w:rPr>
          <w:color w:val="000000"/>
          <w:sz w:val="28"/>
          <w:szCs w:val="28"/>
        </w:rPr>
        <w:t>есептеу</w:t>
      </w:r>
      <w:proofErr w:type="spellEnd"/>
      <w:r w:rsidRPr="00404A84">
        <w:rPr>
          <w:color w:val="000000"/>
          <w:sz w:val="28"/>
          <w:szCs w:val="28"/>
        </w:rPr>
        <w:t xml:space="preserve"> әдістемесін </w:t>
      </w:r>
      <w:proofErr w:type="spellStart"/>
      <w:r w:rsidRPr="00404A84">
        <w:rPr>
          <w:color w:val="000000"/>
          <w:sz w:val="28"/>
          <w:szCs w:val="28"/>
        </w:rPr>
        <w:t>пайдаланып</w:t>
      </w:r>
      <w:proofErr w:type="spellEnd"/>
      <w:r w:rsidRPr="00404A84">
        <w:rPr>
          <w:color w:val="000000"/>
          <w:sz w:val="28"/>
          <w:szCs w:val="28"/>
        </w:rPr>
        <w:t xml:space="preserve">, </w:t>
      </w:r>
      <w:proofErr w:type="spellStart"/>
      <w:r w:rsidRPr="00404A84">
        <w:rPr>
          <w:color w:val="000000"/>
          <w:sz w:val="28"/>
          <w:szCs w:val="28"/>
        </w:rPr>
        <w:t>есептеу</w:t>
      </w:r>
      <w:proofErr w:type="spellEnd"/>
      <w:r w:rsidRPr="00404A84">
        <w:rPr>
          <w:color w:val="000000"/>
          <w:sz w:val="28"/>
          <w:szCs w:val="28"/>
        </w:rPr>
        <w:t xml:space="preserve"> </w:t>
      </w:r>
      <w:proofErr w:type="spellStart"/>
      <w:r w:rsidRPr="00404A84">
        <w:rPr>
          <w:color w:val="000000"/>
          <w:sz w:val="28"/>
          <w:szCs w:val="28"/>
        </w:rPr>
        <w:t>жолымен</w:t>
      </w:r>
      <w:proofErr w:type="spellEnd"/>
      <w:r w:rsidRPr="00404A84">
        <w:rPr>
          <w:color w:val="000000"/>
          <w:sz w:val="28"/>
          <w:szCs w:val="28"/>
        </w:rPr>
        <w:t xml:space="preserve"> анықтау.</w:t>
      </w:r>
    </w:p>
    <w:p w:rsidR="00404A84" w:rsidRDefault="00404A84" w:rsidP="00404A84">
      <w:pPr>
        <w:pStyle w:val="a9"/>
        <w:rPr>
          <w:color w:val="000000"/>
          <w:sz w:val="28"/>
          <w:szCs w:val="28"/>
          <w:lang w:val="kk-KZ"/>
        </w:rPr>
      </w:pPr>
      <w:r w:rsidRPr="00404A84">
        <w:rPr>
          <w:color w:val="000000"/>
          <w:sz w:val="28"/>
          <w:szCs w:val="28"/>
        </w:rPr>
        <w:t>Рентген сәулеленуінің сіңі</w:t>
      </w:r>
      <w:proofErr w:type="gramStart"/>
      <w:r w:rsidRPr="00404A84">
        <w:rPr>
          <w:color w:val="000000"/>
          <w:sz w:val="28"/>
          <w:szCs w:val="28"/>
        </w:rPr>
        <w:t>р</w:t>
      </w:r>
      <w:proofErr w:type="gramEnd"/>
      <w:r w:rsidRPr="00404A84">
        <w:rPr>
          <w:color w:val="000000"/>
          <w:sz w:val="28"/>
          <w:szCs w:val="28"/>
        </w:rPr>
        <w:t xml:space="preserve">ілген </w:t>
      </w:r>
      <w:proofErr w:type="spellStart"/>
      <w:r w:rsidRPr="00404A84">
        <w:rPr>
          <w:color w:val="000000"/>
          <w:sz w:val="28"/>
          <w:szCs w:val="28"/>
        </w:rPr>
        <w:t>дозасын</w:t>
      </w:r>
      <w:proofErr w:type="spellEnd"/>
      <w:r w:rsidRPr="00404A84">
        <w:rPr>
          <w:color w:val="000000"/>
          <w:sz w:val="28"/>
          <w:szCs w:val="28"/>
        </w:rPr>
        <w:t xml:space="preserve"> өлшеу рентген сәулеленуінің- клиникалық </w:t>
      </w:r>
      <w:proofErr w:type="spellStart"/>
      <w:r w:rsidRPr="00404A84">
        <w:rPr>
          <w:color w:val="000000"/>
          <w:sz w:val="28"/>
          <w:szCs w:val="28"/>
        </w:rPr>
        <w:t>дозиметрі</w:t>
      </w:r>
      <w:proofErr w:type="spellEnd"/>
      <w:r w:rsidRPr="00404A84">
        <w:rPr>
          <w:color w:val="000000"/>
          <w:sz w:val="28"/>
          <w:szCs w:val="28"/>
        </w:rPr>
        <w:t xml:space="preserve"> (РКД-1) көмегімен жүргізіледі.</w:t>
      </w:r>
    </w:p>
    <w:p w:rsidR="00703ED4" w:rsidRDefault="002A67E4" w:rsidP="002A67E4">
      <w:pPr>
        <w:pStyle w:val="a9"/>
        <w:spacing w:before="0" w:beforeAutospacing="0" w:after="0" w:afterAutospacing="0"/>
        <w:rPr>
          <w:color w:val="000000"/>
          <w:sz w:val="28"/>
          <w:szCs w:val="28"/>
          <w:lang w:val="kk-KZ"/>
        </w:rPr>
      </w:pPr>
      <w:r>
        <w:rPr>
          <w:color w:val="000000"/>
          <w:sz w:val="28"/>
          <w:szCs w:val="28"/>
          <w:lang w:val="kk-KZ"/>
        </w:rPr>
        <w:t xml:space="preserve">                                             </w:t>
      </w:r>
    </w:p>
    <w:p w:rsidR="002A67E4" w:rsidRDefault="00703ED4" w:rsidP="002A67E4">
      <w:pPr>
        <w:pStyle w:val="a9"/>
        <w:spacing w:before="0" w:beforeAutospacing="0" w:after="0" w:afterAutospacing="0"/>
        <w:rPr>
          <w:color w:val="000000"/>
          <w:sz w:val="28"/>
          <w:szCs w:val="28"/>
          <w:lang w:val="kk-KZ"/>
        </w:rPr>
      </w:pPr>
      <w:r>
        <w:rPr>
          <w:color w:val="000000"/>
          <w:sz w:val="28"/>
          <w:szCs w:val="28"/>
          <w:lang w:val="kk-KZ"/>
        </w:rPr>
        <w:t xml:space="preserve">                                                </w:t>
      </w:r>
      <w:r w:rsidR="002A67E4">
        <w:rPr>
          <w:color w:val="000000"/>
          <w:sz w:val="28"/>
          <w:szCs w:val="28"/>
          <w:lang w:val="kk-KZ"/>
        </w:rPr>
        <w:t xml:space="preserve"> Бақылау сұрақтары</w:t>
      </w:r>
    </w:p>
    <w:p w:rsidR="002A67E4" w:rsidRDefault="002A67E4" w:rsidP="002A67E4">
      <w:pPr>
        <w:pStyle w:val="a9"/>
        <w:spacing w:before="0" w:beforeAutospacing="0" w:after="0" w:afterAutospacing="0"/>
        <w:rPr>
          <w:color w:val="000000"/>
          <w:sz w:val="28"/>
          <w:szCs w:val="28"/>
          <w:lang w:val="kk-KZ"/>
        </w:rPr>
      </w:pPr>
      <w:r>
        <w:rPr>
          <w:color w:val="000000"/>
          <w:sz w:val="28"/>
          <w:szCs w:val="28"/>
          <w:lang w:val="kk-KZ"/>
        </w:rPr>
        <w:t>1. Дозиметрлік құралдың түрлері</w:t>
      </w:r>
    </w:p>
    <w:p w:rsidR="002A67E4" w:rsidRDefault="002A67E4" w:rsidP="002A67E4">
      <w:pPr>
        <w:pStyle w:val="a9"/>
        <w:spacing w:before="0" w:beforeAutospacing="0" w:after="0" w:afterAutospacing="0"/>
        <w:rPr>
          <w:color w:val="000000"/>
          <w:sz w:val="28"/>
          <w:szCs w:val="28"/>
          <w:lang w:val="kk-KZ"/>
        </w:rPr>
      </w:pPr>
      <w:r>
        <w:rPr>
          <w:color w:val="000000"/>
          <w:sz w:val="28"/>
          <w:szCs w:val="28"/>
          <w:lang w:val="kk-KZ"/>
        </w:rPr>
        <w:t>2. Дозиметрлік құралдармен сәулелену дозасын анықтау тәсілдері</w:t>
      </w:r>
    </w:p>
    <w:p w:rsidR="002A67E4" w:rsidRDefault="002A67E4" w:rsidP="002A67E4">
      <w:pPr>
        <w:pStyle w:val="a9"/>
        <w:spacing w:before="0" w:beforeAutospacing="0" w:after="0" w:afterAutospacing="0"/>
        <w:rPr>
          <w:color w:val="000000"/>
          <w:sz w:val="28"/>
          <w:szCs w:val="28"/>
          <w:lang w:val="kk-KZ"/>
        </w:rPr>
      </w:pPr>
      <w:r>
        <w:rPr>
          <w:color w:val="000000"/>
          <w:sz w:val="28"/>
          <w:szCs w:val="28"/>
          <w:lang w:val="kk-KZ"/>
        </w:rPr>
        <w:t>3. Сәулелену дозасын анықтаудың топтық тәсілі.</w:t>
      </w:r>
    </w:p>
    <w:p w:rsidR="002A67E4" w:rsidRPr="002A67E4" w:rsidRDefault="002A67E4" w:rsidP="002A67E4">
      <w:pPr>
        <w:pStyle w:val="a9"/>
        <w:spacing w:before="0" w:beforeAutospacing="0" w:after="0" w:afterAutospacing="0"/>
        <w:rPr>
          <w:color w:val="000000"/>
          <w:sz w:val="28"/>
          <w:szCs w:val="28"/>
          <w:lang w:val="kk-KZ"/>
        </w:rPr>
      </w:pPr>
    </w:p>
    <w:p w:rsidR="002A67E4" w:rsidRDefault="008F65E4" w:rsidP="002A67E4">
      <w:pPr>
        <w:rPr>
          <w:color w:val="252525"/>
          <w:sz w:val="28"/>
          <w:szCs w:val="28"/>
        </w:rPr>
      </w:pPr>
      <w:r>
        <w:rPr>
          <w:color w:val="000000"/>
          <w:sz w:val="28"/>
          <w:szCs w:val="28"/>
        </w:rPr>
        <w:t xml:space="preserve">                                            </w:t>
      </w:r>
      <w:r w:rsidR="002A67E4">
        <w:rPr>
          <w:color w:val="252525"/>
          <w:sz w:val="28"/>
          <w:szCs w:val="28"/>
        </w:rPr>
        <w:t>Пайдаланылатын әдебиеттер</w:t>
      </w:r>
    </w:p>
    <w:p w:rsidR="002A67E4" w:rsidRPr="00404A84" w:rsidRDefault="002A67E4" w:rsidP="002A67E4">
      <w:pPr>
        <w:numPr>
          <w:ilvl w:val="0"/>
          <w:numId w:val="13"/>
        </w:numPr>
        <w:rPr>
          <w:sz w:val="28"/>
          <w:szCs w:val="28"/>
        </w:rPr>
      </w:pPr>
      <w:r w:rsidRPr="00404A84">
        <w:rPr>
          <w:sz w:val="28"/>
          <w:szCs w:val="28"/>
        </w:rPr>
        <w:t>Корсунский В. Н. «Оптика, атомная и ядерная физика». М. 1970.</w:t>
      </w:r>
    </w:p>
    <w:p w:rsidR="002A67E4" w:rsidRPr="00404A84" w:rsidRDefault="002A67E4" w:rsidP="002A67E4">
      <w:pPr>
        <w:numPr>
          <w:ilvl w:val="0"/>
          <w:numId w:val="13"/>
        </w:numPr>
        <w:ind w:left="0"/>
        <w:rPr>
          <w:sz w:val="28"/>
          <w:szCs w:val="28"/>
        </w:rPr>
      </w:pPr>
      <w:r w:rsidRPr="00404A84">
        <w:rPr>
          <w:sz w:val="28"/>
          <w:szCs w:val="28"/>
        </w:rPr>
        <w:t>Абрамов А. И., и др. Осн. «Экспериментальных методов ядерной физики». М. Атомизат. 1980.</w:t>
      </w:r>
    </w:p>
    <w:p w:rsidR="002A67E4" w:rsidRPr="00404A84" w:rsidRDefault="002A67E4" w:rsidP="002A67E4">
      <w:pPr>
        <w:numPr>
          <w:ilvl w:val="0"/>
          <w:numId w:val="13"/>
        </w:numPr>
        <w:ind w:left="0"/>
        <w:rPr>
          <w:sz w:val="28"/>
          <w:szCs w:val="28"/>
        </w:rPr>
      </w:pPr>
      <w:r w:rsidRPr="00404A84">
        <w:rPr>
          <w:sz w:val="28"/>
          <w:szCs w:val="28"/>
        </w:rPr>
        <w:t>Зингер С. «Первичные космическое излучение и его временное вариации». М. 1975.</w:t>
      </w:r>
    </w:p>
    <w:p w:rsidR="002A67E4" w:rsidRPr="00404A84" w:rsidRDefault="002A67E4" w:rsidP="002A67E4">
      <w:pPr>
        <w:numPr>
          <w:ilvl w:val="0"/>
          <w:numId w:val="13"/>
        </w:numPr>
        <w:ind w:left="0"/>
        <w:rPr>
          <w:sz w:val="28"/>
          <w:szCs w:val="28"/>
        </w:rPr>
      </w:pPr>
      <w:r w:rsidRPr="00404A84">
        <w:rPr>
          <w:sz w:val="28"/>
          <w:szCs w:val="28"/>
        </w:rPr>
        <w:t>В. Л. Гинзбург «Происхождение космических лучей». М. 1969.</w:t>
      </w:r>
    </w:p>
    <w:p w:rsidR="002A67E4" w:rsidRPr="00BF5D45" w:rsidRDefault="002A67E4" w:rsidP="002A67E4">
      <w:pPr>
        <w:numPr>
          <w:ilvl w:val="0"/>
          <w:numId w:val="13"/>
        </w:numPr>
        <w:ind w:left="0"/>
        <w:rPr>
          <w:sz w:val="28"/>
          <w:szCs w:val="28"/>
        </w:rPr>
      </w:pPr>
      <w:r w:rsidRPr="00404A84">
        <w:rPr>
          <w:sz w:val="28"/>
          <w:szCs w:val="28"/>
        </w:rPr>
        <w:t>«Физика экспериментальных частиц и космических лучей». Под. Ред. Дж. Вильсона  М. 1969.</w:t>
      </w:r>
    </w:p>
    <w:p w:rsidR="002A67E4" w:rsidRPr="00BA7309" w:rsidRDefault="002A67E4" w:rsidP="00BA7309">
      <w:pPr>
        <w:numPr>
          <w:ilvl w:val="0"/>
          <w:numId w:val="13"/>
        </w:numPr>
        <w:ind w:left="0"/>
        <w:rPr>
          <w:sz w:val="28"/>
          <w:szCs w:val="28"/>
        </w:rPr>
      </w:pPr>
      <w:r w:rsidRPr="00404A84">
        <w:rPr>
          <w:sz w:val="28"/>
          <w:szCs w:val="28"/>
        </w:rPr>
        <w:t>Дорман В. Ф. «Физика солнечных космических дучей». М. Л. 1985.</w:t>
      </w:r>
    </w:p>
    <w:p w:rsidR="008F65E4" w:rsidRPr="002A67E4" w:rsidRDefault="002A67E4" w:rsidP="002A67E4">
      <w:pPr>
        <w:pStyle w:val="a9"/>
        <w:rPr>
          <w:b/>
          <w:color w:val="000000"/>
          <w:sz w:val="28"/>
          <w:szCs w:val="28"/>
          <w:lang w:val="kk-KZ"/>
        </w:rPr>
      </w:pPr>
      <w:r w:rsidRPr="002A67E4">
        <w:rPr>
          <w:b/>
          <w:color w:val="000000"/>
          <w:sz w:val="28"/>
          <w:szCs w:val="28"/>
          <w:lang w:val="kk-KZ"/>
        </w:rPr>
        <w:t xml:space="preserve">                                        №6</w:t>
      </w:r>
      <w:r>
        <w:rPr>
          <w:color w:val="000000"/>
          <w:sz w:val="28"/>
          <w:szCs w:val="28"/>
          <w:lang w:val="kk-KZ"/>
        </w:rPr>
        <w:t xml:space="preserve">   </w:t>
      </w:r>
      <w:r w:rsidR="008F65E4" w:rsidRPr="002A67E4">
        <w:rPr>
          <w:b/>
          <w:color w:val="000000"/>
          <w:sz w:val="28"/>
          <w:szCs w:val="28"/>
          <w:lang w:val="kk-KZ"/>
        </w:rPr>
        <w:t>Зертханалық сабақ</w:t>
      </w:r>
    </w:p>
    <w:p w:rsidR="008F65E4" w:rsidRPr="002A67E4" w:rsidRDefault="008F65E4" w:rsidP="00404A84">
      <w:pPr>
        <w:pStyle w:val="a9"/>
        <w:rPr>
          <w:b/>
          <w:color w:val="000000"/>
          <w:sz w:val="28"/>
          <w:szCs w:val="28"/>
          <w:lang w:val="kk-KZ"/>
        </w:rPr>
      </w:pPr>
      <w:r w:rsidRPr="002A67E4">
        <w:rPr>
          <w:b/>
          <w:color w:val="000000"/>
          <w:sz w:val="28"/>
          <w:szCs w:val="28"/>
          <w:lang w:val="kk-KZ"/>
        </w:rPr>
        <w:t>Сәулеленудің әсерінен сақтану және қауіпсіздік ережелерді сақтау шаралары.</w:t>
      </w:r>
    </w:p>
    <w:p w:rsidR="008F65E4" w:rsidRDefault="008F65E4" w:rsidP="00404A84">
      <w:pPr>
        <w:pStyle w:val="a9"/>
        <w:rPr>
          <w:color w:val="000000"/>
          <w:sz w:val="28"/>
          <w:szCs w:val="28"/>
          <w:lang w:val="kk-KZ"/>
        </w:rPr>
      </w:pPr>
      <w:r w:rsidRPr="002A67E4">
        <w:rPr>
          <w:b/>
          <w:color w:val="000000"/>
          <w:sz w:val="28"/>
          <w:szCs w:val="28"/>
          <w:lang w:val="kk-KZ"/>
        </w:rPr>
        <w:t>Мақсаты.</w:t>
      </w:r>
      <w:r>
        <w:rPr>
          <w:color w:val="000000"/>
          <w:sz w:val="28"/>
          <w:szCs w:val="28"/>
          <w:lang w:val="kk-KZ"/>
        </w:rPr>
        <w:t xml:space="preserve"> Иондаушы сәулелердің әсерінен</w:t>
      </w:r>
      <w:r w:rsidR="002A67E4">
        <w:rPr>
          <w:color w:val="000000"/>
          <w:sz w:val="28"/>
          <w:szCs w:val="28"/>
          <w:lang w:val="kk-KZ"/>
        </w:rPr>
        <w:t xml:space="preserve"> сақтандыру қауіпсіздік ережелерді сақтау шараларын үйрену.</w:t>
      </w:r>
    </w:p>
    <w:p w:rsidR="002A67E4" w:rsidRPr="008F65E4" w:rsidRDefault="002A67E4" w:rsidP="00404A84">
      <w:pPr>
        <w:pStyle w:val="a9"/>
        <w:rPr>
          <w:color w:val="000000"/>
          <w:sz w:val="28"/>
          <w:szCs w:val="28"/>
          <w:lang w:val="kk-KZ"/>
        </w:rPr>
      </w:pPr>
      <w:r w:rsidRPr="002A67E4">
        <w:rPr>
          <w:b/>
          <w:color w:val="000000"/>
          <w:sz w:val="28"/>
          <w:szCs w:val="28"/>
          <w:lang w:val="kk-KZ"/>
        </w:rPr>
        <w:t>Құрал жабдықтар.</w:t>
      </w:r>
      <w:r>
        <w:rPr>
          <w:color w:val="000000"/>
          <w:sz w:val="28"/>
          <w:szCs w:val="28"/>
          <w:lang w:val="kk-KZ"/>
        </w:rPr>
        <w:t xml:space="preserve"> Плакат, таблица, нормативтік ережелер.</w:t>
      </w:r>
    </w:p>
    <w:p w:rsidR="00404A84" w:rsidRPr="008F65E4" w:rsidRDefault="00404A84" w:rsidP="00404A84">
      <w:pPr>
        <w:pStyle w:val="a9"/>
        <w:rPr>
          <w:color w:val="000000"/>
          <w:sz w:val="28"/>
          <w:szCs w:val="28"/>
          <w:lang w:val="kk-KZ"/>
        </w:rPr>
      </w:pPr>
      <w:r w:rsidRPr="008F65E4">
        <w:rPr>
          <w:b/>
          <w:bCs/>
          <w:color w:val="000000"/>
          <w:sz w:val="28"/>
          <w:szCs w:val="28"/>
          <w:lang w:val="kk-KZ"/>
        </w:rPr>
        <w:t>Сыртқы сәулеленудің әсеріне ұшырауын өлшеуден сенімді нәтижелер алу үшін келесі негізгі ережелерді сақтау қажет:</w:t>
      </w:r>
    </w:p>
    <w:p w:rsidR="00404A84" w:rsidRPr="00BA7309" w:rsidRDefault="00404A84" w:rsidP="00404A84">
      <w:pPr>
        <w:pStyle w:val="a9"/>
        <w:rPr>
          <w:color w:val="000000"/>
          <w:sz w:val="28"/>
          <w:szCs w:val="28"/>
          <w:lang w:val="kk-KZ"/>
        </w:rPr>
      </w:pPr>
      <w:r w:rsidRPr="00BA7309">
        <w:rPr>
          <w:color w:val="000000"/>
          <w:sz w:val="28"/>
          <w:szCs w:val="28"/>
          <w:lang w:val="kk-KZ"/>
        </w:rPr>
        <w:t>· жеке өлшеулер жүргізетін жерлері (орындары), жұмыс сипаты және иондағыш сәулеленумен істейтін жұмыс режимі, т.б. көрсетілген жұмыс жағдайын алдын ала санитарлық тұрғыдан сипаттау негізінде белгіленеді;</w:t>
      </w:r>
    </w:p>
    <w:p w:rsidR="00404A84" w:rsidRPr="00BA7309" w:rsidRDefault="00404A84" w:rsidP="00404A84">
      <w:pPr>
        <w:pStyle w:val="a9"/>
        <w:rPr>
          <w:color w:val="000000"/>
          <w:sz w:val="28"/>
          <w:szCs w:val="28"/>
          <w:lang w:val="kk-KZ"/>
        </w:rPr>
      </w:pPr>
      <w:r w:rsidRPr="00BA7309">
        <w:rPr>
          <w:color w:val="000000"/>
          <w:sz w:val="28"/>
          <w:szCs w:val="28"/>
          <w:lang w:val="kk-KZ"/>
        </w:rPr>
        <w:lastRenderedPageBreak/>
        <w:t>· өлшеу үшін тек ресми мекемелердің метрологиялық сараптауынан өткен стандартты аспаптарды қолданған жөн;</w:t>
      </w:r>
    </w:p>
    <w:p w:rsidR="00404A84" w:rsidRPr="00BA7309" w:rsidRDefault="00404A84" w:rsidP="00404A84">
      <w:pPr>
        <w:pStyle w:val="a9"/>
        <w:rPr>
          <w:color w:val="000000"/>
          <w:sz w:val="28"/>
          <w:szCs w:val="28"/>
          <w:lang w:val="kk-KZ"/>
        </w:rPr>
      </w:pPr>
      <w:r w:rsidRPr="00BA7309">
        <w:rPr>
          <w:color w:val="000000"/>
          <w:sz w:val="28"/>
          <w:szCs w:val="28"/>
          <w:lang w:val="kk-KZ"/>
        </w:rPr>
        <w:t>· сенімділігі жоғары болуы үшін, өлшеу әрбір нүктеде 2-3 реттен кем болмауы тиіс;</w:t>
      </w:r>
    </w:p>
    <w:p w:rsidR="00404A84" w:rsidRPr="00BA7309" w:rsidRDefault="00404A84" w:rsidP="00404A84">
      <w:pPr>
        <w:pStyle w:val="a9"/>
        <w:rPr>
          <w:color w:val="000000"/>
          <w:sz w:val="28"/>
          <w:szCs w:val="28"/>
          <w:lang w:val="kk-KZ"/>
        </w:rPr>
      </w:pPr>
      <w:r w:rsidRPr="00BA7309">
        <w:rPr>
          <w:color w:val="000000"/>
          <w:sz w:val="28"/>
          <w:szCs w:val="28"/>
          <w:lang w:val="kk-KZ"/>
        </w:rPr>
        <w:t>· жұмыс кезеңінде қызметкердің сәулеленуге ұшырауы біркелкі болмаған жағдайларда, алған дозаларын бағалау, тек жеке басы алған дозаларын өлшеу мәліметтерінің негізінде жүргізілуі мүмкін;</w:t>
      </w:r>
    </w:p>
    <w:p w:rsidR="00404A84" w:rsidRPr="00BA7309" w:rsidRDefault="00404A84" w:rsidP="00404A84">
      <w:pPr>
        <w:pStyle w:val="a9"/>
        <w:rPr>
          <w:color w:val="000000"/>
          <w:sz w:val="28"/>
          <w:szCs w:val="28"/>
          <w:lang w:val="kk-KZ"/>
        </w:rPr>
      </w:pPr>
      <w:r w:rsidRPr="00BA7309">
        <w:rPr>
          <w:color w:val="000000"/>
          <w:sz w:val="28"/>
          <w:szCs w:val="28"/>
          <w:lang w:val="kk-KZ"/>
        </w:rPr>
        <w:t>· тексеруге алынған өндірістегі жұмыс істейтіндерге әсер ететін сәулеленудің барлық түрлерінің есебінен сәулеленуге ұшырауының жиынтығы ескерілуі қажет;</w:t>
      </w:r>
    </w:p>
    <w:p w:rsidR="00404A84" w:rsidRPr="00BA7309" w:rsidRDefault="00BA7309" w:rsidP="00404A84">
      <w:pPr>
        <w:pStyle w:val="a9"/>
        <w:rPr>
          <w:color w:val="000000"/>
          <w:sz w:val="28"/>
          <w:szCs w:val="28"/>
          <w:lang w:val="kk-KZ"/>
        </w:rPr>
      </w:pPr>
      <w:r>
        <w:rPr>
          <w:color w:val="000000"/>
          <w:sz w:val="28"/>
          <w:szCs w:val="28"/>
          <w:lang w:val="kk-KZ"/>
        </w:rPr>
        <w:t xml:space="preserve"> Н</w:t>
      </w:r>
      <w:r w:rsidR="00404A84" w:rsidRPr="00BA7309">
        <w:rPr>
          <w:color w:val="000000"/>
          <w:sz w:val="28"/>
          <w:szCs w:val="28"/>
          <w:lang w:val="kk-KZ"/>
        </w:rPr>
        <w:t>ысанның дозиметрлік қызметінің жеке адамның алған дозасын өлшеу мәліметтері, жеке адамдық дозиметрлердің көрсетуін тексергеннен кейін ғана қолданылуы мүмкін.</w:t>
      </w:r>
    </w:p>
    <w:p w:rsidR="00404A84" w:rsidRPr="00FE3A7B" w:rsidRDefault="00404A84" w:rsidP="00404A84">
      <w:pPr>
        <w:pStyle w:val="a9"/>
        <w:rPr>
          <w:color w:val="000000"/>
          <w:sz w:val="28"/>
          <w:szCs w:val="28"/>
          <w:lang w:val="kk-KZ"/>
        </w:rPr>
      </w:pPr>
      <w:r w:rsidRPr="00FE3A7B">
        <w:rPr>
          <w:color w:val="000000"/>
          <w:sz w:val="28"/>
          <w:szCs w:val="28"/>
          <w:lang w:val="kk-KZ"/>
        </w:rPr>
        <w:t>Ішкі сәулеленуге ұшырау дозаларын бағалау. Радиациялық қауіптілік дәрежесін анықтау кезінде, сыртқы сәулеленуге ұшырататын деңгейін сипаттайтын мәліметтермен қатар, жеке жағдайларда (ашық түріндегі белсенді заттармен жұмыс істеу кезінде) радиациялық әсерінде шешуші роль атқаратын ішкі сәулеленуге ұшырау дозаларын бағалау да маңызды.</w:t>
      </w:r>
    </w:p>
    <w:p w:rsidR="00404A84" w:rsidRPr="00FE3A7B" w:rsidRDefault="00404A84" w:rsidP="00404A84">
      <w:pPr>
        <w:pStyle w:val="a9"/>
        <w:rPr>
          <w:color w:val="000000"/>
          <w:sz w:val="28"/>
          <w:szCs w:val="28"/>
          <w:lang w:val="kk-KZ"/>
        </w:rPr>
      </w:pPr>
      <w:r w:rsidRPr="00FE3A7B">
        <w:rPr>
          <w:color w:val="000000"/>
          <w:sz w:val="28"/>
          <w:szCs w:val="28"/>
          <w:lang w:val="kk-KZ"/>
        </w:rPr>
        <w:t>Кәсіби жұмыс жағдайларында радионуклидтердің ағзаға тыныс жолмен түсуі бірінші орында, ал содан кейін жанаспалы жолмен түсуі тұр. Халық ішіндегі жеке адамдар үшін, ішкі сәулеленуге ұшыраудан алған дозаларын бағалау кезінде, басты роль ауыз арқылы түсуіне, ал содан кейін тыныс жолмен түсуіне беріледі.</w:t>
      </w:r>
    </w:p>
    <w:p w:rsidR="00404A84" w:rsidRPr="00FE5BD3" w:rsidRDefault="00404A84" w:rsidP="00404A84">
      <w:pPr>
        <w:pStyle w:val="a9"/>
        <w:rPr>
          <w:color w:val="000000"/>
          <w:sz w:val="28"/>
          <w:szCs w:val="28"/>
        </w:rPr>
      </w:pPr>
      <w:r w:rsidRPr="00404A84">
        <w:rPr>
          <w:color w:val="000000"/>
          <w:sz w:val="28"/>
          <w:szCs w:val="28"/>
        </w:rPr>
        <w:t xml:space="preserve">Бүгінгі күнге </w:t>
      </w:r>
      <w:proofErr w:type="spellStart"/>
      <w:r w:rsidRPr="00404A84">
        <w:rPr>
          <w:color w:val="000000"/>
          <w:sz w:val="28"/>
          <w:szCs w:val="28"/>
        </w:rPr>
        <w:t>дейін</w:t>
      </w:r>
      <w:proofErr w:type="spellEnd"/>
      <w:r w:rsidRPr="00404A84">
        <w:rPr>
          <w:color w:val="000000"/>
          <w:sz w:val="28"/>
          <w:szCs w:val="28"/>
        </w:rPr>
        <w:t xml:space="preserve"> сәулеленуге ұшырау деңгейін </w:t>
      </w:r>
      <w:proofErr w:type="spellStart"/>
      <w:r w:rsidRPr="00404A84">
        <w:rPr>
          <w:color w:val="000000"/>
          <w:sz w:val="28"/>
          <w:szCs w:val="28"/>
        </w:rPr>
        <w:t>бірден</w:t>
      </w:r>
      <w:proofErr w:type="spellEnd"/>
      <w:r w:rsidRPr="00404A84">
        <w:rPr>
          <w:color w:val="000000"/>
          <w:sz w:val="28"/>
          <w:szCs w:val="28"/>
        </w:rPr>
        <w:t xml:space="preserve"> бағ</w:t>
      </w:r>
      <w:proofErr w:type="gramStart"/>
      <w:r w:rsidRPr="00404A84">
        <w:rPr>
          <w:color w:val="000000"/>
          <w:sz w:val="28"/>
          <w:szCs w:val="28"/>
        </w:rPr>
        <w:t>алау</w:t>
      </w:r>
      <w:proofErr w:type="gramEnd"/>
      <w:r w:rsidRPr="00404A84">
        <w:rPr>
          <w:color w:val="000000"/>
          <w:sz w:val="28"/>
          <w:szCs w:val="28"/>
        </w:rPr>
        <w:t xml:space="preserve">ға мүмкіндік </w:t>
      </w:r>
      <w:proofErr w:type="spellStart"/>
      <w:r w:rsidRPr="00404A84">
        <w:rPr>
          <w:color w:val="000000"/>
          <w:sz w:val="28"/>
          <w:szCs w:val="28"/>
        </w:rPr>
        <w:t>беретін</w:t>
      </w:r>
      <w:proofErr w:type="spellEnd"/>
      <w:r w:rsidRPr="00404A84">
        <w:rPr>
          <w:color w:val="000000"/>
          <w:sz w:val="28"/>
          <w:szCs w:val="28"/>
        </w:rPr>
        <w:t xml:space="preserve"> </w:t>
      </w:r>
      <w:proofErr w:type="spellStart"/>
      <w:r w:rsidRPr="00404A84">
        <w:rPr>
          <w:color w:val="000000"/>
          <w:sz w:val="28"/>
          <w:szCs w:val="28"/>
        </w:rPr>
        <w:t>тікелей</w:t>
      </w:r>
      <w:proofErr w:type="spellEnd"/>
      <w:r w:rsidRPr="00404A84">
        <w:rPr>
          <w:color w:val="000000"/>
          <w:sz w:val="28"/>
          <w:szCs w:val="28"/>
        </w:rPr>
        <w:t xml:space="preserve"> дозиметрия әдістерінің жоқ </w:t>
      </w:r>
      <w:proofErr w:type="spellStart"/>
      <w:r w:rsidRPr="00404A84">
        <w:rPr>
          <w:color w:val="000000"/>
          <w:sz w:val="28"/>
          <w:szCs w:val="28"/>
        </w:rPr>
        <w:t>екенін</w:t>
      </w:r>
      <w:proofErr w:type="spellEnd"/>
      <w:r w:rsidRPr="00404A84">
        <w:rPr>
          <w:color w:val="000000"/>
          <w:sz w:val="28"/>
          <w:szCs w:val="28"/>
        </w:rPr>
        <w:t xml:space="preserve"> </w:t>
      </w:r>
      <w:proofErr w:type="spellStart"/>
      <w:r w:rsidRPr="00404A84">
        <w:rPr>
          <w:color w:val="000000"/>
          <w:sz w:val="28"/>
          <w:szCs w:val="28"/>
        </w:rPr>
        <w:t>ескерген</w:t>
      </w:r>
      <w:proofErr w:type="spellEnd"/>
      <w:r w:rsidRPr="00404A84">
        <w:rPr>
          <w:color w:val="000000"/>
          <w:sz w:val="28"/>
          <w:szCs w:val="28"/>
        </w:rPr>
        <w:t xml:space="preserve"> жөн.</w:t>
      </w:r>
      <w:r w:rsidRPr="00404A84">
        <w:rPr>
          <w:rStyle w:val="apple-converted-space"/>
          <w:color w:val="000000"/>
          <w:sz w:val="28"/>
          <w:szCs w:val="28"/>
        </w:rPr>
        <w:t> </w:t>
      </w:r>
      <w:r w:rsidRPr="00FE5BD3">
        <w:rPr>
          <w:bCs/>
          <w:color w:val="000000"/>
          <w:sz w:val="28"/>
          <w:szCs w:val="28"/>
        </w:rPr>
        <w:t xml:space="preserve">Осыған </w:t>
      </w:r>
      <w:proofErr w:type="spellStart"/>
      <w:r w:rsidRPr="00FE5BD3">
        <w:rPr>
          <w:bCs/>
          <w:color w:val="000000"/>
          <w:sz w:val="28"/>
          <w:szCs w:val="28"/>
        </w:rPr>
        <w:t>байланысты</w:t>
      </w:r>
      <w:proofErr w:type="spellEnd"/>
      <w:r w:rsidRPr="00FE5BD3">
        <w:rPr>
          <w:bCs/>
          <w:color w:val="000000"/>
          <w:sz w:val="28"/>
          <w:szCs w:val="28"/>
        </w:rPr>
        <w:t xml:space="preserve">, </w:t>
      </w:r>
      <w:proofErr w:type="spellStart"/>
      <w:r w:rsidRPr="00FE5BD3">
        <w:rPr>
          <w:bCs/>
          <w:color w:val="000000"/>
          <w:sz w:val="28"/>
          <w:szCs w:val="28"/>
        </w:rPr>
        <w:t>ішкі</w:t>
      </w:r>
      <w:proofErr w:type="spellEnd"/>
      <w:r w:rsidRPr="00FE5BD3">
        <w:rPr>
          <w:bCs/>
          <w:color w:val="000000"/>
          <w:sz w:val="28"/>
          <w:szCs w:val="28"/>
        </w:rPr>
        <w:t xml:space="preserve"> сәулеленуге шалдығу </w:t>
      </w:r>
      <w:proofErr w:type="spellStart"/>
      <w:r w:rsidRPr="00FE5BD3">
        <w:rPr>
          <w:bCs/>
          <w:color w:val="000000"/>
          <w:sz w:val="28"/>
          <w:szCs w:val="28"/>
        </w:rPr>
        <w:t>дозасын</w:t>
      </w:r>
      <w:proofErr w:type="spellEnd"/>
      <w:r w:rsidRPr="00FE5BD3">
        <w:rPr>
          <w:bCs/>
          <w:color w:val="000000"/>
          <w:sz w:val="28"/>
          <w:szCs w:val="28"/>
        </w:rPr>
        <w:t xml:space="preserve"> анықтауды адамның </w:t>
      </w:r>
      <w:proofErr w:type="spellStart"/>
      <w:r w:rsidRPr="00FE5BD3">
        <w:rPr>
          <w:bCs/>
          <w:color w:val="000000"/>
          <w:sz w:val="28"/>
          <w:szCs w:val="28"/>
        </w:rPr>
        <w:t>денесіндегі</w:t>
      </w:r>
      <w:proofErr w:type="spellEnd"/>
      <w:r w:rsidRPr="00FE5BD3">
        <w:rPr>
          <w:bCs/>
          <w:color w:val="000000"/>
          <w:sz w:val="28"/>
          <w:szCs w:val="28"/>
        </w:rPr>
        <w:t xml:space="preserve"> </w:t>
      </w:r>
      <w:proofErr w:type="spellStart"/>
      <w:r w:rsidRPr="00FE5BD3">
        <w:rPr>
          <w:bCs/>
          <w:color w:val="000000"/>
          <w:sz w:val="28"/>
          <w:szCs w:val="28"/>
        </w:rPr>
        <w:t>белсенді</w:t>
      </w:r>
      <w:proofErr w:type="spellEnd"/>
      <w:r w:rsidRPr="00FE5BD3">
        <w:rPr>
          <w:bCs/>
          <w:color w:val="000000"/>
          <w:sz w:val="28"/>
          <w:szCs w:val="28"/>
        </w:rPr>
        <w:t xml:space="preserve"> заттардың құрамы жөніндегі </w:t>
      </w:r>
      <w:proofErr w:type="spellStart"/>
      <w:r w:rsidRPr="00FE5BD3">
        <w:rPr>
          <w:bCs/>
          <w:color w:val="000000"/>
          <w:sz w:val="28"/>
          <w:szCs w:val="28"/>
        </w:rPr>
        <w:t>немесе</w:t>
      </w:r>
      <w:proofErr w:type="spellEnd"/>
      <w:r w:rsidRPr="00FE5BD3">
        <w:rPr>
          <w:bCs/>
          <w:color w:val="000000"/>
          <w:sz w:val="28"/>
          <w:szCs w:val="28"/>
        </w:rPr>
        <w:t xml:space="preserve"> олардың ағзаға түсуі жөніндегі мәліметтер </w:t>
      </w:r>
      <w:proofErr w:type="spellStart"/>
      <w:r w:rsidRPr="00FE5BD3">
        <w:rPr>
          <w:bCs/>
          <w:color w:val="000000"/>
          <w:sz w:val="28"/>
          <w:szCs w:val="28"/>
        </w:rPr>
        <w:t>негізінде</w:t>
      </w:r>
      <w:proofErr w:type="spellEnd"/>
      <w:r w:rsidRPr="00FE5BD3">
        <w:rPr>
          <w:bCs/>
          <w:color w:val="000000"/>
          <w:sz w:val="28"/>
          <w:szCs w:val="28"/>
        </w:rPr>
        <w:t xml:space="preserve"> </w:t>
      </w:r>
      <w:proofErr w:type="spellStart"/>
      <w:r w:rsidRPr="00FE5BD3">
        <w:rPr>
          <w:bCs/>
          <w:color w:val="000000"/>
          <w:sz w:val="28"/>
          <w:szCs w:val="28"/>
        </w:rPr>
        <w:t>келесі</w:t>
      </w:r>
      <w:proofErr w:type="spellEnd"/>
      <w:r w:rsidRPr="00FE5BD3">
        <w:rPr>
          <w:bCs/>
          <w:color w:val="000000"/>
          <w:sz w:val="28"/>
          <w:szCs w:val="28"/>
        </w:rPr>
        <w:t xml:space="preserve"> әдістерді қолданылып жүргізеді:</w:t>
      </w:r>
    </w:p>
    <w:p w:rsidR="00404A84" w:rsidRPr="00404A84" w:rsidRDefault="00404A84" w:rsidP="00404A84">
      <w:pPr>
        <w:pStyle w:val="a9"/>
        <w:rPr>
          <w:color w:val="000000"/>
          <w:sz w:val="28"/>
          <w:szCs w:val="28"/>
        </w:rPr>
      </w:pPr>
      <w:r w:rsidRPr="00404A84">
        <w:rPr>
          <w:color w:val="000000"/>
          <w:sz w:val="28"/>
          <w:szCs w:val="28"/>
        </w:rPr>
        <w:t xml:space="preserve">Ағзадан бөлінетін барлық заттардың </w:t>
      </w:r>
      <w:proofErr w:type="spellStart"/>
      <w:r w:rsidRPr="00404A84">
        <w:rPr>
          <w:color w:val="000000"/>
          <w:sz w:val="28"/>
          <w:szCs w:val="28"/>
        </w:rPr>
        <w:t>ішінен</w:t>
      </w:r>
      <w:proofErr w:type="spellEnd"/>
      <w:r w:rsidRPr="00404A84">
        <w:rPr>
          <w:color w:val="000000"/>
          <w:sz w:val="28"/>
          <w:szCs w:val="28"/>
        </w:rPr>
        <w:t xml:space="preserve"> </w:t>
      </w:r>
      <w:proofErr w:type="spellStart"/>
      <w:r w:rsidRPr="00404A84">
        <w:rPr>
          <w:color w:val="000000"/>
          <w:sz w:val="28"/>
          <w:szCs w:val="28"/>
        </w:rPr>
        <w:t>радиометрлік</w:t>
      </w:r>
      <w:proofErr w:type="spellEnd"/>
      <w:r w:rsidRPr="00404A84">
        <w:rPr>
          <w:color w:val="000000"/>
          <w:sz w:val="28"/>
          <w:szCs w:val="28"/>
        </w:rPr>
        <w:t xml:space="preserve"> </w:t>
      </w:r>
      <w:proofErr w:type="spellStart"/>
      <w:r w:rsidRPr="00404A84">
        <w:rPr>
          <w:color w:val="000000"/>
          <w:sz w:val="28"/>
          <w:szCs w:val="28"/>
        </w:rPr>
        <w:t>зерттеу</w:t>
      </w:r>
      <w:proofErr w:type="spellEnd"/>
      <w:r w:rsidRPr="00404A84">
        <w:rPr>
          <w:color w:val="000000"/>
          <w:sz w:val="28"/>
          <w:szCs w:val="28"/>
        </w:rPr>
        <w:t xml:space="preserve"> үшін, ең </w:t>
      </w:r>
      <w:proofErr w:type="spellStart"/>
      <w:r w:rsidRPr="00404A84">
        <w:rPr>
          <w:color w:val="000000"/>
          <w:sz w:val="28"/>
          <w:szCs w:val="28"/>
        </w:rPr>
        <w:t>жиі</w:t>
      </w:r>
      <w:proofErr w:type="spellEnd"/>
      <w:r w:rsidRPr="00404A84">
        <w:rPr>
          <w:color w:val="000000"/>
          <w:sz w:val="28"/>
          <w:szCs w:val="28"/>
        </w:rPr>
        <w:t xml:space="preserve"> зә</w:t>
      </w:r>
      <w:proofErr w:type="gramStart"/>
      <w:r w:rsidRPr="00404A84">
        <w:rPr>
          <w:color w:val="000000"/>
          <w:sz w:val="28"/>
          <w:szCs w:val="28"/>
        </w:rPr>
        <w:t>р</w:t>
      </w:r>
      <w:proofErr w:type="gramEnd"/>
      <w:r w:rsidRPr="00404A84">
        <w:rPr>
          <w:color w:val="000000"/>
          <w:sz w:val="28"/>
          <w:szCs w:val="28"/>
        </w:rPr>
        <w:t xml:space="preserve"> </w:t>
      </w:r>
      <w:proofErr w:type="spellStart"/>
      <w:r w:rsidRPr="00404A84">
        <w:rPr>
          <w:color w:val="000000"/>
          <w:sz w:val="28"/>
          <w:szCs w:val="28"/>
        </w:rPr>
        <w:t>алынады</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t xml:space="preserve">Радиохимиялық </w:t>
      </w:r>
      <w:proofErr w:type="spellStart"/>
      <w:r w:rsidRPr="00404A84">
        <w:rPr>
          <w:color w:val="000000"/>
          <w:sz w:val="28"/>
          <w:szCs w:val="28"/>
        </w:rPr>
        <w:t>немесе</w:t>
      </w:r>
      <w:proofErr w:type="spellEnd"/>
      <w:r w:rsidRPr="00404A84">
        <w:rPr>
          <w:color w:val="000000"/>
          <w:sz w:val="28"/>
          <w:szCs w:val="28"/>
        </w:rPr>
        <w:t xml:space="preserve"> </w:t>
      </w:r>
      <w:proofErr w:type="spellStart"/>
      <w:r w:rsidRPr="00404A84">
        <w:rPr>
          <w:color w:val="000000"/>
          <w:sz w:val="28"/>
          <w:szCs w:val="28"/>
        </w:rPr>
        <w:t>радиометрлік</w:t>
      </w:r>
      <w:proofErr w:type="spellEnd"/>
      <w:r w:rsidRPr="00404A84">
        <w:rPr>
          <w:color w:val="000000"/>
          <w:sz w:val="28"/>
          <w:szCs w:val="28"/>
        </w:rPr>
        <w:t xml:space="preserve"> </w:t>
      </w:r>
      <w:proofErr w:type="spellStart"/>
      <w:r w:rsidRPr="00404A84">
        <w:rPr>
          <w:color w:val="000000"/>
          <w:sz w:val="28"/>
          <w:szCs w:val="28"/>
        </w:rPr>
        <w:t>талдау</w:t>
      </w:r>
      <w:proofErr w:type="spellEnd"/>
      <w:r w:rsidRPr="00404A84">
        <w:rPr>
          <w:color w:val="000000"/>
          <w:sz w:val="28"/>
          <w:szCs w:val="28"/>
        </w:rPr>
        <w:t xml:space="preserve"> мәліметтерін түсіндіру, </w:t>
      </w:r>
      <w:proofErr w:type="gramStart"/>
      <w:r w:rsidRPr="00404A84">
        <w:rPr>
          <w:color w:val="000000"/>
          <w:sz w:val="28"/>
          <w:szCs w:val="28"/>
        </w:rPr>
        <w:t>радионуклидтерд</w:t>
      </w:r>
      <w:proofErr w:type="gramEnd"/>
      <w:r w:rsidRPr="00404A84">
        <w:rPr>
          <w:color w:val="000000"/>
          <w:sz w:val="28"/>
          <w:szCs w:val="28"/>
        </w:rPr>
        <w:t xml:space="preserve">ің ағзаға түсу </w:t>
      </w:r>
      <w:proofErr w:type="spellStart"/>
      <w:r w:rsidRPr="00404A84">
        <w:rPr>
          <w:color w:val="000000"/>
          <w:sz w:val="28"/>
          <w:szCs w:val="28"/>
        </w:rPr>
        <w:t>жолдарына</w:t>
      </w:r>
      <w:proofErr w:type="spellEnd"/>
      <w:r w:rsidRPr="00404A84">
        <w:rPr>
          <w:color w:val="000000"/>
          <w:sz w:val="28"/>
          <w:szCs w:val="28"/>
        </w:rPr>
        <w:t xml:space="preserve"> және түсу уақытының ұзақтығына, олардың ағзада </w:t>
      </w:r>
      <w:proofErr w:type="spellStart"/>
      <w:r w:rsidRPr="00404A84">
        <w:rPr>
          <w:color w:val="000000"/>
          <w:sz w:val="28"/>
          <w:szCs w:val="28"/>
        </w:rPr>
        <w:t>таралуына</w:t>
      </w:r>
      <w:proofErr w:type="spellEnd"/>
      <w:r w:rsidRPr="00404A84">
        <w:rPr>
          <w:color w:val="000000"/>
          <w:sz w:val="28"/>
          <w:szCs w:val="28"/>
        </w:rPr>
        <w:t xml:space="preserve"> (</w:t>
      </w:r>
      <w:proofErr w:type="spellStart"/>
      <w:r w:rsidRPr="00404A84">
        <w:rPr>
          <w:color w:val="000000"/>
          <w:sz w:val="28"/>
          <w:szCs w:val="28"/>
        </w:rPr>
        <w:t>біркелкі</w:t>
      </w:r>
      <w:proofErr w:type="spellEnd"/>
      <w:r w:rsidRPr="00404A84">
        <w:rPr>
          <w:color w:val="000000"/>
          <w:sz w:val="28"/>
          <w:szCs w:val="28"/>
        </w:rPr>
        <w:t xml:space="preserve">, </w:t>
      </w:r>
      <w:proofErr w:type="spellStart"/>
      <w:r w:rsidRPr="00404A84">
        <w:rPr>
          <w:color w:val="000000"/>
          <w:sz w:val="28"/>
          <w:szCs w:val="28"/>
        </w:rPr>
        <w:t>остеотропты</w:t>
      </w:r>
      <w:proofErr w:type="spellEnd"/>
      <w:r w:rsidRPr="00404A84">
        <w:rPr>
          <w:color w:val="000000"/>
          <w:sz w:val="28"/>
          <w:szCs w:val="28"/>
        </w:rPr>
        <w:t xml:space="preserve">, қалқанша </w:t>
      </w:r>
      <w:proofErr w:type="spellStart"/>
      <w:r w:rsidRPr="00404A84">
        <w:rPr>
          <w:color w:val="000000"/>
          <w:sz w:val="28"/>
          <w:szCs w:val="28"/>
        </w:rPr>
        <w:t>безге</w:t>
      </w:r>
      <w:proofErr w:type="spellEnd"/>
      <w:r w:rsidRPr="00404A84">
        <w:rPr>
          <w:color w:val="000000"/>
          <w:sz w:val="28"/>
          <w:szCs w:val="28"/>
        </w:rPr>
        <w:t xml:space="preserve">, т.б.), изотоптың ағзада </w:t>
      </w:r>
      <w:proofErr w:type="spellStart"/>
      <w:r w:rsidRPr="00404A84">
        <w:rPr>
          <w:color w:val="000000"/>
          <w:sz w:val="28"/>
          <w:szCs w:val="28"/>
        </w:rPr>
        <w:t>болатын</w:t>
      </w:r>
      <w:proofErr w:type="spellEnd"/>
      <w:r w:rsidRPr="00404A84">
        <w:rPr>
          <w:color w:val="000000"/>
          <w:sz w:val="28"/>
          <w:szCs w:val="28"/>
        </w:rPr>
        <w:t xml:space="preserve"> уақытына (</w:t>
      </w:r>
      <w:proofErr w:type="spellStart"/>
      <w:r w:rsidRPr="00404A84">
        <w:rPr>
          <w:color w:val="000000"/>
          <w:sz w:val="28"/>
          <w:szCs w:val="28"/>
        </w:rPr>
        <w:t>жартылай</w:t>
      </w:r>
      <w:proofErr w:type="spellEnd"/>
      <w:r w:rsidRPr="00404A84">
        <w:rPr>
          <w:color w:val="000000"/>
          <w:sz w:val="28"/>
          <w:szCs w:val="28"/>
        </w:rPr>
        <w:t xml:space="preserve"> </w:t>
      </w:r>
      <w:proofErr w:type="spellStart"/>
      <w:r w:rsidRPr="00404A84">
        <w:rPr>
          <w:color w:val="000000"/>
          <w:sz w:val="28"/>
          <w:szCs w:val="28"/>
        </w:rPr>
        <w:t>ыдырау</w:t>
      </w:r>
      <w:proofErr w:type="spellEnd"/>
      <w:r w:rsidRPr="00404A84">
        <w:rPr>
          <w:color w:val="000000"/>
          <w:sz w:val="28"/>
          <w:szCs w:val="28"/>
        </w:rPr>
        <w:t xml:space="preserve"> кезеңіне және ағзадан шығатын биологиялық кезеңіне) </w:t>
      </w:r>
      <w:proofErr w:type="spellStart"/>
      <w:r w:rsidRPr="00404A84">
        <w:rPr>
          <w:color w:val="000000"/>
          <w:sz w:val="28"/>
          <w:szCs w:val="28"/>
        </w:rPr>
        <w:t>байланысты</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lastRenderedPageBreak/>
        <w:t>Ашық тү</w:t>
      </w:r>
      <w:proofErr w:type="gramStart"/>
      <w:r w:rsidRPr="00404A84">
        <w:rPr>
          <w:color w:val="000000"/>
          <w:sz w:val="28"/>
          <w:szCs w:val="28"/>
        </w:rPr>
        <w:t>р</w:t>
      </w:r>
      <w:proofErr w:type="gramEnd"/>
      <w:r w:rsidRPr="00404A84">
        <w:rPr>
          <w:color w:val="000000"/>
          <w:sz w:val="28"/>
          <w:szCs w:val="28"/>
        </w:rPr>
        <w:t xml:space="preserve">індегі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заттармен</w:t>
      </w:r>
      <w:proofErr w:type="spellEnd"/>
      <w:r w:rsidRPr="00404A84">
        <w:rPr>
          <w:color w:val="000000"/>
          <w:sz w:val="28"/>
          <w:szCs w:val="28"/>
        </w:rPr>
        <w:t xml:space="preserve"> (ұнтақтармен, </w:t>
      </w:r>
      <w:proofErr w:type="spellStart"/>
      <w:r w:rsidRPr="00404A84">
        <w:rPr>
          <w:color w:val="000000"/>
          <w:sz w:val="28"/>
          <w:szCs w:val="28"/>
        </w:rPr>
        <w:t>ерітінділермен</w:t>
      </w:r>
      <w:proofErr w:type="spellEnd"/>
      <w:r w:rsidRPr="00404A84">
        <w:rPr>
          <w:color w:val="000000"/>
          <w:sz w:val="28"/>
          <w:szCs w:val="28"/>
        </w:rPr>
        <w:t xml:space="preserve">) жұмыс </w:t>
      </w:r>
      <w:proofErr w:type="spellStart"/>
      <w:r w:rsidRPr="00404A84">
        <w:rPr>
          <w:color w:val="000000"/>
          <w:sz w:val="28"/>
          <w:szCs w:val="28"/>
        </w:rPr>
        <w:t>істеу</w:t>
      </w:r>
      <w:proofErr w:type="spellEnd"/>
      <w:r w:rsidRPr="00404A84">
        <w:rPr>
          <w:color w:val="000000"/>
          <w:sz w:val="28"/>
          <w:szCs w:val="28"/>
        </w:rPr>
        <w:t xml:space="preserve">, жұмысшылардың қолының, киімдерінің, аспаптардың және зертханалық жабдықтардың, заттардың жұмыс атқарылатын беттерінің, бөлменің </w:t>
      </w:r>
      <w:proofErr w:type="spellStart"/>
      <w:r w:rsidRPr="00404A84">
        <w:rPr>
          <w:color w:val="000000"/>
          <w:sz w:val="28"/>
          <w:szCs w:val="28"/>
        </w:rPr>
        <w:t>едені</w:t>
      </w:r>
      <w:proofErr w:type="spellEnd"/>
      <w:r w:rsidRPr="00404A84">
        <w:rPr>
          <w:color w:val="000000"/>
          <w:sz w:val="28"/>
          <w:szCs w:val="28"/>
        </w:rPr>
        <w:t xml:space="preserve"> мен қабырғаларының және ауаның осы </w:t>
      </w:r>
      <w:proofErr w:type="spellStart"/>
      <w:r w:rsidRPr="00404A84">
        <w:rPr>
          <w:color w:val="000000"/>
          <w:sz w:val="28"/>
          <w:szCs w:val="28"/>
        </w:rPr>
        <w:t>заттармен</w:t>
      </w:r>
      <w:proofErr w:type="spellEnd"/>
      <w:r w:rsidRPr="00404A84">
        <w:rPr>
          <w:color w:val="000000"/>
          <w:sz w:val="28"/>
          <w:szCs w:val="28"/>
        </w:rPr>
        <w:t xml:space="preserve"> </w:t>
      </w:r>
      <w:proofErr w:type="spellStart"/>
      <w:r w:rsidRPr="00404A84">
        <w:rPr>
          <w:color w:val="000000"/>
          <w:sz w:val="28"/>
          <w:szCs w:val="28"/>
        </w:rPr>
        <w:t>ластануына</w:t>
      </w:r>
      <w:proofErr w:type="spellEnd"/>
      <w:r w:rsidRPr="00404A84">
        <w:rPr>
          <w:color w:val="000000"/>
          <w:sz w:val="28"/>
          <w:szCs w:val="28"/>
        </w:rPr>
        <w:t xml:space="preserve"> әкеп соғуы мүмкін. Бұл </w:t>
      </w:r>
      <w:proofErr w:type="spellStart"/>
      <w:r w:rsidRPr="00404A84">
        <w:rPr>
          <w:color w:val="000000"/>
          <w:sz w:val="28"/>
          <w:szCs w:val="28"/>
        </w:rPr>
        <w:t>нысандардан</w:t>
      </w:r>
      <w:proofErr w:type="spellEnd"/>
      <w:r w:rsidRPr="00404A84">
        <w:rPr>
          <w:color w:val="000000"/>
          <w:sz w:val="28"/>
          <w:szCs w:val="28"/>
        </w:rPr>
        <w:t xml:space="preserve">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w:t>
      </w:r>
      <w:proofErr w:type="spellEnd"/>
      <w:r w:rsidRPr="00404A84">
        <w:rPr>
          <w:color w:val="000000"/>
          <w:sz w:val="28"/>
          <w:szCs w:val="28"/>
        </w:rPr>
        <w:t xml:space="preserve"> </w:t>
      </w:r>
      <w:proofErr w:type="spellStart"/>
      <w:r w:rsidRPr="00404A84">
        <w:rPr>
          <w:color w:val="000000"/>
          <w:sz w:val="28"/>
          <w:szCs w:val="28"/>
        </w:rPr>
        <w:t>адам</w:t>
      </w:r>
      <w:proofErr w:type="spellEnd"/>
      <w:r w:rsidRPr="00404A84">
        <w:rPr>
          <w:color w:val="000000"/>
          <w:sz w:val="28"/>
          <w:szCs w:val="28"/>
        </w:rPr>
        <w:t xml:space="preserve"> ағзаларына түсуі мүмкін, соның нәтижесінде жұмыс </w:t>
      </w:r>
      <w:proofErr w:type="spellStart"/>
      <w:r w:rsidRPr="00404A84">
        <w:rPr>
          <w:color w:val="000000"/>
          <w:sz w:val="28"/>
          <w:szCs w:val="28"/>
        </w:rPr>
        <w:t>істеуші</w:t>
      </w:r>
      <w:proofErr w:type="spellEnd"/>
      <w:r w:rsidRPr="00404A84">
        <w:rPr>
          <w:color w:val="000000"/>
          <w:sz w:val="28"/>
          <w:szCs w:val="28"/>
        </w:rPr>
        <w:t xml:space="preserve"> қызметкер, сыртқы да және </w:t>
      </w:r>
      <w:proofErr w:type="spellStart"/>
      <w:r w:rsidRPr="00404A84">
        <w:rPr>
          <w:color w:val="000000"/>
          <w:sz w:val="28"/>
          <w:szCs w:val="28"/>
        </w:rPr>
        <w:t>ішкі</w:t>
      </w:r>
      <w:proofErr w:type="spellEnd"/>
      <w:r w:rsidRPr="00404A84">
        <w:rPr>
          <w:color w:val="000000"/>
          <w:sz w:val="28"/>
          <w:szCs w:val="28"/>
        </w:rPr>
        <w:t xml:space="preserve"> де сәулеленуге шалдығуы мүмкін.</w:t>
      </w:r>
    </w:p>
    <w:p w:rsidR="00404A84" w:rsidRPr="00FE5BD3" w:rsidRDefault="00404A84" w:rsidP="00404A84">
      <w:pPr>
        <w:pStyle w:val="a9"/>
        <w:rPr>
          <w:color w:val="000000"/>
          <w:sz w:val="28"/>
          <w:szCs w:val="28"/>
        </w:rPr>
      </w:pPr>
      <w:proofErr w:type="spellStart"/>
      <w:r w:rsidRPr="00404A84">
        <w:rPr>
          <w:color w:val="000000"/>
          <w:sz w:val="28"/>
          <w:szCs w:val="28"/>
        </w:rPr>
        <w:t>Радионуклидтермен</w:t>
      </w:r>
      <w:proofErr w:type="spellEnd"/>
      <w:r w:rsidRPr="00404A84">
        <w:rPr>
          <w:color w:val="000000"/>
          <w:sz w:val="28"/>
          <w:szCs w:val="28"/>
        </w:rPr>
        <w:t xml:space="preserve"> қатынаста </w:t>
      </w:r>
      <w:proofErr w:type="spellStart"/>
      <w:r w:rsidRPr="00404A84">
        <w:rPr>
          <w:color w:val="000000"/>
          <w:sz w:val="28"/>
          <w:szCs w:val="28"/>
        </w:rPr>
        <w:t>болатын</w:t>
      </w:r>
      <w:proofErr w:type="spellEnd"/>
      <w:r w:rsidRPr="00404A84">
        <w:rPr>
          <w:color w:val="000000"/>
          <w:sz w:val="28"/>
          <w:szCs w:val="28"/>
        </w:rPr>
        <w:t xml:space="preserve"> </w:t>
      </w:r>
      <w:proofErr w:type="spellStart"/>
      <w:r w:rsidRPr="00404A84">
        <w:rPr>
          <w:color w:val="000000"/>
          <w:sz w:val="28"/>
          <w:szCs w:val="28"/>
        </w:rPr>
        <w:t>адамдарды</w:t>
      </w:r>
      <w:proofErr w:type="spellEnd"/>
      <w:r w:rsidRPr="00404A84">
        <w:rPr>
          <w:color w:val="000000"/>
          <w:sz w:val="28"/>
          <w:szCs w:val="28"/>
        </w:rPr>
        <w:t xml:space="preserve"> қорғау </w:t>
      </w:r>
      <w:proofErr w:type="gramStart"/>
      <w:r w:rsidRPr="00404A84">
        <w:rPr>
          <w:color w:val="000000"/>
          <w:sz w:val="28"/>
          <w:szCs w:val="28"/>
        </w:rPr>
        <w:t>м</w:t>
      </w:r>
      <w:proofErr w:type="gramEnd"/>
      <w:r w:rsidRPr="00404A84">
        <w:rPr>
          <w:color w:val="000000"/>
          <w:sz w:val="28"/>
          <w:szCs w:val="28"/>
        </w:rPr>
        <w:t xml:space="preserve">әселелерін </w:t>
      </w:r>
      <w:proofErr w:type="spellStart"/>
      <w:r w:rsidRPr="00404A84">
        <w:rPr>
          <w:color w:val="000000"/>
          <w:sz w:val="28"/>
          <w:szCs w:val="28"/>
        </w:rPr>
        <w:t>шешу</w:t>
      </w:r>
      <w:proofErr w:type="spellEnd"/>
      <w:r w:rsidRPr="00404A84">
        <w:rPr>
          <w:color w:val="000000"/>
          <w:sz w:val="28"/>
          <w:szCs w:val="28"/>
        </w:rPr>
        <w:t xml:space="preserve"> үшін </w:t>
      </w:r>
      <w:proofErr w:type="spellStart"/>
      <w:r w:rsidRPr="00404A84">
        <w:rPr>
          <w:color w:val="000000"/>
          <w:sz w:val="28"/>
          <w:szCs w:val="28"/>
        </w:rPr>
        <w:t>зат</w:t>
      </w:r>
      <w:proofErr w:type="spellEnd"/>
      <w:r w:rsidRPr="00404A84">
        <w:rPr>
          <w:color w:val="000000"/>
          <w:sz w:val="28"/>
          <w:szCs w:val="28"/>
        </w:rPr>
        <w:t xml:space="preserve"> беттерінің </w:t>
      </w:r>
      <w:proofErr w:type="spellStart"/>
      <w:r w:rsidRPr="00404A84">
        <w:rPr>
          <w:color w:val="000000"/>
          <w:sz w:val="28"/>
          <w:szCs w:val="28"/>
        </w:rPr>
        <w:t>ластану</w:t>
      </w:r>
      <w:proofErr w:type="spellEnd"/>
      <w:r w:rsidRPr="00404A84">
        <w:rPr>
          <w:color w:val="000000"/>
          <w:sz w:val="28"/>
          <w:szCs w:val="28"/>
        </w:rPr>
        <w:t xml:space="preserve"> деңгейлерін анықтайды. Табылған мөлшерлерді </w:t>
      </w:r>
      <w:proofErr w:type="gramStart"/>
      <w:r w:rsidRPr="00404A84">
        <w:rPr>
          <w:color w:val="000000"/>
          <w:sz w:val="28"/>
          <w:szCs w:val="28"/>
        </w:rPr>
        <w:t>р</w:t>
      </w:r>
      <w:proofErr w:type="gramEnd"/>
      <w:r w:rsidRPr="00404A84">
        <w:rPr>
          <w:color w:val="000000"/>
          <w:sz w:val="28"/>
          <w:szCs w:val="28"/>
        </w:rPr>
        <w:t xml:space="preserve">ұқсат </w:t>
      </w:r>
      <w:proofErr w:type="spellStart"/>
      <w:r w:rsidRPr="00404A84">
        <w:rPr>
          <w:color w:val="000000"/>
          <w:sz w:val="28"/>
          <w:szCs w:val="28"/>
        </w:rPr>
        <w:t>етілген</w:t>
      </w:r>
      <w:proofErr w:type="spellEnd"/>
      <w:r w:rsidRPr="00404A84">
        <w:rPr>
          <w:color w:val="000000"/>
          <w:sz w:val="28"/>
          <w:szCs w:val="28"/>
        </w:rPr>
        <w:t xml:space="preserve"> деңгейлермен </w:t>
      </w:r>
      <w:proofErr w:type="spellStart"/>
      <w:r w:rsidRPr="00404A84">
        <w:rPr>
          <w:color w:val="000000"/>
          <w:sz w:val="28"/>
          <w:szCs w:val="28"/>
        </w:rPr>
        <w:t>салыстырады</w:t>
      </w:r>
      <w:proofErr w:type="spellEnd"/>
      <w:r w:rsidRPr="00FE5BD3">
        <w:rPr>
          <w:color w:val="000000"/>
          <w:sz w:val="28"/>
          <w:szCs w:val="28"/>
        </w:rPr>
        <w:t>.</w:t>
      </w:r>
      <w:r w:rsidRPr="00FE5BD3">
        <w:rPr>
          <w:rStyle w:val="apple-converted-space"/>
          <w:color w:val="000000"/>
          <w:sz w:val="28"/>
          <w:szCs w:val="28"/>
        </w:rPr>
        <w:t> </w:t>
      </w:r>
      <w:r w:rsidRPr="00FE5BD3">
        <w:rPr>
          <w:bCs/>
          <w:color w:val="000000"/>
          <w:sz w:val="28"/>
          <w:szCs w:val="28"/>
        </w:rPr>
        <w:t xml:space="preserve">Бұл </w:t>
      </w:r>
      <w:proofErr w:type="spellStart"/>
      <w:r w:rsidRPr="00FE5BD3">
        <w:rPr>
          <w:bCs/>
          <w:color w:val="000000"/>
          <w:sz w:val="28"/>
          <w:szCs w:val="28"/>
        </w:rPr>
        <w:t>шектік</w:t>
      </w:r>
      <w:proofErr w:type="spellEnd"/>
      <w:r w:rsidRPr="00FE5BD3">
        <w:rPr>
          <w:bCs/>
          <w:color w:val="000000"/>
          <w:sz w:val="28"/>
          <w:szCs w:val="28"/>
        </w:rPr>
        <w:t xml:space="preserve"> </w:t>
      </w:r>
      <w:proofErr w:type="gramStart"/>
      <w:r w:rsidRPr="00FE5BD3">
        <w:rPr>
          <w:bCs/>
          <w:color w:val="000000"/>
          <w:sz w:val="28"/>
          <w:szCs w:val="28"/>
        </w:rPr>
        <w:t>р</w:t>
      </w:r>
      <w:proofErr w:type="gramEnd"/>
      <w:r w:rsidRPr="00FE5BD3">
        <w:rPr>
          <w:bCs/>
          <w:color w:val="000000"/>
          <w:sz w:val="28"/>
          <w:szCs w:val="28"/>
        </w:rPr>
        <w:t xml:space="preserve">ұқсат </w:t>
      </w:r>
      <w:proofErr w:type="spellStart"/>
      <w:r w:rsidRPr="00FE5BD3">
        <w:rPr>
          <w:bCs/>
          <w:color w:val="000000"/>
          <w:sz w:val="28"/>
          <w:szCs w:val="28"/>
        </w:rPr>
        <w:t>етілген</w:t>
      </w:r>
      <w:proofErr w:type="spellEnd"/>
      <w:r w:rsidRPr="00FE5BD3">
        <w:rPr>
          <w:bCs/>
          <w:color w:val="000000"/>
          <w:sz w:val="28"/>
          <w:szCs w:val="28"/>
        </w:rPr>
        <w:t xml:space="preserve"> деңгейлерді </w:t>
      </w:r>
      <w:proofErr w:type="spellStart"/>
      <w:r w:rsidRPr="00FE5BD3">
        <w:rPr>
          <w:bCs/>
          <w:color w:val="000000"/>
          <w:sz w:val="28"/>
          <w:szCs w:val="28"/>
        </w:rPr>
        <w:t>орнату</w:t>
      </w:r>
      <w:proofErr w:type="spellEnd"/>
      <w:r w:rsidRPr="00FE5BD3">
        <w:rPr>
          <w:bCs/>
          <w:color w:val="000000"/>
          <w:sz w:val="28"/>
          <w:szCs w:val="28"/>
        </w:rPr>
        <w:t xml:space="preserve"> </w:t>
      </w:r>
      <w:proofErr w:type="spellStart"/>
      <w:r w:rsidRPr="00FE5BD3">
        <w:rPr>
          <w:bCs/>
          <w:color w:val="000000"/>
          <w:sz w:val="28"/>
          <w:szCs w:val="28"/>
        </w:rPr>
        <w:t>кезінде</w:t>
      </w:r>
      <w:proofErr w:type="spellEnd"/>
      <w:r w:rsidRPr="00FE5BD3">
        <w:rPr>
          <w:bCs/>
          <w:color w:val="000000"/>
          <w:sz w:val="28"/>
          <w:szCs w:val="28"/>
        </w:rPr>
        <w:t xml:space="preserve"> </w:t>
      </w:r>
      <w:proofErr w:type="spellStart"/>
      <w:r w:rsidRPr="00FE5BD3">
        <w:rPr>
          <w:bCs/>
          <w:color w:val="000000"/>
          <w:sz w:val="28"/>
          <w:szCs w:val="28"/>
        </w:rPr>
        <w:t>келесі</w:t>
      </w:r>
      <w:proofErr w:type="spellEnd"/>
      <w:r w:rsidRPr="00FE5BD3">
        <w:rPr>
          <w:bCs/>
          <w:color w:val="000000"/>
          <w:sz w:val="28"/>
          <w:szCs w:val="28"/>
        </w:rPr>
        <w:t xml:space="preserve"> </w:t>
      </w:r>
      <w:proofErr w:type="spellStart"/>
      <w:r w:rsidRPr="00FE5BD3">
        <w:rPr>
          <w:bCs/>
          <w:color w:val="000000"/>
          <w:sz w:val="28"/>
          <w:szCs w:val="28"/>
        </w:rPr>
        <w:t>ережелер</w:t>
      </w:r>
      <w:proofErr w:type="spellEnd"/>
      <w:r w:rsidRPr="00FE5BD3">
        <w:rPr>
          <w:bCs/>
          <w:color w:val="000000"/>
          <w:sz w:val="28"/>
          <w:szCs w:val="28"/>
        </w:rPr>
        <w:t xml:space="preserve"> қабылданған:</w:t>
      </w:r>
    </w:p>
    <w:p w:rsidR="00404A84" w:rsidRPr="00404A84" w:rsidRDefault="00404A84" w:rsidP="00404A84">
      <w:pPr>
        <w:pStyle w:val="a9"/>
        <w:rPr>
          <w:color w:val="000000"/>
          <w:sz w:val="28"/>
          <w:szCs w:val="28"/>
        </w:rPr>
      </w:pPr>
      <w:r w:rsidRPr="00404A84">
        <w:rPr>
          <w:color w:val="000000"/>
          <w:sz w:val="28"/>
          <w:szCs w:val="28"/>
        </w:rPr>
        <w:t xml:space="preserve">- сыртқы және </w:t>
      </w:r>
      <w:proofErr w:type="spellStart"/>
      <w:r w:rsidRPr="00404A84">
        <w:rPr>
          <w:color w:val="000000"/>
          <w:sz w:val="28"/>
          <w:szCs w:val="28"/>
        </w:rPr>
        <w:t>ішкі</w:t>
      </w:r>
      <w:proofErr w:type="spellEnd"/>
      <w:r w:rsidRPr="00404A84">
        <w:rPr>
          <w:color w:val="000000"/>
          <w:sz w:val="28"/>
          <w:szCs w:val="28"/>
        </w:rPr>
        <w:t xml:space="preserve"> сәулелену әсері </w:t>
      </w:r>
      <w:proofErr w:type="spellStart"/>
      <w:r w:rsidRPr="00404A84">
        <w:rPr>
          <w:color w:val="000000"/>
          <w:sz w:val="28"/>
          <w:szCs w:val="28"/>
        </w:rPr>
        <w:t>есебінен</w:t>
      </w:r>
      <w:proofErr w:type="spellEnd"/>
      <w:r w:rsidRPr="00404A84">
        <w:rPr>
          <w:color w:val="000000"/>
          <w:sz w:val="28"/>
          <w:szCs w:val="28"/>
        </w:rPr>
        <w:t xml:space="preserve"> ағзаға сіңген дозаның жиынтығы сәулелену әсеріне орнатылған </w:t>
      </w:r>
      <w:proofErr w:type="spellStart"/>
      <w:r w:rsidRPr="00404A84">
        <w:rPr>
          <w:color w:val="000000"/>
          <w:sz w:val="28"/>
          <w:szCs w:val="28"/>
        </w:rPr>
        <w:t>шектік</w:t>
      </w:r>
      <w:proofErr w:type="spellEnd"/>
      <w:r w:rsidRPr="00404A84">
        <w:rPr>
          <w:color w:val="000000"/>
          <w:sz w:val="28"/>
          <w:szCs w:val="28"/>
        </w:rPr>
        <w:t xml:space="preserve"> </w:t>
      </w:r>
      <w:proofErr w:type="gramStart"/>
      <w:r w:rsidRPr="00404A84">
        <w:rPr>
          <w:color w:val="000000"/>
          <w:sz w:val="28"/>
          <w:szCs w:val="28"/>
        </w:rPr>
        <w:t>р</w:t>
      </w:r>
      <w:proofErr w:type="gramEnd"/>
      <w:r w:rsidRPr="00404A84">
        <w:rPr>
          <w:color w:val="000000"/>
          <w:sz w:val="28"/>
          <w:szCs w:val="28"/>
        </w:rPr>
        <w:t xml:space="preserve">ұқсат </w:t>
      </w:r>
      <w:proofErr w:type="spellStart"/>
      <w:r w:rsidRPr="00404A84">
        <w:rPr>
          <w:color w:val="000000"/>
          <w:sz w:val="28"/>
          <w:szCs w:val="28"/>
        </w:rPr>
        <w:t>етілген</w:t>
      </w:r>
      <w:proofErr w:type="spellEnd"/>
      <w:r w:rsidRPr="00404A84">
        <w:rPr>
          <w:color w:val="000000"/>
          <w:sz w:val="28"/>
          <w:szCs w:val="28"/>
        </w:rPr>
        <w:t xml:space="preserve"> </w:t>
      </w:r>
      <w:proofErr w:type="spellStart"/>
      <w:r w:rsidRPr="00404A84">
        <w:rPr>
          <w:color w:val="000000"/>
          <w:sz w:val="28"/>
          <w:szCs w:val="28"/>
        </w:rPr>
        <w:t>дозадан</w:t>
      </w:r>
      <w:proofErr w:type="spellEnd"/>
      <w:r w:rsidRPr="00404A84">
        <w:rPr>
          <w:color w:val="000000"/>
          <w:sz w:val="28"/>
          <w:szCs w:val="28"/>
        </w:rPr>
        <w:t xml:space="preserve"> </w:t>
      </w:r>
      <w:proofErr w:type="spellStart"/>
      <w:r w:rsidRPr="00404A84">
        <w:rPr>
          <w:color w:val="000000"/>
          <w:sz w:val="28"/>
          <w:szCs w:val="28"/>
        </w:rPr>
        <w:t>аспауы</w:t>
      </w:r>
      <w:proofErr w:type="spellEnd"/>
      <w:r w:rsidRPr="00404A84">
        <w:rPr>
          <w:color w:val="000000"/>
          <w:sz w:val="28"/>
          <w:szCs w:val="28"/>
        </w:rPr>
        <w:t xml:space="preserve"> қажет;</w:t>
      </w:r>
    </w:p>
    <w:p w:rsidR="00404A84" w:rsidRPr="00404A84" w:rsidRDefault="00404A84" w:rsidP="00404A84">
      <w:pPr>
        <w:pStyle w:val="a9"/>
        <w:rPr>
          <w:color w:val="000000"/>
          <w:sz w:val="28"/>
          <w:szCs w:val="28"/>
        </w:rPr>
      </w:pPr>
      <w:r w:rsidRPr="00404A84">
        <w:rPr>
          <w:color w:val="000000"/>
          <w:sz w:val="28"/>
          <w:szCs w:val="28"/>
        </w:rPr>
        <w:t xml:space="preserve">- ағзаға </w:t>
      </w:r>
      <w:proofErr w:type="gramStart"/>
      <w:r w:rsidRPr="00404A84">
        <w:rPr>
          <w:color w:val="000000"/>
          <w:sz w:val="28"/>
          <w:szCs w:val="28"/>
        </w:rPr>
        <w:t>α-</w:t>
      </w:r>
      <w:proofErr w:type="gramEnd"/>
      <w:r w:rsidRPr="00404A84">
        <w:rPr>
          <w:color w:val="000000"/>
          <w:sz w:val="28"/>
          <w:szCs w:val="28"/>
        </w:rPr>
        <w:t xml:space="preserve">белсенді </w:t>
      </w:r>
      <w:proofErr w:type="spellStart"/>
      <w:r w:rsidRPr="00404A84">
        <w:rPr>
          <w:color w:val="000000"/>
          <w:sz w:val="28"/>
          <w:szCs w:val="28"/>
        </w:rPr>
        <w:t>заттар</w:t>
      </w:r>
      <w:proofErr w:type="spellEnd"/>
      <w:r w:rsidRPr="00404A84">
        <w:rPr>
          <w:color w:val="000000"/>
          <w:sz w:val="28"/>
          <w:szCs w:val="28"/>
        </w:rPr>
        <w:t xml:space="preserve"> түскен </w:t>
      </w:r>
      <w:proofErr w:type="spellStart"/>
      <w:r w:rsidRPr="00404A84">
        <w:rPr>
          <w:color w:val="000000"/>
          <w:sz w:val="28"/>
          <w:szCs w:val="28"/>
        </w:rPr>
        <w:t>кезде</w:t>
      </w:r>
      <w:proofErr w:type="spellEnd"/>
      <w:r w:rsidRPr="00404A84">
        <w:rPr>
          <w:color w:val="000000"/>
          <w:sz w:val="28"/>
          <w:szCs w:val="28"/>
        </w:rPr>
        <w:t>, β-белсенді заттарға қарағанда, қауіптілігі жоғары;</w:t>
      </w:r>
    </w:p>
    <w:p w:rsidR="00404A84" w:rsidRPr="00404A84" w:rsidRDefault="00404A84" w:rsidP="00404A84">
      <w:pPr>
        <w:pStyle w:val="a9"/>
        <w:rPr>
          <w:color w:val="000000"/>
          <w:sz w:val="28"/>
          <w:szCs w:val="28"/>
        </w:rPr>
      </w:pPr>
      <w:r w:rsidRPr="00404A84">
        <w:rPr>
          <w:color w:val="000000"/>
          <w:sz w:val="28"/>
          <w:szCs w:val="28"/>
        </w:rPr>
        <w:t xml:space="preserve">- қолға және дененің басқа бөліктеріне арналған </w:t>
      </w:r>
      <w:proofErr w:type="spellStart"/>
      <w:r w:rsidRPr="00404A84">
        <w:rPr>
          <w:color w:val="000000"/>
          <w:sz w:val="28"/>
          <w:szCs w:val="28"/>
        </w:rPr>
        <w:t>шектік</w:t>
      </w:r>
      <w:proofErr w:type="spellEnd"/>
      <w:r w:rsidRPr="00404A84">
        <w:rPr>
          <w:color w:val="000000"/>
          <w:sz w:val="28"/>
          <w:szCs w:val="28"/>
        </w:rPr>
        <w:t xml:space="preserve"> </w:t>
      </w:r>
      <w:proofErr w:type="gramStart"/>
      <w:r w:rsidRPr="00404A84">
        <w:rPr>
          <w:color w:val="000000"/>
          <w:sz w:val="28"/>
          <w:szCs w:val="28"/>
        </w:rPr>
        <w:t>р</w:t>
      </w:r>
      <w:proofErr w:type="gramEnd"/>
      <w:r w:rsidRPr="00404A84">
        <w:rPr>
          <w:color w:val="000000"/>
          <w:sz w:val="28"/>
          <w:szCs w:val="28"/>
        </w:rPr>
        <w:t xml:space="preserve">ұқсат </w:t>
      </w:r>
      <w:proofErr w:type="spellStart"/>
      <w:r w:rsidRPr="00404A84">
        <w:rPr>
          <w:color w:val="000000"/>
          <w:sz w:val="28"/>
          <w:szCs w:val="28"/>
        </w:rPr>
        <w:t>етілген</w:t>
      </w:r>
      <w:proofErr w:type="spellEnd"/>
      <w:r w:rsidRPr="00404A84">
        <w:rPr>
          <w:color w:val="000000"/>
          <w:sz w:val="28"/>
          <w:szCs w:val="28"/>
        </w:rPr>
        <w:t xml:space="preserve"> </w:t>
      </w:r>
      <w:proofErr w:type="spellStart"/>
      <w:r w:rsidRPr="00404A84">
        <w:rPr>
          <w:color w:val="000000"/>
          <w:sz w:val="28"/>
          <w:szCs w:val="28"/>
        </w:rPr>
        <w:t>ластану</w:t>
      </w:r>
      <w:proofErr w:type="spellEnd"/>
      <w:r w:rsidRPr="00404A84">
        <w:rPr>
          <w:color w:val="000000"/>
          <w:sz w:val="28"/>
          <w:szCs w:val="28"/>
        </w:rPr>
        <w:t xml:space="preserve"> деңгейі, басқа заттардың </w:t>
      </w:r>
      <w:proofErr w:type="spellStart"/>
      <w:r w:rsidRPr="00404A84">
        <w:rPr>
          <w:color w:val="000000"/>
          <w:sz w:val="28"/>
          <w:szCs w:val="28"/>
        </w:rPr>
        <w:t>беттеріндегімен</w:t>
      </w:r>
      <w:proofErr w:type="spellEnd"/>
      <w:r w:rsidRPr="00404A84">
        <w:rPr>
          <w:color w:val="000000"/>
          <w:sz w:val="28"/>
          <w:szCs w:val="28"/>
        </w:rPr>
        <w:t xml:space="preserve"> салыстырғанда, аз </w:t>
      </w:r>
      <w:proofErr w:type="spellStart"/>
      <w:r w:rsidRPr="00404A84">
        <w:rPr>
          <w:color w:val="000000"/>
          <w:sz w:val="28"/>
          <w:szCs w:val="28"/>
        </w:rPr>
        <w:t>болуы</w:t>
      </w:r>
      <w:proofErr w:type="spellEnd"/>
      <w:r w:rsidRPr="00404A84">
        <w:rPr>
          <w:color w:val="000000"/>
          <w:sz w:val="28"/>
          <w:szCs w:val="28"/>
        </w:rPr>
        <w:t xml:space="preserve"> қажет, </w:t>
      </w:r>
      <w:proofErr w:type="spellStart"/>
      <w:r w:rsidRPr="00404A84">
        <w:rPr>
          <w:color w:val="000000"/>
          <w:sz w:val="28"/>
          <w:szCs w:val="28"/>
        </w:rPr>
        <w:t>себебі</w:t>
      </w:r>
      <w:proofErr w:type="spellEnd"/>
      <w:r w:rsidRPr="00404A84">
        <w:rPr>
          <w:color w:val="000000"/>
          <w:sz w:val="28"/>
          <w:szCs w:val="28"/>
        </w:rPr>
        <w:t xml:space="preserve">, бұл жағдайда </w:t>
      </w:r>
      <w:proofErr w:type="spellStart"/>
      <w:r w:rsidRPr="00404A84">
        <w:rPr>
          <w:color w:val="000000"/>
          <w:sz w:val="28"/>
          <w:szCs w:val="28"/>
        </w:rPr>
        <w:t>белсенді</w:t>
      </w:r>
      <w:proofErr w:type="spellEnd"/>
      <w:r w:rsidRPr="00404A84">
        <w:rPr>
          <w:color w:val="000000"/>
          <w:sz w:val="28"/>
          <w:szCs w:val="28"/>
        </w:rPr>
        <w:t xml:space="preserve"> заттардың ағзаға түсуі басқа жағдайлармен салыстырғанда жоғары.</w:t>
      </w:r>
    </w:p>
    <w:p w:rsidR="00404A84" w:rsidRPr="00404A84" w:rsidRDefault="00404A84" w:rsidP="00404A84">
      <w:pPr>
        <w:pStyle w:val="a9"/>
        <w:rPr>
          <w:color w:val="000000"/>
          <w:sz w:val="28"/>
          <w:szCs w:val="28"/>
        </w:rPr>
      </w:pPr>
      <w:r w:rsidRPr="00404A84">
        <w:rPr>
          <w:color w:val="000000"/>
          <w:sz w:val="28"/>
          <w:szCs w:val="28"/>
        </w:rPr>
        <w:t>Ә</w:t>
      </w:r>
      <w:proofErr w:type="gramStart"/>
      <w:r w:rsidRPr="00404A84">
        <w:rPr>
          <w:color w:val="000000"/>
          <w:sz w:val="28"/>
          <w:szCs w:val="28"/>
        </w:rPr>
        <w:t>р</w:t>
      </w:r>
      <w:proofErr w:type="gramEnd"/>
      <w:r w:rsidRPr="00404A84">
        <w:rPr>
          <w:color w:val="000000"/>
          <w:sz w:val="28"/>
          <w:szCs w:val="28"/>
        </w:rPr>
        <w:t xml:space="preserve"> түрлі беттердің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заттармен</w:t>
      </w:r>
      <w:proofErr w:type="spellEnd"/>
      <w:r w:rsidRPr="00404A84">
        <w:rPr>
          <w:color w:val="000000"/>
          <w:sz w:val="28"/>
          <w:szCs w:val="28"/>
        </w:rPr>
        <w:t xml:space="preserve"> </w:t>
      </w:r>
      <w:proofErr w:type="spellStart"/>
      <w:r w:rsidRPr="00404A84">
        <w:rPr>
          <w:color w:val="000000"/>
          <w:sz w:val="28"/>
          <w:szCs w:val="28"/>
        </w:rPr>
        <w:t>ластану</w:t>
      </w:r>
      <w:proofErr w:type="spellEnd"/>
      <w:r w:rsidRPr="00404A84">
        <w:rPr>
          <w:color w:val="000000"/>
          <w:sz w:val="28"/>
          <w:szCs w:val="28"/>
        </w:rPr>
        <w:t xml:space="preserve"> деңгейін, стационарлық және </w:t>
      </w:r>
      <w:proofErr w:type="spellStart"/>
      <w:r w:rsidRPr="00404A84">
        <w:rPr>
          <w:color w:val="000000"/>
          <w:sz w:val="28"/>
          <w:szCs w:val="28"/>
        </w:rPr>
        <w:t>тасымалданатын</w:t>
      </w:r>
      <w:proofErr w:type="spellEnd"/>
      <w:r w:rsidRPr="00404A84">
        <w:rPr>
          <w:color w:val="000000"/>
          <w:sz w:val="28"/>
          <w:szCs w:val="28"/>
        </w:rPr>
        <w:t xml:space="preserve"> </w:t>
      </w:r>
      <w:proofErr w:type="spellStart"/>
      <w:r w:rsidRPr="00404A84">
        <w:rPr>
          <w:color w:val="000000"/>
          <w:sz w:val="28"/>
          <w:szCs w:val="28"/>
        </w:rPr>
        <w:t>радиометрлік</w:t>
      </w:r>
      <w:proofErr w:type="spellEnd"/>
      <w:r w:rsidRPr="00404A84">
        <w:rPr>
          <w:color w:val="000000"/>
          <w:sz w:val="28"/>
          <w:szCs w:val="28"/>
        </w:rPr>
        <w:t xml:space="preserve"> аспаптардың, сондай-ақ, жағынды әдістің көмегімен </w:t>
      </w:r>
      <w:proofErr w:type="spellStart"/>
      <w:r w:rsidRPr="00404A84">
        <w:rPr>
          <w:color w:val="000000"/>
          <w:sz w:val="28"/>
          <w:szCs w:val="28"/>
        </w:rPr>
        <w:t>іске</w:t>
      </w:r>
      <w:proofErr w:type="spellEnd"/>
      <w:r w:rsidRPr="00404A84">
        <w:rPr>
          <w:color w:val="000000"/>
          <w:sz w:val="28"/>
          <w:szCs w:val="28"/>
        </w:rPr>
        <w:t xml:space="preserve"> </w:t>
      </w:r>
      <w:proofErr w:type="spellStart"/>
      <w:r w:rsidRPr="00404A84">
        <w:rPr>
          <w:color w:val="000000"/>
          <w:sz w:val="28"/>
          <w:szCs w:val="28"/>
        </w:rPr>
        <w:t>асырылуы</w:t>
      </w:r>
      <w:proofErr w:type="spellEnd"/>
      <w:r w:rsidRPr="00404A84">
        <w:rPr>
          <w:color w:val="000000"/>
          <w:sz w:val="28"/>
          <w:szCs w:val="28"/>
        </w:rPr>
        <w:t xml:space="preserve"> мүмкін. Жағынды әдістің мәні, ластанған </w:t>
      </w:r>
      <w:proofErr w:type="spellStart"/>
      <w:r w:rsidRPr="00404A84">
        <w:rPr>
          <w:color w:val="000000"/>
          <w:sz w:val="28"/>
          <w:szCs w:val="28"/>
        </w:rPr>
        <w:t>беттерден</w:t>
      </w:r>
      <w:proofErr w:type="spellEnd"/>
      <w:r w:rsidRPr="00404A84">
        <w:rPr>
          <w:color w:val="000000"/>
          <w:sz w:val="28"/>
          <w:szCs w:val="28"/>
        </w:rPr>
        <w:t xml:space="preserve"> қандай да </w:t>
      </w:r>
      <w:proofErr w:type="spellStart"/>
      <w:r w:rsidRPr="00404A84">
        <w:rPr>
          <w:color w:val="000000"/>
          <w:sz w:val="28"/>
          <w:szCs w:val="28"/>
        </w:rPr>
        <w:t>бір</w:t>
      </w:r>
      <w:proofErr w:type="spellEnd"/>
      <w:r w:rsidRPr="00404A84">
        <w:rPr>
          <w:color w:val="000000"/>
          <w:sz w:val="28"/>
          <w:szCs w:val="28"/>
        </w:rPr>
        <w:t xml:space="preserve"> </w:t>
      </w:r>
      <w:proofErr w:type="spellStart"/>
      <w:r w:rsidRPr="00404A84">
        <w:rPr>
          <w:color w:val="000000"/>
          <w:sz w:val="28"/>
          <w:szCs w:val="28"/>
        </w:rPr>
        <w:t>материалмен</w:t>
      </w:r>
      <w:proofErr w:type="spellEnd"/>
      <w:r w:rsidRPr="00404A84">
        <w:rPr>
          <w:color w:val="000000"/>
          <w:sz w:val="28"/>
          <w:szCs w:val="28"/>
        </w:rPr>
        <w:t xml:space="preserve"> (дәке, мақта </w:t>
      </w:r>
      <w:proofErr w:type="spellStart"/>
      <w:r w:rsidRPr="00404A84">
        <w:rPr>
          <w:color w:val="000000"/>
          <w:sz w:val="28"/>
          <w:szCs w:val="28"/>
        </w:rPr>
        <w:t>тампондары</w:t>
      </w:r>
      <w:proofErr w:type="spellEnd"/>
      <w:r w:rsidRPr="00404A84">
        <w:rPr>
          <w:color w:val="000000"/>
          <w:sz w:val="28"/>
          <w:szCs w:val="28"/>
        </w:rPr>
        <w:t xml:space="preserve">, т.б.)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заттарды</w:t>
      </w:r>
      <w:proofErr w:type="spellEnd"/>
      <w:r w:rsidRPr="00404A84">
        <w:rPr>
          <w:color w:val="000000"/>
          <w:sz w:val="28"/>
          <w:szCs w:val="28"/>
        </w:rPr>
        <w:t xml:space="preserve"> сүртіп </w:t>
      </w:r>
      <w:proofErr w:type="spellStart"/>
      <w:r w:rsidRPr="00404A84">
        <w:rPr>
          <w:color w:val="000000"/>
          <w:sz w:val="28"/>
          <w:szCs w:val="28"/>
        </w:rPr>
        <w:t>алып</w:t>
      </w:r>
      <w:proofErr w:type="spellEnd"/>
      <w:r w:rsidRPr="00404A84">
        <w:rPr>
          <w:color w:val="000000"/>
          <w:sz w:val="28"/>
          <w:szCs w:val="28"/>
        </w:rPr>
        <w:t xml:space="preserve">, әрі қарай осы материалдың </w:t>
      </w:r>
      <w:proofErr w:type="spellStart"/>
      <w:r w:rsidRPr="00404A84">
        <w:rPr>
          <w:color w:val="000000"/>
          <w:sz w:val="28"/>
          <w:szCs w:val="28"/>
        </w:rPr>
        <w:t>радиобелсенділі</w:t>
      </w:r>
      <w:proofErr w:type="gramStart"/>
      <w:r w:rsidRPr="00404A84">
        <w:rPr>
          <w:color w:val="000000"/>
          <w:sz w:val="28"/>
          <w:szCs w:val="28"/>
        </w:rPr>
        <w:t>к</w:t>
      </w:r>
      <w:proofErr w:type="spellEnd"/>
      <w:proofErr w:type="gramEnd"/>
      <w:r w:rsidRPr="00404A84">
        <w:rPr>
          <w:color w:val="000000"/>
          <w:sz w:val="28"/>
          <w:szCs w:val="28"/>
        </w:rPr>
        <w:t xml:space="preserve"> деңгейін анықтаудан тұрады.</w:t>
      </w:r>
    </w:p>
    <w:p w:rsidR="00404A84" w:rsidRPr="00404A84" w:rsidRDefault="00404A84" w:rsidP="00404A84">
      <w:pPr>
        <w:pStyle w:val="a9"/>
        <w:rPr>
          <w:color w:val="000000"/>
          <w:sz w:val="28"/>
          <w:szCs w:val="28"/>
        </w:rPr>
      </w:pPr>
      <w:r w:rsidRPr="00404A84">
        <w:rPr>
          <w:color w:val="000000"/>
          <w:sz w:val="28"/>
          <w:szCs w:val="28"/>
        </w:rPr>
        <w:t>Жағындыларды құ</w:t>
      </w:r>
      <w:proofErr w:type="gramStart"/>
      <w:r w:rsidRPr="00404A84">
        <w:rPr>
          <w:color w:val="000000"/>
          <w:sz w:val="28"/>
          <w:szCs w:val="28"/>
        </w:rPr>
        <w:t>р</w:t>
      </w:r>
      <w:proofErr w:type="gramEnd"/>
      <w:r w:rsidRPr="00404A84">
        <w:rPr>
          <w:color w:val="000000"/>
          <w:sz w:val="28"/>
          <w:szCs w:val="28"/>
        </w:rPr>
        <w:t xml:space="preserve">ғақ және ылғал </w:t>
      </w:r>
      <w:proofErr w:type="spellStart"/>
      <w:r w:rsidRPr="00404A84">
        <w:rPr>
          <w:color w:val="000000"/>
          <w:sz w:val="28"/>
          <w:szCs w:val="28"/>
        </w:rPr>
        <w:t>материалдармен</w:t>
      </w:r>
      <w:proofErr w:type="spellEnd"/>
      <w:r w:rsidRPr="00404A84">
        <w:rPr>
          <w:color w:val="000000"/>
          <w:sz w:val="28"/>
          <w:szCs w:val="28"/>
        </w:rPr>
        <w:t xml:space="preserve"> алуға </w:t>
      </w:r>
      <w:proofErr w:type="spellStart"/>
      <w:r w:rsidRPr="00404A84">
        <w:rPr>
          <w:color w:val="000000"/>
          <w:sz w:val="28"/>
          <w:szCs w:val="28"/>
        </w:rPr>
        <w:t>болады</w:t>
      </w:r>
      <w:proofErr w:type="spellEnd"/>
      <w:r w:rsidRPr="00404A84">
        <w:rPr>
          <w:color w:val="000000"/>
          <w:sz w:val="28"/>
          <w:szCs w:val="28"/>
        </w:rPr>
        <w:t xml:space="preserve">. Жағынды </w:t>
      </w:r>
      <w:proofErr w:type="spellStart"/>
      <w:r w:rsidRPr="00404A84">
        <w:rPr>
          <w:color w:val="000000"/>
          <w:sz w:val="28"/>
          <w:szCs w:val="28"/>
        </w:rPr>
        <w:t>алатын</w:t>
      </w:r>
      <w:proofErr w:type="spellEnd"/>
      <w:r w:rsidRPr="00404A84">
        <w:rPr>
          <w:color w:val="000000"/>
          <w:sz w:val="28"/>
          <w:szCs w:val="28"/>
        </w:rPr>
        <w:t xml:space="preserve"> </w:t>
      </w:r>
      <w:proofErr w:type="spellStart"/>
      <w:r w:rsidRPr="00404A84">
        <w:rPr>
          <w:color w:val="000000"/>
          <w:sz w:val="28"/>
          <w:szCs w:val="28"/>
        </w:rPr>
        <w:t>материалды</w:t>
      </w:r>
      <w:proofErr w:type="spellEnd"/>
      <w:r w:rsidRPr="00404A84">
        <w:rPr>
          <w:color w:val="000000"/>
          <w:sz w:val="28"/>
          <w:szCs w:val="28"/>
        </w:rPr>
        <w:t xml:space="preserve"> </w:t>
      </w:r>
      <w:proofErr w:type="spellStart"/>
      <w:r w:rsidRPr="00404A84">
        <w:rPr>
          <w:color w:val="000000"/>
          <w:sz w:val="28"/>
          <w:szCs w:val="28"/>
        </w:rPr>
        <w:t>сумен</w:t>
      </w:r>
      <w:proofErr w:type="spellEnd"/>
      <w:r w:rsidRPr="00404A84">
        <w:rPr>
          <w:color w:val="000000"/>
          <w:sz w:val="28"/>
          <w:szCs w:val="28"/>
        </w:rPr>
        <w:t xml:space="preserve"> </w:t>
      </w:r>
      <w:proofErr w:type="spellStart"/>
      <w:r w:rsidRPr="00404A84">
        <w:rPr>
          <w:color w:val="000000"/>
          <w:sz w:val="28"/>
          <w:szCs w:val="28"/>
        </w:rPr>
        <w:t>немесе</w:t>
      </w:r>
      <w:proofErr w:type="spellEnd"/>
      <w:r w:rsidRPr="00404A84">
        <w:rPr>
          <w:color w:val="000000"/>
          <w:sz w:val="28"/>
          <w:szCs w:val="28"/>
        </w:rPr>
        <w:t xml:space="preserve"> қышқылмен </w:t>
      </w:r>
      <w:proofErr w:type="spellStart"/>
      <w:r w:rsidRPr="00404A84">
        <w:rPr>
          <w:color w:val="000000"/>
          <w:sz w:val="28"/>
          <w:szCs w:val="28"/>
        </w:rPr>
        <w:t>сулау</w:t>
      </w:r>
      <w:proofErr w:type="spellEnd"/>
      <w:r w:rsidRPr="00404A84">
        <w:rPr>
          <w:color w:val="000000"/>
          <w:sz w:val="28"/>
          <w:szCs w:val="28"/>
        </w:rPr>
        <w:t>, әді</w:t>
      </w:r>
      <w:proofErr w:type="gramStart"/>
      <w:r w:rsidRPr="00404A84">
        <w:rPr>
          <w:color w:val="000000"/>
          <w:sz w:val="28"/>
          <w:szCs w:val="28"/>
        </w:rPr>
        <w:t>ст</w:t>
      </w:r>
      <w:proofErr w:type="gramEnd"/>
      <w:r w:rsidRPr="00404A84">
        <w:rPr>
          <w:color w:val="000000"/>
          <w:sz w:val="28"/>
          <w:szCs w:val="28"/>
        </w:rPr>
        <w:t xml:space="preserve">ің сезімталдығын </w:t>
      </w:r>
      <w:proofErr w:type="spellStart"/>
      <w:r w:rsidRPr="00404A84">
        <w:rPr>
          <w:color w:val="000000"/>
          <w:sz w:val="28"/>
          <w:szCs w:val="28"/>
        </w:rPr>
        <w:t>арттырады</w:t>
      </w:r>
      <w:proofErr w:type="spellEnd"/>
      <w:r w:rsidRPr="00404A84">
        <w:rPr>
          <w:color w:val="000000"/>
          <w:sz w:val="28"/>
          <w:szCs w:val="28"/>
        </w:rPr>
        <w:t xml:space="preserve">, бірақ әрі қарай </w:t>
      </w:r>
      <w:proofErr w:type="spellStart"/>
      <w:r w:rsidRPr="00404A84">
        <w:rPr>
          <w:color w:val="000000"/>
          <w:sz w:val="28"/>
          <w:szCs w:val="28"/>
        </w:rPr>
        <w:t>істелетін</w:t>
      </w:r>
      <w:proofErr w:type="spellEnd"/>
      <w:r w:rsidRPr="00404A84">
        <w:rPr>
          <w:color w:val="000000"/>
          <w:sz w:val="28"/>
          <w:szCs w:val="28"/>
        </w:rPr>
        <w:t xml:space="preserve"> операциялардың </w:t>
      </w:r>
      <w:proofErr w:type="spellStart"/>
      <w:r w:rsidRPr="00404A84">
        <w:rPr>
          <w:color w:val="000000"/>
          <w:sz w:val="28"/>
          <w:szCs w:val="28"/>
        </w:rPr>
        <w:t>орындалуын</w:t>
      </w:r>
      <w:proofErr w:type="spellEnd"/>
      <w:r w:rsidRPr="00404A84">
        <w:rPr>
          <w:color w:val="000000"/>
          <w:sz w:val="28"/>
          <w:szCs w:val="28"/>
        </w:rPr>
        <w:t xml:space="preserve"> </w:t>
      </w:r>
      <w:proofErr w:type="spellStart"/>
      <w:r w:rsidRPr="00404A84">
        <w:rPr>
          <w:color w:val="000000"/>
          <w:sz w:val="28"/>
          <w:szCs w:val="28"/>
        </w:rPr>
        <w:t>біраз</w:t>
      </w:r>
      <w:proofErr w:type="spellEnd"/>
      <w:r w:rsidRPr="00404A84">
        <w:rPr>
          <w:color w:val="000000"/>
          <w:sz w:val="28"/>
          <w:szCs w:val="28"/>
        </w:rPr>
        <w:t xml:space="preserve"> қиындатады. Кө</w:t>
      </w:r>
      <w:proofErr w:type="gramStart"/>
      <w:r w:rsidRPr="00404A84">
        <w:rPr>
          <w:color w:val="000000"/>
          <w:sz w:val="28"/>
          <w:szCs w:val="28"/>
        </w:rPr>
        <w:t>п</w:t>
      </w:r>
      <w:proofErr w:type="gramEnd"/>
      <w:r w:rsidRPr="00404A84">
        <w:rPr>
          <w:color w:val="000000"/>
          <w:sz w:val="28"/>
          <w:szCs w:val="28"/>
        </w:rPr>
        <w:t xml:space="preserve"> жағдайларда, әсіресе </w:t>
      </w:r>
      <w:proofErr w:type="spellStart"/>
      <w:r w:rsidRPr="00404A84">
        <w:rPr>
          <w:color w:val="000000"/>
          <w:sz w:val="28"/>
          <w:szCs w:val="28"/>
        </w:rPr>
        <w:t>тегіс</w:t>
      </w:r>
      <w:proofErr w:type="spellEnd"/>
      <w:r w:rsidRPr="00404A84">
        <w:rPr>
          <w:color w:val="000000"/>
          <w:sz w:val="28"/>
          <w:szCs w:val="28"/>
        </w:rPr>
        <w:t xml:space="preserve"> </w:t>
      </w:r>
      <w:proofErr w:type="spellStart"/>
      <w:r w:rsidRPr="00404A84">
        <w:rPr>
          <w:color w:val="000000"/>
          <w:sz w:val="28"/>
          <w:szCs w:val="28"/>
        </w:rPr>
        <w:t>беттер</w:t>
      </w:r>
      <w:proofErr w:type="spellEnd"/>
      <w:r w:rsidRPr="00404A84">
        <w:rPr>
          <w:color w:val="000000"/>
          <w:sz w:val="28"/>
          <w:szCs w:val="28"/>
        </w:rPr>
        <w:t xml:space="preserve"> ластанғанда (</w:t>
      </w:r>
      <w:proofErr w:type="spellStart"/>
      <w:r w:rsidRPr="00404A84">
        <w:rPr>
          <w:color w:val="000000"/>
          <w:sz w:val="28"/>
          <w:szCs w:val="28"/>
        </w:rPr>
        <w:t>болат</w:t>
      </w:r>
      <w:proofErr w:type="spellEnd"/>
      <w:r w:rsidRPr="00404A84">
        <w:rPr>
          <w:color w:val="000000"/>
          <w:sz w:val="28"/>
          <w:szCs w:val="28"/>
        </w:rPr>
        <w:t xml:space="preserve">, </w:t>
      </w:r>
      <w:proofErr w:type="spellStart"/>
      <w:r w:rsidRPr="00404A84">
        <w:rPr>
          <w:color w:val="000000"/>
          <w:sz w:val="28"/>
          <w:szCs w:val="28"/>
        </w:rPr>
        <w:t>плиткалар</w:t>
      </w:r>
      <w:proofErr w:type="spellEnd"/>
      <w:r w:rsidRPr="00404A84">
        <w:rPr>
          <w:color w:val="000000"/>
          <w:sz w:val="28"/>
          <w:szCs w:val="28"/>
        </w:rPr>
        <w:t xml:space="preserve"> т.б.), ал </w:t>
      </w:r>
      <w:proofErr w:type="spellStart"/>
      <w:r w:rsidRPr="00404A84">
        <w:rPr>
          <w:color w:val="000000"/>
          <w:sz w:val="28"/>
          <w:szCs w:val="28"/>
        </w:rPr>
        <w:t>ластану</w:t>
      </w:r>
      <w:proofErr w:type="spellEnd"/>
      <w:r w:rsidRPr="00404A84">
        <w:rPr>
          <w:color w:val="000000"/>
          <w:sz w:val="28"/>
          <w:szCs w:val="28"/>
        </w:rPr>
        <w:t xml:space="preserve"> деңгейі едәуір болған </w:t>
      </w:r>
      <w:proofErr w:type="spellStart"/>
      <w:r w:rsidRPr="00404A84">
        <w:rPr>
          <w:color w:val="000000"/>
          <w:sz w:val="28"/>
          <w:szCs w:val="28"/>
        </w:rPr>
        <w:t>кезде</w:t>
      </w:r>
      <w:proofErr w:type="spellEnd"/>
      <w:r w:rsidRPr="00404A84">
        <w:rPr>
          <w:color w:val="000000"/>
          <w:sz w:val="28"/>
          <w:szCs w:val="28"/>
        </w:rPr>
        <w:t xml:space="preserve">, құрғақ әдісті толығымен қолдануға </w:t>
      </w:r>
      <w:proofErr w:type="spellStart"/>
      <w:r w:rsidRPr="00404A84">
        <w:rPr>
          <w:color w:val="000000"/>
          <w:sz w:val="28"/>
          <w:szCs w:val="28"/>
        </w:rPr>
        <w:t>болады</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t>Жағындыларды сүрті</w:t>
      </w:r>
      <w:proofErr w:type="gramStart"/>
      <w:r w:rsidRPr="00404A84">
        <w:rPr>
          <w:color w:val="000000"/>
          <w:sz w:val="28"/>
          <w:szCs w:val="28"/>
        </w:rPr>
        <w:t>п</w:t>
      </w:r>
      <w:proofErr w:type="gramEnd"/>
      <w:r w:rsidRPr="00404A84">
        <w:rPr>
          <w:color w:val="000000"/>
          <w:sz w:val="28"/>
          <w:szCs w:val="28"/>
        </w:rPr>
        <w:t xml:space="preserve"> </w:t>
      </w:r>
      <w:proofErr w:type="spellStart"/>
      <w:r w:rsidRPr="00404A84">
        <w:rPr>
          <w:color w:val="000000"/>
          <w:sz w:val="28"/>
          <w:szCs w:val="28"/>
        </w:rPr>
        <w:t>алу</w:t>
      </w:r>
      <w:proofErr w:type="spellEnd"/>
      <w:r w:rsidRPr="00404A84">
        <w:rPr>
          <w:color w:val="000000"/>
          <w:sz w:val="28"/>
          <w:szCs w:val="28"/>
        </w:rPr>
        <w:t xml:space="preserve"> </w:t>
      </w:r>
      <w:proofErr w:type="spellStart"/>
      <w:r w:rsidRPr="00404A84">
        <w:rPr>
          <w:color w:val="000000"/>
          <w:sz w:val="28"/>
          <w:szCs w:val="28"/>
        </w:rPr>
        <w:t>тиімділігі</w:t>
      </w:r>
      <w:proofErr w:type="spellEnd"/>
      <w:r w:rsidRPr="00404A84">
        <w:rPr>
          <w:color w:val="000000"/>
          <w:sz w:val="28"/>
          <w:szCs w:val="28"/>
        </w:rPr>
        <w:t xml:space="preserve"> бірқатар </w:t>
      </w:r>
      <w:proofErr w:type="spellStart"/>
      <w:r w:rsidRPr="00404A84">
        <w:rPr>
          <w:color w:val="000000"/>
          <w:sz w:val="28"/>
          <w:szCs w:val="28"/>
        </w:rPr>
        <w:t>себептерге</w:t>
      </w:r>
      <w:proofErr w:type="spellEnd"/>
      <w:r w:rsidRPr="00404A84">
        <w:rPr>
          <w:color w:val="000000"/>
          <w:sz w:val="28"/>
          <w:szCs w:val="28"/>
        </w:rPr>
        <w:t xml:space="preserve"> </w:t>
      </w:r>
      <w:proofErr w:type="spellStart"/>
      <w:r w:rsidRPr="00404A84">
        <w:rPr>
          <w:color w:val="000000"/>
          <w:sz w:val="28"/>
          <w:szCs w:val="28"/>
        </w:rPr>
        <w:t>байланысты</w:t>
      </w:r>
      <w:proofErr w:type="spellEnd"/>
      <w:r w:rsidRPr="00404A84">
        <w:rPr>
          <w:color w:val="000000"/>
          <w:sz w:val="28"/>
          <w:szCs w:val="28"/>
        </w:rPr>
        <w:t xml:space="preserve"> (беттің </w:t>
      </w:r>
      <w:proofErr w:type="spellStart"/>
      <w:r w:rsidRPr="00404A84">
        <w:rPr>
          <w:color w:val="000000"/>
          <w:sz w:val="28"/>
          <w:szCs w:val="28"/>
        </w:rPr>
        <w:t>сипатына</w:t>
      </w:r>
      <w:proofErr w:type="spellEnd"/>
      <w:r w:rsidRPr="00404A84">
        <w:rPr>
          <w:color w:val="000000"/>
          <w:sz w:val="28"/>
          <w:szCs w:val="28"/>
        </w:rPr>
        <w:t xml:space="preserve">, жағынды түріне, </w:t>
      </w:r>
      <w:proofErr w:type="spellStart"/>
      <w:r w:rsidRPr="00404A84">
        <w:rPr>
          <w:color w:val="000000"/>
          <w:sz w:val="28"/>
          <w:szCs w:val="28"/>
        </w:rPr>
        <w:t>беттен</w:t>
      </w:r>
      <w:proofErr w:type="spellEnd"/>
      <w:r w:rsidRPr="00404A84">
        <w:rPr>
          <w:color w:val="000000"/>
          <w:sz w:val="28"/>
          <w:szCs w:val="28"/>
        </w:rPr>
        <w:t xml:space="preserve"> жағындыны </w:t>
      </w:r>
      <w:proofErr w:type="spellStart"/>
      <w:r w:rsidRPr="00404A84">
        <w:rPr>
          <w:color w:val="000000"/>
          <w:sz w:val="28"/>
          <w:szCs w:val="28"/>
        </w:rPr>
        <w:t>алу</w:t>
      </w:r>
      <w:proofErr w:type="spellEnd"/>
      <w:r w:rsidRPr="00404A84">
        <w:rPr>
          <w:color w:val="000000"/>
          <w:sz w:val="28"/>
          <w:szCs w:val="28"/>
        </w:rPr>
        <w:t xml:space="preserve"> </w:t>
      </w:r>
      <w:proofErr w:type="spellStart"/>
      <w:r w:rsidRPr="00404A84">
        <w:rPr>
          <w:color w:val="000000"/>
          <w:sz w:val="28"/>
          <w:szCs w:val="28"/>
        </w:rPr>
        <w:t>сапасына</w:t>
      </w:r>
      <w:proofErr w:type="spellEnd"/>
      <w:r w:rsidRPr="00404A84">
        <w:rPr>
          <w:color w:val="000000"/>
          <w:sz w:val="28"/>
          <w:szCs w:val="28"/>
        </w:rPr>
        <w:t xml:space="preserve"> т.б.) жағынды </w:t>
      </w:r>
      <w:proofErr w:type="spellStart"/>
      <w:r w:rsidRPr="00404A84">
        <w:rPr>
          <w:color w:val="000000"/>
          <w:sz w:val="28"/>
          <w:szCs w:val="28"/>
        </w:rPr>
        <w:t>алу</w:t>
      </w:r>
      <w:proofErr w:type="spellEnd"/>
      <w:r w:rsidRPr="00404A84">
        <w:rPr>
          <w:color w:val="000000"/>
          <w:sz w:val="28"/>
          <w:szCs w:val="28"/>
        </w:rPr>
        <w:t xml:space="preserve"> әдістемесін </w:t>
      </w:r>
      <w:proofErr w:type="spellStart"/>
      <w:r w:rsidRPr="00404A84">
        <w:rPr>
          <w:color w:val="000000"/>
          <w:sz w:val="28"/>
          <w:szCs w:val="28"/>
        </w:rPr>
        <w:t>стандарттау</w:t>
      </w:r>
      <w:proofErr w:type="spellEnd"/>
      <w:r w:rsidRPr="00404A84">
        <w:rPr>
          <w:color w:val="000000"/>
          <w:sz w:val="28"/>
          <w:szCs w:val="28"/>
        </w:rPr>
        <w:t xml:space="preserve"> мүмкіншілігі төмен, сондықтан әдістің дәлдігі жоғары </w:t>
      </w:r>
      <w:proofErr w:type="spellStart"/>
      <w:r w:rsidRPr="00404A84">
        <w:rPr>
          <w:color w:val="000000"/>
          <w:sz w:val="28"/>
          <w:szCs w:val="28"/>
        </w:rPr>
        <w:t>емес</w:t>
      </w:r>
      <w:proofErr w:type="spellEnd"/>
      <w:r w:rsidRPr="00404A84">
        <w:rPr>
          <w:color w:val="000000"/>
          <w:sz w:val="28"/>
          <w:szCs w:val="28"/>
        </w:rPr>
        <w:t xml:space="preserve">. </w:t>
      </w:r>
      <w:proofErr w:type="spellStart"/>
      <w:r w:rsidRPr="00404A84">
        <w:rPr>
          <w:color w:val="000000"/>
          <w:sz w:val="28"/>
          <w:szCs w:val="28"/>
        </w:rPr>
        <w:t>Сонымен</w:t>
      </w:r>
      <w:proofErr w:type="spellEnd"/>
      <w:r w:rsidRPr="00404A84">
        <w:rPr>
          <w:color w:val="000000"/>
          <w:sz w:val="28"/>
          <w:szCs w:val="28"/>
        </w:rPr>
        <w:t xml:space="preserve"> қатар, бұл әді</w:t>
      </w:r>
      <w:proofErr w:type="gramStart"/>
      <w:r w:rsidRPr="00404A84">
        <w:rPr>
          <w:color w:val="000000"/>
          <w:sz w:val="28"/>
          <w:szCs w:val="28"/>
        </w:rPr>
        <w:t>ст</w:t>
      </w:r>
      <w:proofErr w:type="gramEnd"/>
      <w:r w:rsidRPr="00404A84">
        <w:rPr>
          <w:color w:val="000000"/>
          <w:sz w:val="28"/>
          <w:szCs w:val="28"/>
        </w:rPr>
        <w:t xml:space="preserve">ің </w:t>
      </w:r>
      <w:proofErr w:type="spellStart"/>
      <w:r w:rsidRPr="00404A84">
        <w:rPr>
          <w:color w:val="000000"/>
          <w:sz w:val="28"/>
          <w:szCs w:val="28"/>
        </w:rPr>
        <w:t>орындалуы</w:t>
      </w:r>
      <w:proofErr w:type="spellEnd"/>
      <w:r w:rsidRPr="00404A84">
        <w:rPr>
          <w:color w:val="000000"/>
          <w:sz w:val="28"/>
          <w:szCs w:val="28"/>
        </w:rPr>
        <w:t xml:space="preserve"> өте қарапайым, </w:t>
      </w:r>
      <w:proofErr w:type="spellStart"/>
      <w:r w:rsidRPr="00404A84">
        <w:rPr>
          <w:color w:val="000000"/>
          <w:sz w:val="28"/>
          <w:szCs w:val="28"/>
        </w:rPr>
        <w:t>тіпті</w:t>
      </w:r>
      <w:proofErr w:type="spellEnd"/>
      <w:r w:rsidRPr="00404A84">
        <w:rPr>
          <w:color w:val="000000"/>
          <w:sz w:val="28"/>
          <w:szCs w:val="28"/>
        </w:rPr>
        <w:t xml:space="preserve"> қолда қажетті </w:t>
      </w:r>
      <w:proofErr w:type="spellStart"/>
      <w:r w:rsidRPr="00404A84">
        <w:rPr>
          <w:color w:val="000000"/>
          <w:sz w:val="28"/>
          <w:szCs w:val="28"/>
        </w:rPr>
        <w:t>бейімделген</w:t>
      </w:r>
      <w:proofErr w:type="spellEnd"/>
      <w:r w:rsidRPr="00404A84">
        <w:rPr>
          <w:color w:val="000000"/>
          <w:sz w:val="28"/>
          <w:szCs w:val="28"/>
        </w:rPr>
        <w:t xml:space="preserve"> </w:t>
      </w:r>
      <w:proofErr w:type="spellStart"/>
      <w:r w:rsidRPr="00404A84">
        <w:rPr>
          <w:color w:val="000000"/>
          <w:sz w:val="28"/>
          <w:szCs w:val="28"/>
        </w:rPr>
        <w:t>заттар</w:t>
      </w:r>
      <w:proofErr w:type="spellEnd"/>
      <w:r w:rsidRPr="00404A84">
        <w:rPr>
          <w:color w:val="000000"/>
          <w:sz w:val="28"/>
          <w:szCs w:val="28"/>
        </w:rPr>
        <w:t xml:space="preserve"> жоқ кездің өзінде де қолдануға </w:t>
      </w:r>
      <w:proofErr w:type="spellStart"/>
      <w:r w:rsidRPr="00404A84">
        <w:rPr>
          <w:color w:val="000000"/>
          <w:sz w:val="28"/>
          <w:szCs w:val="28"/>
        </w:rPr>
        <w:t>болады</w:t>
      </w:r>
      <w:proofErr w:type="spellEnd"/>
      <w:r w:rsidRPr="00404A84">
        <w:rPr>
          <w:color w:val="000000"/>
          <w:sz w:val="28"/>
          <w:szCs w:val="28"/>
        </w:rPr>
        <w:t xml:space="preserve"> </w:t>
      </w:r>
      <w:r w:rsidRPr="00404A84">
        <w:rPr>
          <w:color w:val="000000"/>
          <w:sz w:val="28"/>
          <w:szCs w:val="28"/>
        </w:rPr>
        <w:lastRenderedPageBreak/>
        <w:t xml:space="preserve">және беттердің </w:t>
      </w:r>
      <w:proofErr w:type="spellStart"/>
      <w:r w:rsidRPr="00404A84">
        <w:rPr>
          <w:color w:val="000000"/>
          <w:sz w:val="28"/>
          <w:szCs w:val="28"/>
        </w:rPr>
        <w:t>ластану</w:t>
      </w:r>
      <w:proofErr w:type="spellEnd"/>
      <w:r w:rsidRPr="00404A84">
        <w:rPr>
          <w:color w:val="000000"/>
          <w:sz w:val="28"/>
          <w:szCs w:val="28"/>
        </w:rPr>
        <w:t xml:space="preserve"> деңгейі мен </w:t>
      </w:r>
      <w:proofErr w:type="spellStart"/>
      <w:r w:rsidRPr="00404A84">
        <w:rPr>
          <w:color w:val="000000"/>
          <w:sz w:val="28"/>
          <w:szCs w:val="28"/>
        </w:rPr>
        <w:t>сипаты</w:t>
      </w:r>
      <w:proofErr w:type="spellEnd"/>
      <w:r w:rsidRPr="00404A84">
        <w:rPr>
          <w:color w:val="000000"/>
          <w:sz w:val="28"/>
          <w:szCs w:val="28"/>
        </w:rPr>
        <w:t xml:space="preserve"> жөнінде қажетті мәліметтер </w:t>
      </w:r>
      <w:proofErr w:type="spellStart"/>
      <w:r w:rsidRPr="00404A84">
        <w:rPr>
          <w:color w:val="000000"/>
          <w:sz w:val="28"/>
          <w:szCs w:val="28"/>
        </w:rPr>
        <w:t>береді</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t xml:space="preserve">Бөлмелер </w:t>
      </w:r>
      <w:proofErr w:type="spellStart"/>
      <w:r w:rsidRPr="00404A84">
        <w:rPr>
          <w:color w:val="000000"/>
          <w:sz w:val="28"/>
          <w:szCs w:val="28"/>
        </w:rPr>
        <w:t>немесе</w:t>
      </w:r>
      <w:proofErr w:type="spellEnd"/>
      <w:r w:rsidRPr="00404A84">
        <w:rPr>
          <w:color w:val="000000"/>
          <w:sz w:val="28"/>
          <w:szCs w:val="28"/>
        </w:rPr>
        <w:t xml:space="preserve"> оның </w:t>
      </w:r>
      <w:proofErr w:type="spellStart"/>
      <w:r w:rsidRPr="00404A84">
        <w:rPr>
          <w:color w:val="000000"/>
          <w:sz w:val="28"/>
          <w:szCs w:val="28"/>
        </w:rPr>
        <w:t>жеке</w:t>
      </w:r>
      <w:proofErr w:type="spellEnd"/>
      <w:r w:rsidRPr="00404A84">
        <w:rPr>
          <w:color w:val="000000"/>
          <w:sz w:val="28"/>
          <w:szCs w:val="28"/>
        </w:rPr>
        <w:t xml:space="preserve"> бөліктері (</w:t>
      </w:r>
      <w:proofErr w:type="spellStart"/>
      <w:r w:rsidRPr="00404A84">
        <w:rPr>
          <w:color w:val="000000"/>
          <w:sz w:val="28"/>
          <w:szCs w:val="28"/>
        </w:rPr>
        <w:t>едені</w:t>
      </w:r>
      <w:proofErr w:type="spellEnd"/>
      <w:r w:rsidRPr="00404A84">
        <w:rPr>
          <w:color w:val="000000"/>
          <w:sz w:val="28"/>
          <w:szCs w:val="28"/>
        </w:rPr>
        <w:t xml:space="preserve">, қабырғалары)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заттармен</w:t>
      </w:r>
      <w:proofErr w:type="spellEnd"/>
      <w:r w:rsidRPr="00404A84">
        <w:rPr>
          <w:color w:val="000000"/>
          <w:sz w:val="28"/>
          <w:szCs w:val="28"/>
        </w:rPr>
        <w:t xml:space="preserve"> ластанған жағдайда, </w:t>
      </w:r>
      <w:proofErr w:type="spellStart"/>
      <w:r w:rsidRPr="00404A84">
        <w:rPr>
          <w:color w:val="000000"/>
          <w:sz w:val="28"/>
          <w:szCs w:val="28"/>
        </w:rPr>
        <w:t>тездеті</w:t>
      </w:r>
      <w:proofErr w:type="gramStart"/>
      <w:r w:rsidRPr="00404A84">
        <w:rPr>
          <w:color w:val="000000"/>
          <w:sz w:val="28"/>
          <w:szCs w:val="28"/>
        </w:rPr>
        <w:t>п</w:t>
      </w:r>
      <w:proofErr w:type="spellEnd"/>
      <w:proofErr w:type="gramEnd"/>
      <w:r w:rsidRPr="00404A84">
        <w:rPr>
          <w:color w:val="000000"/>
          <w:sz w:val="28"/>
          <w:szCs w:val="28"/>
        </w:rPr>
        <w:t xml:space="preserve"> дезактивация жасауға </w:t>
      </w:r>
      <w:proofErr w:type="spellStart"/>
      <w:r w:rsidRPr="00404A84">
        <w:rPr>
          <w:color w:val="000000"/>
          <w:sz w:val="28"/>
          <w:szCs w:val="28"/>
        </w:rPr>
        <w:t>кіріседі</w:t>
      </w:r>
      <w:proofErr w:type="spellEnd"/>
      <w:r w:rsidRPr="00404A84">
        <w:rPr>
          <w:color w:val="000000"/>
          <w:sz w:val="28"/>
          <w:szCs w:val="28"/>
        </w:rPr>
        <w:t xml:space="preserve">. </w:t>
      </w:r>
      <w:proofErr w:type="spellStart"/>
      <w:r w:rsidRPr="00404A84">
        <w:rPr>
          <w:color w:val="000000"/>
          <w:sz w:val="28"/>
          <w:szCs w:val="28"/>
        </w:rPr>
        <w:t>Егер</w:t>
      </w:r>
      <w:proofErr w:type="spellEnd"/>
      <w:r w:rsidRPr="00404A84">
        <w:rPr>
          <w:color w:val="000000"/>
          <w:sz w:val="28"/>
          <w:szCs w:val="28"/>
        </w:rPr>
        <w:t xml:space="preserve"> құрғақ </w:t>
      </w:r>
      <w:proofErr w:type="spellStart"/>
      <w:r w:rsidRPr="00404A84">
        <w:rPr>
          <w:color w:val="000000"/>
          <w:sz w:val="28"/>
          <w:szCs w:val="28"/>
        </w:rPr>
        <w:t>заттармен</w:t>
      </w:r>
      <w:proofErr w:type="spellEnd"/>
      <w:r w:rsidRPr="00404A84">
        <w:rPr>
          <w:color w:val="000000"/>
          <w:sz w:val="28"/>
          <w:szCs w:val="28"/>
        </w:rPr>
        <w:t xml:space="preserve"> ластанған </w:t>
      </w:r>
      <w:proofErr w:type="spellStart"/>
      <w:r w:rsidRPr="00404A84">
        <w:rPr>
          <w:color w:val="000000"/>
          <w:sz w:val="28"/>
          <w:szCs w:val="28"/>
        </w:rPr>
        <w:t>болса</w:t>
      </w:r>
      <w:proofErr w:type="spellEnd"/>
      <w:r w:rsidRPr="00404A84">
        <w:rPr>
          <w:color w:val="000000"/>
          <w:sz w:val="28"/>
          <w:szCs w:val="28"/>
        </w:rPr>
        <w:t xml:space="preserve">, </w:t>
      </w:r>
      <w:proofErr w:type="spellStart"/>
      <w:r w:rsidRPr="00404A84">
        <w:rPr>
          <w:color w:val="000000"/>
          <w:sz w:val="28"/>
          <w:szCs w:val="28"/>
        </w:rPr>
        <w:t>онда</w:t>
      </w:r>
      <w:proofErr w:type="spellEnd"/>
      <w:r w:rsidRPr="00404A84">
        <w:rPr>
          <w:color w:val="000000"/>
          <w:sz w:val="28"/>
          <w:szCs w:val="28"/>
        </w:rPr>
        <w:t xml:space="preserve"> </w:t>
      </w:r>
      <w:proofErr w:type="spellStart"/>
      <w:r w:rsidRPr="00404A84">
        <w:rPr>
          <w:color w:val="000000"/>
          <w:sz w:val="28"/>
          <w:szCs w:val="28"/>
        </w:rPr>
        <w:t>оларды</w:t>
      </w:r>
      <w:proofErr w:type="spellEnd"/>
      <w:r w:rsidRPr="00404A84">
        <w:rPr>
          <w:color w:val="000000"/>
          <w:sz w:val="28"/>
          <w:szCs w:val="28"/>
        </w:rPr>
        <w:t xml:space="preserve"> сәл ғана ылғалданған шүберекпен </w:t>
      </w:r>
      <w:proofErr w:type="spellStart"/>
      <w:r w:rsidRPr="00404A84">
        <w:rPr>
          <w:color w:val="000000"/>
          <w:sz w:val="28"/>
          <w:szCs w:val="28"/>
        </w:rPr>
        <w:t>жинап</w:t>
      </w:r>
      <w:proofErr w:type="spellEnd"/>
      <w:r w:rsidRPr="00404A84">
        <w:rPr>
          <w:color w:val="000000"/>
          <w:sz w:val="28"/>
          <w:szCs w:val="28"/>
        </w:rPr>
        <w:t xml:space="preserve"> </w:t>
      </w:r>
      <w:proofErr w:type="spellStart"/>
      <w:r w:rsidRPr="00404A84">
        <w:rPr>
          <w:color w:val="000000"/>
          <w:sz w:val="28"/>
          <w:szCs w:val="28"/>
        </w:rPr>
        <w:t>алады</w:t>
      </w:r>
      <w:proofErr w:type="spellEnd"/>
      <w:r w:rsidRPr="00404A84">
        <w:rPr>
          <w:color w:val="000000"/>
          <w:sz w:val="28"/>
          <w:szCs w:val="28"/>
        </w:rPr>
        <w:t xml:space="preserve">. Көп көлемде төгілген </w:t>
      </w:r>
      <w:proofErr w:type="spellStart"/>
      <w:r w:rsidRPr="00404A84">
        <w:rPr>
          <w:color w:val="000000"/>
          <w:sz w:val="28"/>
          <w:szCs w:val="28"/>
        </w:rPr>
        <w:t>белсенді</w:t>
      </w:r>
      <w:proofErr w:type="spellEnd"/>
      <w:r w:rsidRPr="00404A84">
        <w:rPr>
          <w:color w:val="000000"/>
          <w:sz w:val="28"/>
          <w:szCs w:val="28"/>
        </w:rPr>
        <w:t xml:space="preserve"> сұйықтықтарға </w:t>
      </w:r>
      <w:proofErr w:type="gramStart"/>
      <w:r w:rsidRPr="00404A84">
        <w:rPr>
          <w:color w:val="000000"/>
          <w:sz w:val="28"/>
          <w:szCs w:val="28"/>
        </w:rPr>
        <w:t>а</w:t>
      </w:r>
      <w:proofErr w:type="gramEnd"/>
      <w:r w:rsidRPr="00404A84">
        <w:rPr>
          <w:color w:val="000000"/>
          <w:sz w:val="28"/>
          <w:szCs w:val="28"/>
        </w:rPr>
        <w:t xml:space="preserve">ғаш үгінділерін </w:t>
      </w:r>
      <w:proofErr w:type="spellStart"/>
      <w:r w:rsidRPr="00404A84">
        <w:rPr>
          <w:color w:val="000000"/>
          <w:sz w:val="28"/>
          <w:szCs w:val="28"/>
        </w:rPr>
        <w:t>сеуіп</w:t>
      </w:r>
      <w:proofErr w:type="spellEnd"/>
      <w:r w:rsidRPr="00404A84">
        <w:rPr>
          <w:color w:val="000000"/>
          <w:sz w:val="28"/>
          <w:szCs w:val="28"/>
        </w:rPr>
        <w:t xml:space="preserve">, </w:t>
      </w:r>
      <w:proofErr w:type="spellStart"/>
      <w:r w:rsidRPr="00404A84">
        <w:rPr>
          <w:color w:val="000000"/>
          <w:sz w:val="28"/>
          <w:szCs w:val="28"/>
        </w:rPr>
        <w:t>жинап</w:t>
      </w:r>
      <w:proofErr w:type="spellEnd"/>
      <w:r w:rsidRPr="00404A84">
        <w:rPr>
          <w:color w:val="000000"/>
          <w:sz w:val="28"/>
          <w:szCs w:val="28"/>
        </w:rPr>
        <w:t xml:space="preserve"> </w:t>
      </w:r>
      <w:proofErr w:type="spellStart"/>
      <w:r w:rsidRPr="00404A84">
        <w:rPr>
          <w:color w:val="000000"/>
          <w:sz w:val="28"/>
          <w:szCs w:val="28"/>
        </w:rPr>
        <w:t>алады</w:t>
      </w:r>
      <w:proofErr w:type="spellEnd"/>
      <w:r w:rsidRPr="00404A84">
        <w:rPr>
          <w:color w:val="000000"/>
          <w:sz w:val="28"/>
          <w:szCs w:val="28"/>
        </w:rPr>
        <w:t xml:space="preserve">. </w:t>
      </w:r>
      <w:proofErr w:type="spellStart"/>
      <w:r w:rsidRPr="00404A84">
        <w:rPr>
          <w:color w:val="000000"/>
          <w:sz w:val="28"/>
          <w:szCs w:val="28"/>
        </w:rPr>
        <w:t>Радиоактивті</w:t>
      </w:r>
      <w:proofErr w:type="spellEnd"/>
      <w:r w:rsidRPr="00404A84">
        <w:rPr>
          <w:color w:val="000000"/>
          <w:sz w:val="28"/>
          <w:szCs w:val="28"/>
        </w:rPr>
        <w:t xml:space="preserve"> заттардың </w:t>
      </w:r>
      <w:proofErr w:type="spellStart"/>
      <w:r w:rsidRPr="00404A84">
        <w:rPr>
          <w:color w:val="000000"/>
          <w:sz w:val="28"/>
          <w:szCs w:val="28"/>
        </w:rPr>
        <w:t>негізгі</w:t>
      </w:r>
      <w:proofErr w:type="spellEnd"/>
      <w:r w:rsidRPr="00404A84">
        <w:rPr>
          <w:color w:val="000000"/>
          <w:sz w:val="28"/>
          <w:szCs w:val="28"/>
        </w:rPr>
        <w:t xml:space="preserve"> бө</w:t>
      </w:r>
      <w:proofErr w:type="gramStart"/>
      <w:r w:rsidRPr="00404A84">
        <w:rPr>
          <w:color w:val="000000"/>
          <w:sz w:val="28"/>
          <w:szCs w:val="28"/>
        </w:rPr>
        <w:t>л</w:t>
      </w:r>
      <w:proofErr w:type="gramEnd"/>
      <w:r w:rsidRPr="00404A84">
        <w:rPr>
          <w:color w:val="000000"/>
          <w:sz w:val="28"/>
          <w:szCs w:val="28"/>
        </w:rPr>
        <w:t xml:space="preserve">ігін </w:t>
      </w:r>
      <w:proofErr w:type="spellStart"/>
      <w:r w:rsidRPr="00404A84">
        <w:rPr>
          <w:color w:val="000000"/>
          <w:sz w:val="28"/>
          <w:szCs w:val="28"/>
        </w:rPr>
        <w:t>жинап</w:t>
      </w:r>
      <w:proofErr w:type="spellEnd"/>
      <w:r w:rsidRPr="00404A84">
        <w:rPr>
          <w:color w:val="000000"/>
          <w:sz w:val="28"/>
          <w:szCs w:val="28"/>
        </w:rPr>
        <w:t xml:space="preserve"> алғаннан </w:t>
      </w:r>
      <w:proofErr w:type="spellStart"/>
      <w:r w:rsidRPr="00404A84">
        <w:rPr>
          <w:color w:val="000000"/>
          <w:sz w:val="28"/>
          <w:szCs w:val="28"/>
        </w:rPr>
        <w:t>кейін</w:t>
      </w:r>
      <w:proofErr w:type="spellEnd"/>
      <w:r w:rsidRPr="00404A84">
        <w:rPr>
          <w:color w:val="000000"/>
          <w:sz w:val="28"/>
          <w:szCs w:val="28"/>
        </w:rPr>
        <w:t xml:space="preserve">, олардың қалдықтарын </w:t>
      </w:r>
      <w:proofErr w:type="spellStart"/>
      <w:r w:rsidRPr="00404A84">
        <w:rPr>
          <w:color w:val="000000"/>
          <w:sz w:val="28"/>
          <w:szCs w:val="28"/>
        </w:rPr>
        <w:t>беттерден</w:t>
      </w:r>
      <w:proofErr w:type="spellEnd"/>
      <w:r w:rsidRPr="00404A84">
        <w:rPr>
          <w:color w:val="000000"/>
          <w:sz w:val="28"/>
          <w:szCs w:val="28"/>
        </w:rPr>
        <w:t xml:space="preserve"> </w:t>
      </w:r>
      <w:proofErr w:type="spellStart"/>
      <w:r w:rsidRPr="00404A84">
        <w:rPr>
          <w:color w:val="000000"/>
          <w:sz w:val="28"/>
          <w:szCs w:val="28"/>
        </w:rPr>
        <w:t>арнайы</w:t>
      </w:r>
      <w:proofErr w:type="spellEnd"/>
      <w:r w:rsidRPr="00404A84">
        <w:rPr>
          <w:color w:val="000000"/>
          <w:sz w:val="28"/>
          <w:szCs w:val="28"/>
        </w:rPr>
        <w:t xml:space="preserve"> жуғыш </w:t>
      </w:r>
      <w:proofErr w:type="spellStart"/>
      <w:r w:rsidRPr="00404A84">
        <w:rPr>
          <w:color w:val="000000"/>
          <w:sz w:val="28"/>
          <w:szCs w:val="28"/>
        </w:rPr>
        <w:t>заттармен</w:t>
      </w:r>
      <w:proofErr w:type="spellEnd"/>
      <w:r w:rsidRPr="00404A84">
        <w:rPr>
          <w:color w:val="000000"/>
          <w:sz w:val="28"/>
          <w:szCs w:val="28"/>
        </w:rPr>
        <w:t xml:space="preserve"> өңдеу арқылы </w:t>
      </w:r>
      <w:proofErr w:type="spellStart"/>
      <w:r w:rsidRPr="00404A84">
        <w:rPr>
          <w:color w:val="000000"/>
          <w:sz w:val="28"/>
          <w:szCs w:val="28"/>
        </w:rPr>
        <w:t>кетіреді</w:t>
      </w:r>
      <w:proofErr w:type="spellEnd"/>
      <w:r w:rsidRPr="00404A84">
        <w:rPr>
          <w:color w:val="000000"/>
          <w:sz w:val="28"/>
          <w:szCs w:val="28"/>
        </w:rPr>
        <w:t xml:space="preserve">. Ластанған </w:t>
      </w:r>
      <w:proofErr w:type="spellStart"/>
      <w:r w:rsidRPr="00404A84">
        <w:rPr>
          <w:color w:val="000000"/>
          <w:sz w:val="28"/>
          <w:szCs w:val="28"/>
        </w:rPr>
        <w:t>беттерді</w:t>
      </w:r>
      <w:proofErr w:type="spellEnd"/>
      <w:r w:rsidRPr="00404A84">
        <w:rPr>
          <w:color w:val="000000"/>
          <w:sz w:val="28"/>
          <w:szCs w:val="28"/>
        </w:rPr>
        <w:t xml:space="preserve">, жуғыш </w:t>
      </w:r>
      <w:proofErr w:type="spellStart"/>
      <w:r w:rsidRPr="00404A84">
        <w:rPr>
          <w:color w:val="000000"/>
          <w:sz w:val="28"/>
          <w:szCs w:val="28"/>
        </w:rPr>
        <w:t>заттармен</w:t>
      </w:r>
      <w:proofErr w:type="spellEnd"/>
      <w:r w:rsidRPr="00404A84">
        <w:rPr>
          <w:color w:val="000000"/>
          <w:sz w:val="28"/>
          <w:szCs w:val="28"/>
        </w:rPr>
        <w:t xml:space="preserve"> суланған жұмсақ </w:t>
      </w:r>
      <w:proofErr w:type="spellStart"/>
      <w:r w:rsidRPr="00404A84">
        <w:rPr>
          <w:color w:val="000000"/>
          <w:sz w:val="28"/>
          <w:szCs w:val="28"/>
        </w:rPr>
        <w:t>щеткалармен</w:t>
      </w:r>
      <w:proofErr w:type="spellEnd"/>
      <w:r w:rsidRPr="00404A84">
        <w:rPr>
          <w:color w:val="000000"/>
          <w:sz w:val="28"/>
          <w:szCs w:val="28"/>
        </w:rPr>
        <w:t xml:space="preserve"> </w:t>
      </w:r>
      <w:proofErr w:type="spellStart"/>
      <w:r w:rsidRPr="00404A84">
        <w:rPr>
          <w:color w:val="000000"/>
          <w:sz w:val="28"/>
          <w:szCs w:val="28"/>
        </w:rPr>
        <w:t>немесе</w:t>
      </w:r>
      <w:proofErr w:type="spellEnd"/>
      <w:r w:rsidRPr="00404A84">
        <w:rPr>
          <w:color w:val="000000"/>
          <w:sz w:val="28"/>
          <w:szCs w:val="28"/>
        </w:rPr>
        <w:t xml:space="preserve"> </w:t>
      </w:r>
      <w:proofErr w:type="spellStart"/>
      <w:r w:rsidRPr="00404A84">
        <w:rPr>
          <w:color w:val="000000"/>
          <w:sz w:val="28"/>
          <w:szCs w:val="28"/>
        </w:rPr>
        <w:t>тампонмен</w:t>
      </w:r>
      <w:proofErr w:type="spellEnd"/>
      <w:r w:rsidRPr="00404A84">
        <w:rPr>
          <w:color w:val="000000"/>
          <w:sz w:val="28"/>
          <w:szCs w:val="28"/>
        </w:rPr>
        <w:t xml:space="preserve">, не </w:t>
      </w:r>
      <w:proofErr w:type="spellStart"/>
      <w:r w:rsidRPr="00404A84">
        <w:rPr>
          <w:color w:val="000000"/>
          <w:sz w:val="28"/>
          <w:szCs w:val="28"/>
        </w:rPr>
        <w:t>сумен</w:t>
      </w:r>
      <w:proofErr w:type="spellEnd"/>
      <w:r w:rsidRPr="00404A84">
        <w:rPr>
          <w:color w:val="000000"/>
          <w:sz w:val="28"/>
          <w:szCs w:val="28"/>
        </w:rPr>
        <w:t xml:space="preserve"> </w:t>
      </w:r>
      <w:proofErr w:type="spellStart"/>
      <w:r w:rsidRPr="00404A84">
        <w:rPr>
          <w:color w:val="000000"/>
          <w:sz w:val="28"/>
          <w:szCs w:val="28"/>
        </w:rPr>
        <w:t>жуу</w:t>
      </w:r>
      <w:proofErr w:type="spellEnd"/>
      <w:r w:rsidRPr="00404A84">
        <w:rPr>
          <w:color w:val="000000"/>
          <w:sz w:val="28"/>
          <w:szCs w:val="28"/>
        </w:rPr>
        <w:t xml:space="preserve"> арқылы </w:t>
      </w:r>
      <w:proofErr w:type="spellStart"/>
      <w:r w:rsidRPr="00404A84">
        <w:rPr>
          <w:color w:val="000000"/>
          <w:sz w:val="28"/>
          <w:szCs w:val="28"/>
        </w:rPr>
        <w:t>дезактивациялайды</w:t>
      </w:r>
      <w:proofErr w:type="spellEnd"/>
      <w:r w:rsidRPr="00404A84">
        <w:rPr>
          <w:color w:val="000000"/>
          <w:sz w:val="28"/>
          <w:szCs w:val="28"/>
        </w:rPr>
        <w:t>.</w:t>
      </w:r>
    </w:p>
    <w:p w:rsidR="00404A84" w:rsidRPr="00404A84" w:rsidRDefault="00404A84" w:rsidP="00404A84">
      <w:pPr>
        <w:pStyle w:val="a9"/>
        <w:rPr>
          <w:color w:val="000000"/>
          <w:sz w:val="28"/>
          <w:szCs w:val="28"/>
        </w:rPr>
      </w:pPr>
      <w:r w:rsidRPr="00404A84">
        <w:rPr>
          <w:color w:val="000000"/>
          <w:sz w:val="28"/>
          <w:szCs w:val="28"/>
        </w:rPr>
        <w:t xml:space="preserve">Қуысты </w:t>
      </w:r>
      <w:proofErr w:type="spellStart"/>
      <w:r w:rsidRPr="00404A84">
        <w:rPr>
          <w:color w:val="000000"/>
          <w:sz w:val="28"/>
          <w:szCs w:val="28"/>
        </w:rPr>
        <w:t>немесе</w:t>
      </w:r>
      <w:proofErr w:type="spellEnd"/>
      <w:r w:rsidRPr="00404A84">
        <w:rPr>
          <w:color w:val="000000"/>
          <w:sz w:val="28"/>
          <w:szCs w:val="28"/>
        </w:rPr>
        <w:t xml:space="preserve"> жеңіл </w:t>
      </w:r>
      <w:proofErr w:type="spellStart"/>
      <w:r w:rsidRPr="00404A84">
        <w:rPr>
          <w:color w:val="000000"/>
          <w:sz w:val="28"/>
          <w:szCs w:val="28"/>
        </w:rPr>
        <w:t>суланатын</w:t>
      </w:r>
      <w:proofErr w:type="spellEnd"/>
      <w:r w:rsidRPr="00404A84">
        <w:rPr>
          <w:color w:val="000000"/>
          <w:sz w:val="28"/>
          <w:szCs w:val="28"/>
        </w:rPr>
        <w:t xml:space="preserve"> </w:t>
      </w:r>
      <w:proofErr w:type="spellStart"/>
      <w:r w:rsidRPr="00404A84">
        <w:rPr>
          <w:color w:val="000000"/>
          <w:sz w:val="28"/>
          <w:szCs w:val="28"/>
        </w:rPr>
        <w:t>материалдан</w:t>
      </w:r>
      <w:proofErr w:type="spellEnd"/>
      <w:r w:rsidRPr="00404A84">
        <w:rPr>
          <w:color w:val="000000"/>
          <w:sz w:val="28"/>
          <w:szCs w:val="28"/>
        </w:rPr>
        <w:t xml:space="preserve"> жасалған </w:t>
      </w:r>
      <w:proofErr w:type="spellStart"/>
      <w:r w:rsidRPr="00404A84">
        <w:rPr>
          <w:color w:val="000000"/>
          <w:sz w:val="28"/>
          <w:szCs w:val="28"/>
        </w:rPr>
        <w:t>беттерді</w:t>
      </w:r>
      <w:proofErr w:type="spellEnd"/>
      <w:r w:rsidRPr="00404A84">
        <w:rPr>
          <w:color w:val="000000"/>
          <w:sz w:val="28"/>
          <w:szCs w:val="28"/>
        </w:rPr>
        <w:t xml:space="preserve"> (керамика </w:t>
      </w:r>
      <w:proofErr w:type="spellStart"/>
      <w:r w:rsidRPr="00404A84">
        <w:rPr>
          <w:color w:val="000000"/>
          <w:sz w:val="28"/>
          <w:szCs w:val="28"/>
        </w:rPr>
        <w:t>плиткалар</w:t>
      </w:r>
      <w:proofErr w:type="spellEnd"/>
      <w:r w:rsidRPr="00404A84">
        <w:rPr>
          <w:color w:val="000000"/>
          <w:sz w:val="28"/>
          <w:szCs w:val="28"/>
        </w:rPr>
        <w:t xml:space="preserve">, цемент) </w:t>
      </w:r>
      <w:proofErr w:type="spellStart"/>
      <w:r w:rsidRPr="00404A84">
        <w:rPr>
          <w:color w:val="000000"/>
          <w:sz w:val="28"/>
          <w:szCs w:val="28"/>
        </w:rPr>
        <w:t>дезактивациялау</w:t>
      </w:r>
      <w:proofErr w:type="spellEnd"/>
      <w:r w:rsidRPr="00404A84">
        <w:rPr>
          <w:color w:val="000000"/>
          <w:sz w:val="28"/>
          <w:szCs w:val="28"/>
        </w:rPr>
        <w:t xml:space="preserve"> </w:t>
      </w:r>
      <w:proofErr w:type="spellStart"/>
      <w:r w:rsidRPr="00404A84">
        <w:rPr>
          <w:color w:val="000000"/>
          <w:sz w:val="28"/>
          <w:szCs w:val="28"/>
        </w:rPr>
        <w:t>кезінде</w:t>
      </w:r>
      <w:proofErr w:type="spellEnd"/>
      <w:r w:rsidRPr="00404A84">
        <w:rPr>
          <w:color w:val="000000"/>
          <w:sz w:val="28"/>
          <w:szCs w:val="28"/>
        </w:rPr>
        <w:t xml:space="preserve">, жуғыш </w:t>
      </w:r>
      <w:proofErr w:type="spellStart"/>
      <w:r w:rsidRPr="00404A84">
        <w:rPr>
          <w:color w:val="000000"/>
          <w:sz w:val="28"/>
          <w:szCs w:val="28"/>
        </w:rPr>
        <w:t>ерітінділерді</w:t>
      </w:r>
      <w:proofErr w:type="spellEnd"/>
      <w:r w:rsidRPr="00404A84">
        <w:rPr>
          <w:color w:val="000000"/>
          <w:sz w:val="28"/>
          <w:szCs w:val="28"/>
        </w:rPr>
        <w:t xml:space="preserve"> өңделетін </w:t>
      </w:r>
      <w:proofErr w:type="spellStart"/>
      <w:r w:rsidRPr="00404A84">
        <w:rPr>
          <w:color w:val="000000"/>
          <w:sz w:val="28"/>
          <w:szCs w:val="28"/>
        </w:rPr>
        <w:t>бетте</w:t>
      </w:r>
      <w:proofErr w:type="spellEnd"/>
      <w:r w:rsidRPr="00404A84">
        <w:rPr>
          <w:color w:val="000000"/>
          <w:sz w:val="28"/>
          <w:szCs w:val="28"/>
        </w:rPr>
        <w:t xml:space="preserve"> ұзақ уақытқа қалдыруға </w:t>
      </w:r>
      <w:proofErr w:type="spellStart"/>
      <w:r w:rsidRPr="00404A84">
        <w:rPr>
          <w:color w:val="000000"/>
          <w:sz w:val="28"/>
          <w:szCs w:val="28"/>
        </w:rPr>
        <w:t>болмайды</w:t>
      </w:r>
      <w:proofErr w:type="spellEnd"/>
      <w:r w:rsidRPr="00404A84">
        <w:rPr>
          <w:color w:val="000000"/>
          <w:sz w:val="28"/>
          <w:szCs w:val="28"/>
        </w:rPr>
        <w:t xml:space="preserve">, </w:t>
      </w:r>
      <w:proofErr w:type="spellStart"/>
      <w:r w:rsidRPr="00404A84">
        <w:rPr>
          <w:color w:val="000000"/>
          <w:sz w:val="28"/>
          <w:szCs w:val="28"/>
        </w:rPr>
        <w:t>себебі</w:t>
      </w:r>
      <w:proofErr w:type="spellEnd"/>
      <w:r w:rsidRPr="00404A84">
        <w:rPr>
          <w:color w:val="000000"/>
          <w:sz w:val="28"/>
          <w:szCs w:val="28"/>
        </w:rPr>
        <w:t xml:space="preserve">,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заттар</w:t>
      </w:r>
      <w:proofErr w:type="spellEnd"/>
      <w:r w:rsidRPr="00404A84">
        <w:rPr>
          <w:color w:val="000000"/>
          <w:sz w:val="28"/>
          <w:szCs w:val="28"/>
        </w:rPr>
        <w:t xml:space="preserve"> жуғыш </w:t>
      </w:r>
      <w:proofErr w:type="spellStart"/>
      <w:r w:rsidRPr="00404A84">
        <w:rPr>
          <w:color w:val="000000"/>
          <w:sz w:val="28"/>
          <w:szCs w:val="28"/>
        </w:rPr>
        <w:t>ерітінділермен</w:t>
      </w:r>
      <w:proofErr w:type="spellEnd"/>
      <w:r w:rsidRPr="00404A84">
        <w:rPr>
          <w:color w:val="000000"/>
          <w:sz w:val="28"/>
          <w:szCs w:val="28"/>
        </w:rPr>
        <w:t xml:space="preserve"> </w:t>
      </w:r>
      <w:proofErr w:type="spellStart"/>
      <w:r w:rsidRPr="00404A84">
        <w:rPr>
          <w:color w:val="000000"/>
          <w:sz w:val="28"/>
          <w:szCs w:val="28"/>
        </w:rPr>
        <w:t>бірге</w:t>
      </w:r>
      <w:proofErr w:type="spellEnd"/>
      <w:r w:rsidRPr="00404A84">
        <w:rPr>
          <w:color w:val="000000"/>
          <w:sz w:val="28"/>
          <w:szCs w:val="28"/>
        </w:rPr>
        <w:t xml:space="preserve"> материалға сіңі</w:t>
      </w:r>
      <w:proofErr w:type="gramStart"/>
      <w:r w:rsidRPr="00404A84">
        <w:rPr>
          <w:color w:val="000000"/>
          <w:sz w:val="28"/>
          <w:szCs w:val="28"/>
        </w:rPr>
        <w:t>п</w:t>
      </w:r>
      <w:proofErr w:type="gramEnd"/>
      <w:r w:rsidRPr="00404A84">
        <w:rPr>
          <w:color w:val="000000"/>
          <w:sz w:val="28"/>
          <w:szCs w:val="28"/>
        </w:rPr>
        <w:t xml:space="preserve"> қалады.</w:t>
      </w:r>
    </w:p>
    <w:p w:rsidR="00404A84" w:rsidRPr="00404A84" w:rsidRDefault="00404A84" w:rsidP="00404A84">
      <w:pPr>
        <w:pStyle w:val="a9"/>
        <w:rPr>
          <w:color w:val="000000"/>
          <w:sz w:val="28"/>
          <w:szCs w:val="28"/>
        </w:rPr>
      </w:pPr>
      <w:proofErr w:type="spellStart"/>
      <w:r w:rsidRPr="00404A84">
        <w:rPr>
          <w:color w:val="000000"/>
          <w:sz w:val="28"/>
          <w:szCs w:val="28"/>
        </w:rPr>
        <w:t>Егер</w:t>
      </w:r>
      <w:proofErr w:type="spellEnd"/>
      <w:r w:rsidRPr="00404A84">
        <w:rPr>
          <w:color w:val="000000"/>
          <w:sz w:val="28"/>
          <w:szCs w:val="28"/>
        </w:rPr>
        <w:t xml:space="preserve"> ластанған беттердің </w:t>
      </w:r>
      <w:proofErr w:type="spellStart"/>
      <w:r w:rsidRPr="00404A84">
        <w:rPr>
          <w:color w:val="000000"/>
          <w:sz w:val="28"/>
          <w:szCs w:val="28"/>
        </w:rPr>
        <w:t>тігісі</w:t>
      </w:r>
      <w:proofErr w:type="spellEnd"/>
      <w:r w:rsidRPr="00404A84">
        <w:rPr>
          <w:color w:val="000000"/>
          <w:sz w:val="28"/>
          <w:szCs w:val="28"/>
        </w:rPr>
        <w:t xml:space="preserve"> және </w:t>
      </w:r>
      <w:proofErr w:type="spellStart"/>
      <w:r w:rsidRPr="00404A84">
        <w:rPr>
          <w:color w:val="000000"/>
          <w:sz w:val="28"/>
          <w:szCs w:val="28"/>
        </w:rPr>
        <w:t>жапсары</w:t>
      </w:r>
      <w:proofErr w:type="spellEnd"/>
      <w:r w:rsidRPr="00404A84">
        <w:rPr>
          <w:color w:val="000000"/>
          <w:sz w:val="28"/>
          <w:szCs w:val="28"/>
        </w:rPr>
        <w:t xml:space="preserve"> жоқ, </w:t>
      </w:r>
      <w:proofErr w:type="spellStart"/>
      <w:r w:rsidRPr="00404A84">
        <w:rPr>
          <w:color w:val="000000"/>
          <w:sz w:val="28"/>
          <w:szCs w:val="28"/>
        </w:rPr>
        <w:t>тегіс</w:t>
      </w:r>
      <w:proofErr w:type="spellEnd"/>
      <w:r w:rsidRPr="00404A84">
        <w:rPr>
          <w:color w:val="000000"/>
          <w:sz w:val="28"/>
          <w:szCs w:val="28"/>
        </w:rPr>
        <w:t xml:space="preserve"> жабылған </w:t>
      </w:r>
      <w:proofErr w:type="spellStart"/>
      <w:r w:rsidRPr="00404A84">
        <w:rPr>
          <w:color w:val="000000"/>
          <w:sz w:val="28"/>
          <w:szCs w:val="28"/>
        </w:rPr>
        <w:t>болса</w:t>
      </w:r>
      <w:proofErr w:type="spellEnd"/>
      <w:r w:rsidRPr="00404A84">
        <w:rPr>
          <w:color w:val="000000"/>
          <w:sz w:val="28"/>
          <w:szCs w:val="28"/>
        </w:rPr>
        <w:t xml:space="preserve"> (пластикат, линолеум т.б.), </w:t>
      </w:r>
      <w:proofErr w:type="spellStart"/>
      <w:r w:rsidRPr="00404A84">
        <w:rPr>
          <w:color w:val="000000"/>
          <w:sz w:val="28"/>
          <w:szCs w:val="28"/>
        </w:rPr>
        <w:t>онда</w:t>
      </w:r>
      <w:proofErr w:type="spellEnd"/>
      <w:r w:rsidRPr="00404A84">
        <w:rPr>
          <w:color w:val="000000"/>
          <w:sz w:val="28"/>
          <w:szCs w:val="28"/>
        </w:rPr>
        <w:t xml:space="preserve"> </w:t>
      </w:r>
      <w:proofErr w:type="spellStart"/>
      <w:r w:rsidRPr="00404A84">
        <w:rPr>
          <w:color w:val="000000"/>
          <w:sz w:val="28"/>
          <w:szCs w:val="28"/>
        </w:rPr>
        <w:t>тазалауды</w:t>
      </w:r>
      <w:proofErr w:type="spellEnd"/>
      <w:r w:rsidRPr="00404A84">
        <w:rPr>
          <w:color w:val="000000"/>
          <w:sz w:val="28"/>
          <w:szCs w:val="28"/>
        </w:rPr>
        <w:t xml:space="preserve"> көбірек </w:t>
      </w:r>
      <w:proofErr w:type="spellStart"/>
      <w:r w:rsidRPr="00404A84">
        <w:rPr>
          <w:color w:val="000000"/>
          <w:sz w:val="28"/>
          <w:szCs w:val="28"/>
        </w:rPr>
        <w:t>сулап</w:t>
      </w:r>
      <w:proofErr w:type="spellEnd"/>
      <w:r w:rsidRPr="00404A84">
        <w:rPr>
          <w:color w:val="000000"/>
          <w:sz w:val="28"/>
          <w:szCs w:val="28"/>
        </w:rPr>
        <w:t xml:space="preserve"> (су құйып </w:t>
      </w:r>
      <w:proofErr w:type="spellStart"/>
      <w:r w:rsidRPr="00404A84">
        <w:rPr>
          <w:color w:val="000000"/>
          <w:sz w:val="28"/>
          <w:szCs w:val="28"/>
        </w:rPr>
        <w:t>немесе</w:t>
      </w:r>
      <w:proofErr w:type="spellEnd"/>
      <w:r w:rsidRPr="00404A84">
        <w:rPr>
          <w:color w:val="000000"/>
          <w:sz w:val="28"/>
          <w:szCs w:val="28"/>
        </w:rPr>
        <w:t xml:space="preserve"> су бүркіп) жүргізуге </w:t>
      </w:r>
      <w:proofErr w:type="spellStart"/>
      <w:r w:rsidRPr="00404A84">
        <w:rPr>
          <w:color w:val="000000"/>
          <w:sz w:val="28"/>
          <w:szCs w:val="28"/>
        </w:rPr>
        <w:t>болады</w:t>
      </w:r>
      <w:proofErr w:type="spellEnd"/>
      <w:r w:rsidRPr="00404A84">
        <w:rPr>
          <w:color w:val="000000"/>
          <w:sz w:val="28"/>
          <w:szCs w:val="28"/>
        </w:rPr>
        <w:t xml:space="preserve">. Өңделетін </w:t>
      </w:r>
      <w:proofErr w:type="spellStart"/>
      <w:r w:rsidRPr="00404A84">
        <w:rPr>
          <w:color w:val="000000"/>
          <w:sz w:val="28"/>
          <w:szCs w:val="28"/>
        </w:rPr>
        <w:t>бетті</w:t>
      </w:r>
      <w:proofErr w:type="spellEnd"/>
      <w:r w:rsidRPr="00404A84">
        <w:rPr>
          <w:color w:val="000000"/>
          <w:sz w:val="28"/>
          <w:szCs w:val="28"/>
        </w:rPr>
        <w:t xml:space="preserve"> </w:t>
      </w:r>
      <w:proofErr w:type="spellStart"/>
      <w:r w:rsidRPr="00404A84">
        <w:rPr>
          <w:color w:val="000000"/>
          <w:sz w:val="28"/>
          <w:szCs w:val="28"/>
        </w:rPr>
        <w:t>арнайы</w:t>
      </w:r>
      <w:proofErr w:type="spellEnd"/>
      <w:r w:rsidRPr="00404A84">
        <w:rPr>
          <w:color w:val="000000"/>
          <w:sz w:val="28"/>
          <w:szCs w:val="28"/>
        </w:rPr>
        <w:t xml:space="preserve"> жуғыш </w:t>
      </w:r>
      <w:proofErr w:type="spellStart"/>
      <w:r w:rsidRPr="00404A84">
        <w:rPr>
          <w:color w:val="000000"/>
          <w:sz w:val="28"/>
          <w:szCs w:val="28"/>
        </w:rPr>
        <w:t>заттармен</w:t>
      </w:r>
      <w:proofErr w:type="spellEnd"/>
      <w:r w:rsidRPr="00404A84">
        <w:rPr>
          <w:color w:val="000000"/>
          <w:sz w:val="28"/>
          <w:szCs w:val="28"/>
        </w:rPr>
        <w:t xml:space="preserve"> дезактивацияланғанан </w:t>
      </w:r>
      <w:proofErr w:type="spellStart"/>
      <w:r w:rsidRPr="00404A84">
        <w:rPr>
          <w:color w:val="000000"/>
          <w:sz w:val="28"/>
          <w:szCs w:val="28"/>
        </w:rPr>
        <w:t>кейін</w:t>
      </w:r>
      <w:proofErr w:type="spellEnd"/>
      <w:r w:rsidRPr="00404A84">
        <w:rPr>
          <w:color w:val="000000"/>
          <w:sz w:val="28"/>
          <w:szCs w:val="28"/>
        </w:rPr>
        <w:t xml:space="preserve"> кө</w:t>
      </w:r>
      <w:proofErr w:type="gramStart"/>
      <w:r w:rsidRPr="00404A84">
        <w:rPr>
          <w:color w:val="000000"/>
          <w:sz w:val="28"/>
          <w:szCs w:val="28"/>
        </w:rPr>
        <w:t>п</w:t>
      </w:r>
      <w:proofErr w:type="gramEnd"/>
      <w:r w:rsidRPr="00404A84">
        <w:rPr>
          <w:color w:val="000000"/>
          <w:sz w:val="28"/>
          <w:szCs w:val="28"/>
        </w:rPr>
        <w:t xml:space="preserve"> </w:t>
      </w:r>
      <w:proofErr w:type="spellStart"/>
      <w:r w:rsidRPr="00404A84">
        <w:rPr>
          <w:color w:val="000000"/>
          <w:sz w:val="28"/>
          <w:szCs w:val="28"/>
        </w:rPr>
        <w:t>сумен</w:t>
      </w:r>
      <w:proofErr w:type="spellEnd"/>
      <w:r w:rsidRPr="00404A84">
        <w:rPr>
          <w:color w:val="000000"/>
          <w:sz w:val="28"/>
          <w:szCs w:val="28"/>
        </w:rPr>
        <w:t xml:space="preserve"> </w:t>
      </w:r>
      <w:proofErr w:type="spellStart"/>
      <w:r w:rsidRPr="00404A84">
        <w:rPr>
          <w:color w:val="000000"/>
          <w:sz w:val="28"/>
          <w:szCs w:val="28"/>
        </w:rPr>
        <w:t>жуып</w:t>
      </w:r>
      <w:proofErr w:type="spellEnd"/>
      <w:r w:rsidRPr="00404A84">
        <w:rPr>
          <w:color w:val="000000"/>
          <w:sz w:val="28"/>
          <w:szCs w:val="28"/>
        </w:rPr>
        <w:t xml:space="preserve">, таза, құрғақ шүберекпен сүртеді, </w:t>
      </w:r>
      <w:proofErr w:type="spellStart"/>
      <w:r w:rsidRPr="00404A84">
        <w:rPr>
          <w:color w:val="000000"/>
          <w:sz w:val="28"/>
          <w:szCs w:val="28"/>
        </w:rPr>
        <w:t>содан</w:t>
      </w:r>
      <w:proofErr w:type="spellEnd"/>
      <w:r w:rsidRPr="00404A84">
        <w:rPr>
          <w:color w:val="000000"/>
          <w:sz w:val="28"/>
          <w:szCs w:val="28"/>
        </w:rPr>
        <w:t xml:space="preserve"> соң </w:t>
      </w:r>
      <w:proofErr w:type="spellStart"/>
      <w:r w:rsidRPr="00404A84">
        <w:rPr>
          <w:color w:val="000000"/>
          <w:sz w:val="28"/>
          <w:szCs w:val="28"/>
        </w:rPr>
        <w:t>тиі</w:t>
      </w:r>
      <w:proofErr w:type="gramStart"/>
      <w:r w:rsidRPr="00404A84">
        <w:rPr>
          <w:color w:val="000000"/>
          <w:sz w:val="28"/>
          <w:szCs w:val="28"/>
        </w:rPr>
        <w:t>ст</w:t>
      </w:r>
      <w:proofErr w:type="gramEnd"/>
      <w:r w:rsidRPr="00404A84">
        <w:rPr>
          <w:color w:val="000000"/>
          <w:sz w:val="28"/>
          <w:szCs w:val="28"/>
        </w:rPr>
        <w:t>і</w:t>
      </w:r>
      <w:proofErr w:type="spellEnd"/>
      <w:r w:rsidRPr="00404A84">
        <w:rPr>
          <w:color w:val="000000"/>
          <w:sz w:val="28"/>
          <w:szCs w:val="28"/>
        </w:rPr>
        <w:t xml:space="preserve"> </w:t>
      </w:r>
      <w:proofErr w:type="spellStart"/>
      <w:r w:rsidRPr="00404A84">
        <w:rPr>
          <w:color w:val="000000"/>
          <w:sz w:val="28"/>
          <w:szCs w:val="28"/>
        </w:rPr>
        <w:t>радиометрлік</w:t>
      </w:r>
      <w:proofErr w:type="spellEnd"/>
      <w:r w:rsidRPr="00404A84">
        <w:rPr>
          <w:color w:val="000000"/>
          <w:sz w:val="28"/>
          <w:szCs w:val="28"/>
        </w:rPr>
        <w:t xml:space="preserve"> құралмен беттің тазалығы бақыланады. </w:t>
      </w:r>
      <w:proofErr w:type="spellStart"/>
      <w:r w:rsidRPr="00404A84">
        <w:rPr>
          <w:color w:val="000000"/>
          <w:sz w:val="28"/>
          <w:szCs w:val="28"/>
        </w:rPr>
        <w:t>Радиоактивті</w:t>
      </w:r>
      <w:proofErr w:type="spellEnd"/>
      <w:r w:rsidRPr="00404A84">
        <w:rPr>
          <w:color w:val="000000"/>
          <w:sz w:val="28"/>
          <w:szCs w:val="28"/>
        </w:rPr>
        <w:t xml:space="preserve"> </w:t>
      </w:r>
      <w:proofErr w:type="spellStart"/>
      <w:r w:rsidRPr="00404A84">
        <w:rPr>
          <w:color w:val="000000"/>
          <w:sz w:val="28"/>
          <w:szCs w:val="28"/>
        </w:rPr>
        <w:t>заттармен</w:t>
      </w:r>
      <w:proofErr w:type="spellEnd"/>
      <w:r w:rsidRPr="00404A84">
        <w:rPr>
          <w:color w:val="000000"/>
          <w:sz w:val="28"/>
          <w:szCs w:val="28"/>
        </w:rPr>
        <w:t xml:space="preserve"> ластанған </w:t>
      </w:r>
      <w:proofErr w:type="spellStart"/>
      <w:r w:rsidRPr="00404A84">
        <w:rPr>
          <w:color w:val="000000"/>
          <w:sz w:val="28"/>
          <w:szCs w:val="28"/>
        </w:rPr>
        <w:t>жеке</w:t>
      </w:r>
      <w:proofErr w:type="spellEnd"/>
      <w:r w:rsidRPr="00404A84">
        <w:rPr>
          <w:color w:val="000000"/>
          <w:sz w:val="28"/>
          <w:szCs w:val="28"/>
        </w:rPr>
        <w:t xml:space="preserve"> </w:t>
      </w:r>
      <w:proofErr w:type="spellStart"/>
      <w:r w:rsidRPr="00404A84">
        <w:rPr>
          <w:color w:val="000000"/>
          <w:sz w:val="28"/>
          <w:szCs w:val="28"/>
        </w:rPr>
        <w:t>басты</w:t>
      </w:r>
      <w:proofErr w:type="spellEnd"/>
      <w:r w:rsidRPr="00404A84">
        <w:rPr>
          <w:color w:val="000000"/>
          <w:sz w:val="28"/>
          <w:szCs w:val="28"/>
        </w:rPr>
        <w:t xml:space="preserve"> қорғайтын </w:t>
      </w:r>
      <w:proofErr w:type="spellStart"/>
      <w:r w:rsidRPr="00404A84">
        <w:rPr>
          <w:color w:val="000000"/>
          <w:sz w:val="28"/>
          <w:szCs w:val="28"/>
        </w:rPr>
        <w:t>заттарды</w:t>
      </w:r>
      <w:proofErr w:type="spellEnd"/>
      <w:r w:rsidRPr="00404A84">
        <w:rPr>
          <w:color w:val="000000"/>
          <w:sz w:val="28"/>
          <w:szCs w:val="28"/>
        </w:rPr>
        <w:t xml:space="preserve"> </w:t>
      </w:r>
      <w:proofErr w:type="spellStart"/>
      <w:r w:rsidRPr="00404A84">
        <w:rPr>
          <w:color w:val="000000"/>
          <w:sz w:val="28"/>
          <w:szCs w:val="28"/>
        </w:rPr>
        <w:t>арнайы</w:t>
      </w:r>
      <w:proofErr w:type="spellEnd"/>
      <w:r w:rsidRPr="00404A84">
        <w:rPr>
          <w:color w:val="000000"/>
          <w:sz w:val="28"/>
          <w:szCs w:val="28"/>
        </w:rPr>
        <w:t xml:space="preserve"> жабдықталған </w:t>
      </w:r>
      <w:proofErr w:type="spellStart"/>
      <w:r w:rsidRPr="00404A84">
        <w:rPr>
          <w:color w:val="000000"/>
          <w:sz w:val="28"/>
          <w:szCs w:val="28"/>
        </w:rPr>
        <w:t>кі</w:t>
      </w:r>
      <w:proofErr w:type="gramStart"/>
      <w:r w:rsidRPr="00404A84">
        <w:rPr>
          <w:color w:val="000000"/>
          <w:sz w:val="28"/>
          <w:szCs w:val="28"/>
        </w:rPr>
        <w:t>р</w:t>
      </w:r>
      <w:proofErr w:type="spellEnd"/>
      <w:proofErr w:type="gramEnd"/>
      <w:r w:rsidRPr="00404A84">
        <w:rPr>
          <w:color w:val="000000"/>
          <w:sz w:val="28"/>
          <w:szCs w:val="28"/>
        </w:rPr>
        <w:t xml:space="preserve"> </w:t>
      </w:r>
      <w:proofErr w:type="spellStart"/>
      <w:r w:rsidRPr="00404A84">
        <w:rPr>
          <w:color w:val="000000"/>
          <w:sz w:val="28"/>
          <w:szCs w:val="28"/>
        </w:rPr>
        <w:t>жуатын</w:t>
      </w:r>
      <w:proofErr w:type="spellEnd"/>
      <w:r w:rsidRPr="00404A84">
        <w:rPr>
          <w:color w:val="000000"/>
          <w:sz w:val="28"/>
          <w:szCs w:val="28"/>
        </w:rPr>
        <w:t xml:space="preserve"> </w:t>
      </w:r>
      <w:proofErr w:type="spellStart"/>
      <w:r w:rsidRPr="00404A84">
        <w:rPr>
          <w:color w:val="000000"/>
          <w:sz w:val="28"/>
          <w:szCs w:val="28"/>
        </w:rPr>
        <w:t>орында</w:t>
      </w:r>
      <w:proofErr w:type="spellEnd"/>
      <w:r w:rsidRPr="00404A84">
        <w:rPr>
          <w:color w:val="000000"/>
          <w:sz w:val="28"/>
          <w:szCs w:val="28"/>
        </w:rPr>
        <w:t xml:space="preserve"> </w:t>
      </w:r>
      <w:proofErr w:type="spellStart"/>
      <w:r w:rsidRPr="00404A84">
        <w:rPr>
          <w:color w:val="000000"/>
          <w:sz w:val="28"/>
          <w:szCs w:val="28"/>
        </w:rPr>
        <w:t>дезактивациялайды</w:t>
      </w:r>
      <w:proofErr w:type="spellEnd"/>
      <w:r w:rsidRPr="00404A84">
        <w:rPr>
          <w:color w:val="000000"/>
          <w:sz w:val="28"/>
          <w:szCs w:val="28"/>
        </w:rPr>
        <w:t>.</w:t>
      </w:r>
    </w:p>
    <w:p w:rsidR="00404A84" w:rsidRPr="00404A84" w:rsidRDefault="00404A84" w:rsidP="00404A84">
      <w:pPr>
        <w:pStyle w:val="a9"/>
        <w:rPr>
          <w:color w:val="000000"/>
          <w:sz w:val="28"/>
          <w:szCs w:val="28"/>
        </w:rPr>
      </w:pPr>
      <w:proofErr w:type="spellStart"/>
      <w:r w:rsidRPr="00404A84">
        <w:rPr>
          <w:color w:val="000000"/>
          <w:sz w:val="28"/>
          <w:szCs w:val="28"/>
        </w:rPr>
        <w:t>Теріні</w:t>
      </w:r>
      <w:proofErr w:type="spellEnd"/>
      <w:r w:rsidRPr="00404A84">
        <w:rPr>
          <w:color w:val="000000"/>
          <w:sz w:val="28"/>
          <w:szCs w:val="28"/>
        </w:rPr>
        <w:t xml:space="preserve">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ластанудан</w:t>
      </w:r>
      <w:proofErr w:type="spellEnd"/>
      <w:r w:rsidRPr="00404A84">
        <w:rPr>
          <w:color w:val="000000"/>
          <w:sz w:val="28"/>
          <w:szCs w:val="28"/>
        </w:rPr>
        <w:t xml:space="preserve"> </w:t>
      </w:r>
      <w:proofErr w:type="spellStart"/>
      <w:r w:rsidRPr="00404A84">
        <w:rPr>
          <w:color w:val="000000"/>
          <w:sz w:val="28"/>
          <w:szCs w:val="28"/>
        </w:rPr>
        <w:t>тазарту</w:t>
      </w:r>
      <w:proofErr w:type="spellEnd"/>
      <w:r w:rsidRPr="00404A84">
        <w:rPr>
          <w:color w:val="000000"/>
          <w:sz w:val="28"/>
          <w:szCs w:val="28"/>
        </w:rPr>
        <w:t xml:space="preserve"> </w:t>
      </w:r>
      <w:proofErr w:type="spellStart"/>
      <w:r w:rsidRPr="00404A84">
        <w:rPr>
          <w:color w:val="000000"/>
          <w:sz w:val="28"/>
          <w:szCs w:val="28"/>
        </w:rPr>
        <w:t>кезінде</w:t>
      </w:r>
      <w:proofErr w:type="spellEnd"/>
      <w:r w:rsidRPr="00404A84">
        <w:rPr>
          <w:color w:val="000000"/>
          <w:sz w:val="28"/>
          <w:szCs w:val="28"/>
        </w:rPr>
        <w:t xml:space="preserve">, оны неғұрлым </w:t>
      </w:r>
      <w:proofErr w:type="spellStart"/>
      <w:r w:rsidRPr="00404A84">
        <w:rPr>
          <w:color w:val="000000"/>
          <w:sz w:val="28"/>
          <w:szCs w:val="28"/>
        </w:rPr>
        <w:t>тезі</w:t>
      </w:r>
      <w:proofErr w:type="gramStart"/>
      <w:r w:rsidRPr="00404A84">
        <w:rPr>
          <w:color w:val="000000"/>
          <w:sz w:val="28"/>
          <w:szCs w:val="28"/>
        </w:rPr>
        <w:t>рек</w:t>
      </w:r>
      <w:proofErr w:type="spellEnd"/>
      <w:r w:rsidRPr="00404A84">
        <w:rPr>
          <w:color w:val="000000"/>
          <w:sz w:val="28"/>
          <w:szCs w:val="28"/>
        </w:rPr>
        <w:t xml:space="preserve"> ж</w:t>
      </w:r>
      <w:proofErr w:type="gramEnd"/>
      <w:r w:rsidRPr="00404A84">
        <w:rPr>
          <w:color w:val="000000"/>
          <w:sz w:val="28"/>
          <w:szCs w:val="28"/>
        </w:rPr>
        <w:t xml:space="preserve">үргізсе, соғұрлым </w:t>
      </w:r>
      <w:proofErr w:type="spellStart"/>
      <w:r w:rsidRPr="00404A84">
        <w:rPr>
          <w:color w:val="000000"/>
          <w:sz w:val="28"/>
          <w:szCs w:val="28"/>
        </w:rPr>
        <w:t>тиімді</w:t>
      </w:r>
      <w:proofErr w:type="spellEnd"/>
      <w:r w:rsidRPr="00404A84">
        <w:rPr>
          <w:color w:val="000000"/>
          <w:sz w:val="28"/>
          <w:szCs w:val="28"/>
        </w:rPr>
        <w:t xml:space="preserve"> </w:t>
      </w:r>
      <w:proofErr w:type="spellStart"/>
      <w:r w:rsidRPr="00404A84">
        <w:rPr>
          <w:color w:val="000000"/>
          <w:sz w:val="28"/>
          <w:szCs w:val="28"/>
        </w:rPr>
        <w:t>болады</w:t>
      </w:r>
      <w:proofErr w:type="spellEnd"/>
      <w:r w:rsidRPr="00404A84">
        <w:rPr>
          <w:color w:val="000000"/>
          <w:sz w:val="28"/>
          <w:szCs w:val="28"/>
        </w:rPr>
        <w:t xml:space="preserve">, </w:t>
      </w:r>
      <w:proofErr w:type="spellStart"/>
      <w:r w:rsidRPr="00404A84">
        <w:rPr>
          <w:color w:val="000000"/>
          <w:sz w:val="28"/>
          <w:szCs w:val="28"/>
        </w:rPr>
        <w:t>себебі</w:t>
      </w:r>
      <w:proofErr w:type="spellEnd"/>
      <w:r w:rsidRPr="00404A84">
        <w:rPr>
          <w:color w:val="000000"/>
          <w:sz w:val="28"/>
          <w:szCs w:val="28"/>
        </w:rPr>
        <w:t xml:space="preserve">, </w:t>
      </w:r>
      <w:proofErr w:type="spellStart"/>
      <w:r w:rsidRPr="00404A84">
        <w:rPr>
          <w:color w:val="000000"/>
          <w:sz w:val="28"/>
          <w:szCs w:val="28"/>
        </w:rPr>
        <w:t>белсенді</w:t>
      </w:r>
      <w:proofErr w:type="spellEnd"/>
      <w:r w:rsidRPr="00404A84">
        <w:rPr>
          <w:color w:val="000000"/>
          <w:sz w:val="28"/>
          <w:szCs w:val="28"/>
        </w:rPr>
        <w:t xml:space="preserve"> </w:t>
      </w:r>
      <w:proofErr w:type="spellStart"/>
      <w:r w:rsidRPr="00404A84">
        <w:rPr>
          <w:color w:val="000000"/>
          <w:sz w:val="28"/>
          <w:szCs w:val="28"/>
        </w:rPr>
        <w:t>ластану</w:t>
      </w:r>
      <w:proofErr w:type="spellEnd"/>
      <w:r w:rsidRPr="00404A84">
        <w:rPr>
          <w:color w:val="000000"/>
          <w:sz w:val="28"/>
          <w:szCs w:val="28"/>
        </w:rPr>
        <w:t xml:space="preserve"> </w:t>
      </w:r>
      <w:proofErr w:type="spellStart"/>
      <w:r w:rsidRPr="00404A84">
        <w:rPr>
          <w:color w:val="000000"/>
          <w:sz w:val="28"/>
          <w:szCs w:val="28"/>
        </w:rPr>
        <w:t>теріде</w:t>
      </w:r>
      <w:proofErr w:type="spellEnd"/>
      <w:r w:rsidRPr="00404A84">
        <w:rPr>
          <w:color w:val="000000"/>
          <w:sz w:val="28"/>
          <w:szCs w:val="28"/>
        </w:rPr>
        <w:t xml:space="preserve"> ұзақ тұрып қалса, олардың мықтырақ </w:t>
      </w:r>
      <w:proofErr w:type="spellStart"/>
      <w:r w:rsidRPr="00404A84">
        <w:rPr>
          <w:color w:val="000000"/>
          <w:sz w:val="28"/>
          <w:szCs w:val="28"/>
        </w:rPr>
        <w:t>жабысуына</w:t>
      </w:r>
      <w:proofErr w:type="spellEnd"/>
      <w:r w:rsidRPr="00404A84">
        <w:rPr>
          <w:color w:val="000000"/>
          <w:sz w:val="28"/>
          <w:szCs w:val="28"/>
        </w:rPr>
        <w:t xml:space="preserve"> әкеп соғады. Көпшілік жағдайларда, қолды өңдеу үшін </w:t>
      </w:r>
      <w:proofErr w:type="spellStart"/>
      <w:r w:rsidRPr="00404A84">
        <w:rPr>
          <w:color w:val="000000"/>
          <w:sz w:val="28"/>
          <w:szCs w:val="28"/>
        </w:rPr>
        <w:t>сабынды</w:t>
      </w:r>
      <w:proofErr w:type="spellEnd"/>
      <w:r w:rsidRPr="00404A84">
        <w:rPr>
          <w:color w:val="000000"/>
          <w:sz w:val="28"/>
          <w:szCs w:val="28"/>
        </w:rPr>
        <w:t xml:space="preserve"> және </w:t>
      </w:r>
      <w:proofErr w:type="spellStart"/>
      <w:r w:rsidRPr="00404A84">
        <w:rPr>
          <w:color w:val="000000"/>
          <w:sz w:val="28"/>
          <w:szCs w:val="28"/>
        </w:rPr>
        <w:t>щетканы</w:t>
      </w:r>
      <w:proofErr w:type="spellEnd"/>
      <w:r w:rsidRPr="00404A84">
        <w:rPr>
          <w:color w:val="000000"/>
          <w:sz w:val="28"/>
          <w:szCs w:val="28"/>
        </w:rPr>
        <w:t xml:space="preserve"> қолданып, </w:t>
      </w:r>
      <w:proofErr w:type="spellStart"/>
      <w:r w:rsidRPr="00404A84">
        <w:rPr>
          <w:color w:val="000000"/>
          <w:sz w:val="28"/>
          <w:szCs w:val="28"/>
        </w:rPr>
        <w:t>жылы</w:t>
      </w:r>
      <w:proofErr w:type="spellEnd"/>
      <w:r w:rsidRPr="00404A84">
        <w:rPr>
          <w:color w:val="000000"/>
          <w:sz w:val="28"/>
          <w:szCs w:val="28"/>
        </w:rPr>
        <w:t xml:space="preserve"> </w:t>
      </w:r>
      <w:proofErr w:type="spellStart"/>
      <w:r w:rsidRPr="00404A84">
        <w:rPr>
          <w:color w:val="000000"/>
          <w:sz w:val="28"/>
          <w:szCs w:val="28"/>
        </w:rPr>
        <w:t>сумен</w:t>
      </w:r>
      <w:proofErr w:type="spellEnd"/>
      <w:r w:rsidRPr="00404A84">
        <w:rPr>
          <w:color w:val="000000"/>
          <w:sz w:val="28"/>
          <w:szCs w:val="28"/>
        </w:rPr>
        <w:t xml:space="preserve"> жақсылап </w:t>
      </w:r>
      <w:proofErr w:type="spellStart"/>
      <w:r w:rsidRPr="00404A84">
        <w:rPr>
          <w:color w:val="000000"/>
          <w:sz w:val="28"/>
          <w:szCs w:val="28"/>
        </w:rPr>
        <w:t>жуу</w:t>
      </w:r>
      <w:proofErr w:type="spellEnd"/>
      <w:r w:rsidRPr="00404A84">
        <w:rPr>
          <w:color w:val="000000"/>
          <w:sz w:val="28"/>
          <w:szCs w:val="28"/>
        </w:rPr>
        <w:t xml:space="preserve"> </w:t>
      </w:r>
      <w:proofErr w:type="spellStart"/>
      <w:r w:rsidRPr="00404A84">
        <w:rPr>
          <w:color w:val="000000"/>
          <w:sz w:val="28"/>
          <w:szCs w:val="28"/>
        </w:rPr>
        <w:t>жеткілікті</w:t>
      </w:r>
      <w:proofErr w:type="spellEnd"/>
      <w:r w:rsidRPr="00404A84">
        <w:rPr>
          <w:color w:val="000000"/>
          <w:sz w:val="28"/>
          <w:szCs w:val="28"/>
        </w:rPr>
        <w:t xml:space="preserve">. </w:t>
      </w:r>
      <w:proofErr w:type="spellStart"/>
      <w:r w:rsidRPr="00404A84">
        <w:rPr>
          <w:color w:val="000000"/>
          <w:sz w:val="28"/>
          <w:szCs w:val="28"/>
        </w:rPr>
        <w:t>Ластану</w:t>
      </w:r>
      <w:proofErr w:type="spellEnd"/>
      <w:r w:rsidRPr="00404A84">
        <w:rPr>
          <w:color w:val="000000"/>
          <w:sz w:val="28"/>
          <w:szCs w:val="28"/>
        </w:rPr>
        <w:t xml:space="preserve"> деңгейі жоғары </w:t>
      </w:r>
      <w:proofErr w:type="spellStart"/>
      <w:r w:rsidRPr="00404A84">
        <w:rPr>
          <w:color w:val="000000"/>
          <w:sz w:val="28"/>
          <w:szCs w:val="28"/>
        </w:rPr>
        <w:t>кезде</w:t>
      </w:r>
      <w:proofErr w:type="spellEnd"/>
      <w:r w:rsidRPr="00404A84">
        <w:rPr>
          <w:color w:val="000000"/>
          <w:sz w:val="28"/>
          <w:szCs w:val="28"/>
        </w:rPr>
        <w:t xml:space="preserve">, </w:t>
      </w:r>
      <w:proofErr w:type="spellStart"/>
      <w:r w:rsidRPr="00404A84">
        <w:rPr>
          <w:color w:val="000000"/>
          <w:sz w:val="28"/>
          <w:szCs w:val="28"/>
        </w:rPr>
        <w:t>сабынмен</w:t>
      </w:r>
      <w:proofErr w:type="spellEnd"/>
      <w:r w:rsidRPr="00404A84">
        <w:rPr>
          <w:color w:val="000000"/>
          <w:sz w:val="28"/>
          <w:szCs w:val="28"/>
        </w:rPr>
        <w:t xml:space="preserve"> жуудың </w:t>
      </w:r>
      <w:proofErr w:type="spellStart"/>
      <w:r w:rsidRPr="00404A84">
        <w:rPr>
          <w:color w:val="000000"/>
          <w:sz w:val="28"/>
          <w:szCs w:val="28"/>
        </w:rPr>
        <w:t>тиімділігі</w:t>
      </w:r>
      <w:proofErr w:type="spellEnd"/>
      <w:r w:rsidRPr="00404A84">
        <w:rPr>
          <w:color w:val="000000"/>
          <w:sz w:val="28"/>
          <w:szCs w:val="28"/>
        </w:rPr>
        <w:t xml:space="preserve"> </w:t>
      </w:r>
      <w:proofErr w:type="spellStart"/>
      <w:r w:rsidRPr="00404A84">
        <w:rPr>
          <w:color w:val="000000"/>
          <w:sz w:val="28"/>
          <w:szCs w:val="28"/>
        </w:rPr>
        <w:t>жеткіліксіз</w:t>
      </w:r>
      <w:proofErr w:type="spellEnd"/>
      <w:r w:rsidRPr="00404A84">
        <w:rPr>
          <w:color w:val="000000"/>
          <w:sz w:val="28"/>
          <w:szCs w:val="28"/>
        </w:rPr>
        <w:t xml:space="preserve"> болғанда, ә</w:t>
      </w:r>
      <w:proofErr w:type="gramStart"/>
      <w:r w:rsidRPr="00404A84">
        <w:rPr>
          <w:color w:val="000000"/>
          <w:sz w:val="28"/>
          <w:szCs w:val="28"/>
        </w:rPr>
        <w:t>р</w:t>
      </w:r>
      <w:proofErr w:type="gramEnd"/>
      <w:r w:rsidRPr="00404A84">
        <w:rPr>
          <w:color w:val="000000"/>
          <w:sz w:val="28"/>
          <w:szCs w:val="28"/>
        </w:rPr>
        <w:t xml:space="preserve"> түрлі </w:t>
      </w:r>
      <w:proofErr w:type="spellStart"/>
      <w:r w:rsidRPr="00404A84">
        <w:rPr>
          <w:color w:val="000000"/>
          <w:sz w:val="28"/>
          <w:szCs w:val="28"/>
        </w:rPr>
        <w:t>арнайы</w:t>
      </w:r>
      <w:proofErr w:type="spellEnd"/>
      <w:r w:rsidRPr="00404A84">
        <w:rPr>
          <w:color w:val="000000"/>
          <w:sz w:val="28"/>
          <w:szCs w:val="28"/>
        </w:rPr>
        <w:t xml:space="preserve"> құрамдарды, </w:t>
      </w:r>
      <w:proofErr w:type="spellStart"/>
      <w:r w:rsidRPr="00404A84">
        <w:rPr>
          <w:color w:val="000000"/>
          <w:sz w:val="28"/>
          <w:szCs w:val="28"/>
        </w:rPr>
        <w:t>атап</w:t>
      </w:r>
      <w:proofErr w:type="spellEnd"/>
      <w:r w:rsidRPr="00404A84">
        <w:rPr>
          <w:color w:val="000000"/>
          <w:sz w:val="28"/>
          <w:szCs w:val="28"/>
        </w:rPr>
        <w:t xml:space="preserve"> айтқанда </w:t>
      </w:r>
      <w:proofErr w:type="spellStart"/>
      <w:r w:rsidRPr="00404A84">
        <w:rPr>
          <w:color w:val="000000"/>
          <w:sz w:val="28"/>
          <w:szCs w:val="28"/>
        </w:rPr>
        <w:t>адсорбенттерді</w:t>
      </w:r>
      <w:proofErr w:type="spellEnd"/>
      <w:r w:rsidRPr="00404A84">
        <w:rPr>
          <w:color w:val="000000"/>
          <w:sz w:val="28"/>
          <w:szCs w:val="28"/>
        </w:rPr>
        <w:t xml:space="preserve">, </w:t>
      </w:r>
      <w:proofErr w:type="spellStart"/>
      <w:r w:rsidRPr="00404A84">
        <w:rPr>
          <w:color w:val="000000"/>
          <w:sz w:val="28"/>
          <w:szCs w:val="28"/>
        </w:rPr>
        <w:t>кешен</w:t>
      </w:r>
      <w:proofErr w:type="spellEnd"/>
      <w:r w:rsidRPr="00404A84">
        <w:rPr>
          <w:color w:val="000000"/>
          <w:sz w:val="28"/>
          <w:szCs w:val="28"/>
        </w:rPr>
        <w:t xml:space="preserve"> түзушілерді және </w:t>
      </w:r>
      <w:proofErr w:type="spellStart"/>
      <w:r w:rsidRPr="00404A84">
        <w:rPr>
          <w:color w:val="000000"/>
          <w:sz w:val="28"/>
          <w:szCs w:val="28"/>
        </w:rPr>
        <w:t>еріткіштерді</w:t>
      </w:r>
      <w:proofErr w:type="spellEnd"/>
      <w:r w:rsidRPr="00404A84">
        <w:rPr>
          <w:color w:val="000000"/>
          <w:sz w:val="28"/>
          <w:szCs w:val="28"/>
        </w:rPr>
        <w:t xml:space="preserve"> қолданады. Бірақ, көптеген </w:t>
      </w:r>
      <w:proofErr w:type="spellStart"/>
      <w:r w:rsidRPr="00404A84">
        <w:rPr>
          <w:color w:val="000000"/>
          <w:sz w:val="28"/>
          <w:szCs w:val="28"/>
        </w:rPr>
        <w:t>белсенді</w:t>
      </w:r>
      <w:proofErr w:type="spellEnd"/>
      <w:r w:rsidRPr="00404A84">
        <w:rPr>
          <w:color w:val="000000"/>
          <w:sz w:val="28"/>
          <w:szCs w:val="28"/>
        </w:rPr>
        <w:t xml:space="preserve"> элементтердің физико-химиялық қасиеттері ә</w:t>
      </w:r>
      <w:proofErr w:type="gramStart"/>
      <w:r w:rsidRPr="00404A84">
        <w:rPr>
          <w:color w:val="000000"/>
          <w:sz w:val="28"/>
          <w:szCs w:val="28"/>
        </w:rPr>
        <w:t>р</w:t>
      </w:r>
      <w:proofErr w:type="gramEnd"/>
      <w:r w:rsidRPr="00404A84">
        <w:rPr>
          <w:color w:val="000000"/>
          <w:sz w:val="28"/>
          <w:szCs w:val="28"/>
        </w:rPr>
        <w:t xml:space="preserve"> түрлі болғандықтан, әмбебап </w:t>
      </w:r>
      <w:proofErr w:type="spellStart"/>
      <w:r w:rsidRPr="00404A84">
        <w:rPr>
          <w:color w:val="000000"/>
          <w:sz w:val="28"/>
          <w:szCs w:val="28"/>
        </w:rPr>
        <w:t>заттарды</w:t>
      </w:r>
      <w:proofErr w:type="spellEnd"/>
      <w:r w:rsidRPr="00404A84">
        <w:rPr>
          <w:color w:val="000000"/>
          <w:sz w:val="28"/>
          <w:szCs w:val="28"/>
        </w:rPr>
        <w:t xml:space="preserve"> ұсынуға мүмкіндік </w:t>
      </w:r>
      <w:proofErr w:type="spellStart"/>
      <w:r w:rsidRPr="00404A84">
        <w:rPr>
          <w:color w:val="000000"/>
          <w:sz w:val="28"/>
          <w:szCs w:val="28"/>
        </w:rPr>
        <w:t>бермейді</w:t>
      </w:r>
      <w:proofErr w:type="spellEnd"/>
      <w:r w:rsidRPr="00404A84">
        <w:rPr>
          <w:color w:val="000000"/>
          <w:sz w:val="28"/>
          <w:szCs w:val="28"/>
        </w:rPr>
        <w:t xml:space="preserve">. Сондықтан, </w:t>
      </w:r>
      <w:proofErr w:type="spellStart"/>
      <w:r w:rsidRPr="00404A84">
        <w:rPr>
          <w:color w:val="000000"/>
          <w:sz w:val="28"/>
          <w:szCs w:val="28"/>
        </w:rPr>
        <w:t>арнайы</w:t>
      </w:r>
      <w:proofErr w:type="spellEnd"/>
      <w:r w:rsidRPr="00404A84">
        <w:rPr>
          <w:color w:val="000000"/>
          <w:sz w:val="28"/>
          <w:szCs w:val="28"/>
        </w:rPr>
        <w:t xml:space="preserve"> құрамдардың қолданылуы, өте </w:t>
      </w:r>
      <w:proofErr w:type="spellStart"/>
      <w:r w:rsidRPr="00404A84">
        <w:rPr>
          <w:color w:val="000000"/>
          <w:sz w:val="28"/>
          <w:szCs w:val="28"/>
        </w:rPr>
        <w:t>шектеулі</w:t>
      </w:r>
      <w:proofErr w:type="spellEnd"/>
      <w:r w:rsidRPr="00404A84">
        <w:rPr>
          <w:color w:val="000000"/>
          <w:sz w:val="28"/>
          <w:szCs w:val="28"/>
        </w:rPr>
        <w:t xml:space="preserve">. </w:t>
      </w:r>
      <w:proofErr w:type="spellStart"/>
      <w:r w:rsidRPr="00404A84">
        <w:rPr>
          <w:color w:val="000000"/>
          <w:sz w:val="28"/>
          <w:szCs w:val="28"/>
        </w:rPr>
        <w:t>Мысалы</w:t>
      </w:r>
      <w:proofErr w:type="spellEnd"/>
      <w:r w:rsidRPr="00404A84">
        <w:rPr>
          <w:color w:val="000000"/>
          <w:sz w:val="28"/>
          <w:szCs w:val="28"/>
        </w:rPr>
        <w:t xml:space="preserve">, қолдың </w:t>
      </w:r>
      <w:proofErr w:type="spellStart"/>
      <w:r w:rsidRPr="00404A84">
        <w:rPr>
          <w:color w:val="000000"/>
          <w:sz w:val="28"/>
          <w:szCs w:val="28"/>
        </w:rPr>
        <w:t>ториймен</w:t>
      </w:r>
      <w:proofErr w:type="spellEnd"/>
      <w:r w:rsidRPr="00404A84">
        <w:rPr>
          <w:color w:val="000000"/>
          <w:sz w:val="28"/>
          <w:szCs w:val="28"/>
        </w:rPr>
        <w:t xml:space="preserve"> және </w:t>
      </w:r>
      <w:proofErr w:type="spellStart"/>
      <w:r w:rsidRPr="00404A84">
        <w:rPr>
          <w:color w:val="000000"/>
          <w:sz w:val="28"/>
          <w:szCs w:val="28"/>
        </w:rPr>
        <w:t>фосформен</w:t>
      </w:r>
      <w:proofErr w:type="spellEnd"/>
      <w:r w:rsidRPr="00404A84">
        <w:rPr>
          <w:color w:val="000000"/>
          <w:sz w:val="28"/>
          <w:szCs w:val="28"/>
        </w:rPr>
        <w:t xml:space="preserve"> </w:t>
      </w:r>
      <w:proofErr w:type="spellStart"/>
      <w:r w:rsidRPr="00404A84">
        <w:rPr>
          <w:color w:val="000000"/>
          <w:sz w:val="28"/>
          <w:szCs w:val="28"/>
        </w:rPr>
        <w:t>ластануы</w:t>
      </w:r>
      <w:proofErr w:type="spellEnd"/>
      <w:r w:rsidRPr="00404A84">
        <w:rPr>
          <w:color w:val="000000"/>
          <w:sz w:val="28"/>
          <w:szCs w:val="28"/>
        </w:rPr>
        <w:t xml:space="preserve"> </w:t>
      </w:r>
      <w:proofErr w:type="spellStart"/>
      <w:r w:rsidRPr="00404A84">
        <w:rPr>
          <w:color w:val="000000"/>
          <w:sz w:val="28"/>
          <w:szCs w:val="28"/>
        </w:rPr>
        <w:t>кезінде</w:t>
      </w:r>
      <w:proofErr w:type="spellEnd"/>
      <w:r w:rsidRPr="00404A84">
        <w:rPr>
          <w:color w:val="000000"/>
          <w:sz w:val="28"/>
          <w:szCs w:val="28"/>
        </w:rPr>
        <w:t xml:space="preserve">, </w:t>
      </w:r>
      <w:proofErr w:type="spellStart"/>
      <w:r w:rsidRPr="00404A84">
        <w:rPr>
          <w:color w:val="000000"/>
          <w:sz w:val="28"/>
          <w:szCs w:val="28"/>
        </w:rPr>
        <w:t>трилон</w:t>
      </w:r>
      <w:proofErr w:type="spellEnd"/>
      <w:r w:rsidRPr="00404A84">
        <w:rPr>
          <w:color w:val="000000"/>
          <w:sz w:val="28"/>
          <w:szCs w:val="28"/>
        </w:rPr>
        <w:t xml:space="preserve"> Б қосылған </w:t>
      </w:r>
      <w:proofErr w:type="spellStart"/>
      <w:r w:rsidRPr="00404A84">
        <w:rPr>
          <w:color w:val="000000"/>
          <w:sz w:val="28"/>
          <w:szCs w:val="28"/>
        </w:rPr>
        <w:t>сабынды</w:t>
      </w:r>
      <w:proofErr w:type="spellEnd"/>
      <w:r w:rsidRPr="00404A84">
        <w:rPr>
          <w:color w:val="000000"/>
          <w:sz w:val="28"/>
          <w:szCs w:val="28"/>
        </w:rPr>
        <w:t xml:space="preserve"> қолдану, </w:t>
      </w:r>
      <w:proofErr w:type="spellStart"/>
      <w:r w:rsidRPr="00404A84">
        <w:rPr>
          <w:color w:val="000000"/>
          <w:sz w:val="28"/>
          <w:szCs w:val="28"/>
        </w:rPr>
        <w:t>радиймен</w:t>
      </w:r>
      <w:proofErr w:type="spellEnd"/>
      <w:r w:rsidRPr="00404A84">
        <w:rPr>
          <w:color w:val="000000"/>
          <w:sz w:val="28"/>
          <w:szCs w:val="28"/>
        </w:rPr>
        <w:t xml:space="preserve"> </w:t>
      </w:r>
      <w:proofErr w:type="spellStart"/>
      <w:r w:rsidRPr="00404A84">
        <w:rPr>
          <w:color w:val="000000"/>
          <w:sz w:val="28"/>
          <w:szCs w:val="28"/>
        </w:rPr>
        <w:t>ластануын</w:t>
      </w:r>
      <w:proofErr w:type="spellEnd"/>
      <w:r w:rsidRPr="00404A84">
        <w:rPr>
          <w:color w:val="000000"/>
          <w:sz w:val="28"/>
          <w:szCs w:val="28"/>
        </w:rPr>
        <w:t xml:space="preserve"> </w:t>
      </w:r>
      <w:proofErr w:type="spellStart"/>
      <w:r w:rsidRPr="00404A84">
        <w:rPr>
          <w:color w:val="000000"/>
          <w:sz w:val="28"/>
          <w:szCs w:val="28"/>
        </w:rPr>
        <w:t>тазарту</w:t>
      </w:r>
      <w:proofErr w:type="spellEnd"/>
      <w:r w:rsidRPr="00404A84">
        <w:rPr>
          <w:color w:val="000000"/>
          <w:sz w:val="28"/>
          <w:szCs w:val="28"/>
        </w:rPr>
        <w:t xml:space="preserve"> үшін каолин </w:t>
      </w:r>
      <w:proofErr w:type="spellStart"/>
      <w:r w:rsidRPr="00404A84">
        <w:rPr>
          <w:color w:val="000000"/>
          <w:sz w:val="28"/>
          <w:szCs w:val="28"/>
        </w:rPr>
        <w:t>сабынын</w:t>
      </w:r>
      <w:proofErr w:type="spellEnd"/>
      <w:r w:rsidRPr="00404A84">
        <w:rPr>
          <w:color w:val="000000"/>
          <w:sz w:val="28"/>
          <w:szCs w:val="28"/>
        </w:rPr>
        <w:t xml:space="preserve"> қолдану ұсынылады,т.т.</w:t>
      </w:r>
    </w:p>
    <w:p w:rsidR="00404A84" w:rsidRPr="00404A84" w:rsidRDefault="00404A84" w:rsidP="00404A84">
      <w:pPr>
        <w:pStyle w:val="a9"/>
        <w:rPr>
          <w:color w:val="000000"/>
          <w:sz w:val="28"/>
          <w:szCs w:val="28"/>
        </w:rPr>
      </w:pPr>
      <w:r w:rsidRPr="00404A84">
        <w:rPr>
          <w:color w:val="000000"/>
          <w:sz w:val="28"/>
          <w:szCs w:val="28"/>
        </w:rPr>
        <w:t xml:space="preserve">Радиациялық гигиена қарапайым гигиеналық </w:t>
      </w:r>
      <w:proofErr w:type="spellStart"/>
      <w:r w:rsidRPr="00404A84">
        <w:rPr>
          <w:color w:val="000000"/>
          <w:sz w:val="28"/>
          <w:szCs w:val="28"/>
        </w:rPr>
        <w:t>зерттеулермен</w:t>
      </w:r>
      <w:proofErr w:type="spellEnd"/>
      <w:r w:rsidRPr="00404A84">
        <w:rPr>
          <w:color w:val="000000"/>
          <w:sz w:val="28"/>
          <w:szCs w:val="28"/>
        </w:rPr>
        <w:t xml:space="preserve"> қоса радиациялық </w:t>
      </w:r>
      <w:proofErr w:type="spellStart"/>
      <w:r w:rsidRPr="00404A84">
        <w:rPr>
          <w:color w:val="000000"/>
          <w:sz w:val="28"/>
          <w:szCs w:val="28"/>
        </w:rPr>
        <w:t>зерттеу</w:t>
      </w:r>
      <w:proofErr w:type="spellEnd"/>
      <w:r w:rsidRPr="00404A84">
        <w:rPr>
          <w:color w:val="000000"/>
          <w:sz w:val="28"/>
          <w:szCs w:val="28"/>
        </w:rPr>
        <w:t xml:space="preserve"> әдістері </w:t>
      </w:r>
      <w:proofErr w:type="spellStart"/>
      <w:r w:rsidRPr="00404A84">
        <w:rPr>
          <w:color w:val="000000"/>
          <w:sz w:val="28"/>
          <w:szCs w:val="28"/>
        </w:rPr>
        <w:t>пайдаланылады</w:t>
      </w:r>
      <w:proofErr w:type="spellEnd"/>
      <w:r w:rsidRPr="00404A84">
        <w:rPr>
          <w:color w:val="000000"/>
          <w:sz w:val="28"/>
          <w:szCs w:val="28"/>
        </w:rPr>
        <w:t xml:space="preserve">. </w:t>
      </w:r>
      <w:proofErr w:type="gramStart"/>
      <w:r w:rsidRPr="00404A84">
        <w:rPr>
          <w:color w:val="000000"/>
          <w:sz w:val="28"/>
          <w:szCs w:val="28"/>
        </w:rPr>
        <w:t>Олар</w:t>
      </w:r>
      <w:proofErr w:type="gramEnd"/>
      <w:r w:rsidRPr="00404A84">
        <w:rPr>
          <w:color w:val="000000"/>
          <w:sz w:val="28"/>
          <w:szCs w:val="28"/>
        </w:rPr>
        <w:t xml:space="preserve">ға </w:t>
      </w:r>
      <w:proofErr w:type="spellStart"/>
      <w:r w:rsidRPr="00404A84">
        <w:rPr>
          <w:color w:val="000000"/>
          <w:sz w:val="28"/>
          <w:szCs w:val="28"/>
        </w:rPr>
        <w:t>зерттелетін</w:t>
      </w:r>
      <w:proofErr w:type="spellEnd"/>
      <w:r w:rsidRPr="00404A84">
        <w:rPr>
          <w:color w:val="000000"/>
          <w:sz w:val="28"/>
          <w:szCs w:val="28"/>
        </w:rPr>
        <w:t xml:space="preserve"> контингенттердің қоршаған ортаның еңбек және тұрмыстық жағдайын санитарлық </w:t>
      </w:r>
      <w:proofErr w:type="spellStart"/>
      <w:r w:rsidRPr="00404A84">
        <w:rPr>
          <w:color w:val="000000"/>
          <w:sz w:val="28"/>
          <w:szCs w:val="28"/>
        </w:rPr>
        <w:t>тексеру</w:t>
      </w:r>
      <w:proofErr w:type="spellEnd"/>
      <w:r w:rsidRPr="00404A84">
        <w:rPr>
          <w:color w:val="000000"/>
          <w:sz w:val="28"/>
          <w:szCs w:val="28"/>
        </w:rPr>
        <w:t xml:space="preserve">, азық – түлік, топырақ, су, </w:t>
      </w:r>
      <w:proofErr w:type="spellStart"/>
      <w:r w:rsidRPr="00404A84">
        <w:rPr>
          <w:color w:val="000000"/>
          <w:sz w:val="28"/>
          <w:szCs w:val="28"/>
        </w:rPr>
        <w:t>ауа</w:t>
      </w:r>
      <w:proofErr w:type="spellEnd"/>
      <w:r w:rsidRPr="00404A84">
        <w:rPr>
          <w:color w:val="000000"/>
          <w:sz w:val="28"/>
          <w:szCs w:val="28"/>
        </w:rPr>
        <w:t xml:space="preserve">, құрылыс </w:t>
      </w:r>
      <w:proofErr w:type="spellStart"/>
      <w:r w:rsidRPr="00404A84">
        <w:rPr>
          <w:color w:val="000000"/>
          <w:sz w:val="28"/>
          <w:szCs w:val="28"/>
        </w:rPr>
        <w:t>материалдарын</w:t>
      </w:r>
      <w:proofErr w:type="spellEnd"/>
      <w:r w:rsidRPr="00404A84">
        <w:rPr>
          <w:color w:val="000000"/>
          <w:sz w:val="28"/>
          <w:szCs w:val="28"/>
        </w:rPr>
        <w:t xml:space="preserve">, жұмыс </w:t>
      </w:r>
      <w:proofErr w:type="spellStart"/>
      <w:r w:rsidRPr="00404A84">
        <w:rPr>
          <w:color w:val="000000"/>
          <w:sz w:val="28"/>
          <w:szCs w:val="28"/>
        </w:rPr>
        <w:t>бойынша</w:t>
      </w:r>
      <w:proofErr w:type="spellEnd"/>
      <w:r w:rsidRPr="00404A84">
        <w:rPr>
          <w:color w:val="000000"/>
          <w:sz w:val="28"/>
          <w:szCs w:val="28"/>
        </w:rPr>
        <w:t xml:space="preserve"> лабораториялық – </w:t>
      </w:r>
      <w:proofErr w:type="spellStart"/>
      <w:r w:rsidRPr="00404A84">
        <w:rPr>
          <w:color w:val="000000"/>
          <w:sz w:val="28"/>
          <w:szCs w:val="28"/>
        </w:rPr>
        <w:t>сараптау</w:t>
      </w:r>
      <w:proofErr w:type="spellEnd"/>
      <w:r w:rsidRPr="00404A84">
        <w:rPr>
          <w:color w:val="000000"/>
          <w:sz w:val="28"/>
          <w:szCs w:val="28"/>
        </w:rPr>
        <w:t xml:space="preserve"> әдістері; нақты өмірде және </w:t>
      </w:r>
      <w:proofErr w:type="spellStart"/>
      <w:r w:rsidRPr="00404A84">
        <w:rPr>
          <w:color w:val="000000"/>
          <w:sz w:val="28"/>
          <w:szCs w:val="28"/>
        </w:rPr>
        <w:t>лабораторияда</w:t>
      </w:r>
      <w:proofErr w:type="spellEnd"/>
      <w:r w:rsidRPr="00404A84">
        <w:rPr>
          <w:color w:val="000000"/>
          <w:sz w:val="28"/>
          <w:szCs w:val="28"/>
        </w:rPr>
        <w:t xml:space="preserve"> бақылау </w:t>
      </w:r>
      <w:proofErr w:type="spellStart"/>
      <w:r w:rsidRPr="00404A84">
        <w:rPr>
          <w:color w:val="000000"/>
          <w:sz w:val="28"/>
          <w:szCs w:val="28"/>
        </w:rPr>
        <w:t>жіне</w:t>
      </w:r>
      <w:proofErr w:type="spellEnd"/>
      <w:r w:rsidRPr="00404A84">
        <w:rPr>
          <w:color w:val="000000"/>
          <w:sz w:val="28"/>
          <w:szCs w:val="28"/>
        </w:rPr>
        <w:t xml:space="preserve"> </w:t>
      </w:r>
      <w:proofErr w:type="spellStart"/>
      <w:r w:rsidRPr="00404A84">
        <w:rPr>
          <w:color w:val="000000"/>
          <w:sz w:val="28"/>
          <w:szCs w:val="28"/>
        </w:rPr>
        <w:t>зерттеу</w:t>
      </w:r>
      <w:proofErr w:type="spellEnd"/>
      <w:r w:rsidRPr="00404A84">
        <w:rPr>
          <w:color w:val="000000"/>
          <w:sz w:val="28"/>
          <w:szCs w:val="28"/>
        </w:rPr>
        <w:t xml:space="preserve">; санитарлық – статистикалық </w:t>
      </w:r>
      <w:proofErr w:type="spellStart"/>
      <w:r w:rsidRPr="00404A84">
        <w:rPr>
          <w:color w:val="000000"/>
          <w:sz w:val="28"/>
          <w:szCs w:val="28"/>
        </w:rPr>
        <w:lastRenderedPageBreak/>
        <w:t>зерттеу</w:t>
      </w:r>
      <w:proofErr w:type="gramStart"/>
      <w:r w:rsidRPr="00404A84">
        <w:rPr>
          <w:color w:val="000000"/>
          <w:sz w:val="28"/>
          <w:szCs w:val="28"/>
        </w:rPr>
        <w:t>;б</w:t>
      </w:r>
      <w:proofErr w:type="gramEnd"/>
      <w:r w:rsidRPr="00404A84">
        <w:rPr>
          <w:color w:val="000000"/>
          <w:sz w:val="28"/>
          <w:szCs w:val="28"/>
        </w:rPr>
        <w:t>олжам</w:t>
      </w:r>
      <w:proofErr w:type="spellEnd"/>
      <w:r w:rsidRPr="00404A84">
        <w:rPr>
          <w:color w:val="000000"/>
          <w:sz w:val="28"/>
          <w:szCs w:val="28"/>
        </w:rPr>
        <w:t xml:space="preserve"> және </w:t>
      </w:r>
      <w:proofErr w:type="spellStart"/>
      <w:r w:rsidRPr="00404A84">
        <w:rPr>
          <w:color w:val="000000"/>
          <w:sz w:val="28"/>
          <w:szCs w:val="28"/>
        </w:rPr>
        <w:t>кейбір</w:t>
      </w:r>
      <w:proofErr w:type="spellEnd"/>
      <w:r w:rsidRPr="00404A84">
        <w:rPr>
          <w:color w:val="000000"/>
          <w:sz w:val="28"/>
          <w:szCs w:val="28"/>
        </w:rPr>
        <w:t xml:space="preserve"> </w:t>
      </w:r>
      <w:proofErr w:type="spellStart"/>
      <w:r w:rsidRPr="00404A84">
        <w:rPr>
          <w:color w:val="000000"/>
          <w:sz w:val="28"/>
          <w:szCs w:val="28"/>
        </w:rPr>
        <w:t>мысалдарды</w:t>
      </w:r>
      <w:proofErr w:type="spellEnd"/>
      <w:r w:rsidRPr="00404A84">
        <w:rPr>
          <w:color w:val="000000"/>
          <w:sz w:val="28"/>
          <w:szCs w:val="28"/>
        </w:rPr>
        <w:t xml:space="preserve"> </w:t>
      </w:r>
      <w:proofErr w:type="spellStart"/>
      <w:r w:rsidRPr="00404A84">
        <w:rPr>
          <w:color w:val="000000"/>
          <w:sz w:val="28"/>
          <w:szCs w:val="28"/>
        </w:rPr>
        <w:t>шешу</w:t>
      </w:r>
      <w:proofErr w:type="spellEnd"/>
      <w:r w:rsidRPr="00404A84">
        <w:rPr>
          <w:color w:val="000000"/>
          <w:sz w:val="28"/>
          <w:szCs w:val="28"/>
        </w:rPr>
        <w:t xml:space="preserve"> үшін математикалық анализ </w:t>
      </w:r>
      <w:proofErr w:type="spellStart"/>
      <w:r w:rsidRPr="00404A84">
        <w:rPr>
          <w:color w:val="000000"/>
          <w:sz w:val="28"/>
          <w:szCs w:val="28"/>
        </w:rPr>
        <w:t>жатады</w:t>
      </w:r>
      <w:proofErr w:type="spellEnd"/>
      <w:r w:rsidRPr="00404A84">
        <w:rPr>
          <w:color w:val="000000"/>
          <w:sz w:val="28"/>
          <w:szCs w:val="28"/>
        </w:rPr>
        <w:t xml:space="preserve">. </w:t>
      </w:r>
      <w:proofErr w:type="gramStart"/>
      <w:r w:rsidRPr="00404A84">
        <w:rPr>
          <w:color w:val="000000"/>
          <w:sz w:val="28"/>
          <w:szCs w:val="28"/>
        </w:rPr>
        <w:t>Б</w:t>
      </w:r>
      <w:proofErr w:type="gramEnd"/>
      <w:r w:rsidRPr="00404A84">
        <w:rPr>
          <w:color w:val="000000"/>
          <w:sz w:val="28"/>
          <w:szCs w:val="28"/>
        </w:rPr>
        <w:t xml:space="preserve">ұлармен қоса радиациялық </w:t>
      </w:r>
      <w:proofErr w:type="spellStart"/>
      <w:r w:rsidRPr="00404A84">
        <w:rPr>
          <w:color w:val="000000"/>
          <w:sz w:val="28"/>
          <w:szCs w:val="28"/>
        </w:rPr>
        <w:t>гигиенада</w:t>
      </w:r>
      <w:proofErr w:type="spellEnd"/>
      <w:r w:rsidRPr="00404A84">
        <w:rPr>
          <w:color w:val="000000"/>
          <w:sz w:val="28"/>
          <w:szCs w:val="28"/>
        </w:rPr>
        <w:t xml:space="preserve"> радиохимиялық және дозиметриялық әдістер қолданылады. </w:t>
      </w:r>
      <w:proofErr w:type="gramStart"/>
      <w:r w:rsidRPr="00404A84">
        <w:rPr>
          <w:color w:val="000000"/>
          <w:sz w:val="28"/>
          <w:szCs w:val="28"/>
        </w:rPr>
        <w:t>К</w:t>
      </w:r>
      <w:proofErr w:type="gramEnd"/>
      <w:r w:rsidRPr="00404A84">
        <w:rPr>
          <w:color w:val="000000"/>
          <w:sz w:val="28"/>
          <w:szCs w:val="28"/>
        </w:rPr>
        <w:t xml:space="preserve">өбінесе қазіргі </w:t>
      </w:r>
      <w:proofErr w:type="spellStart"/>
      <w:r w:rsidRPr="00404A84">
        <w:rPr>
          <w:color w:val="000000"/>
          <w:sz w:val="28"/>
          <w:szCs w:val="28"/>
        </w:rPr>
        <w:t>кезде</w:t>
      </w:r>
      <w:proofErr w:type="spellEnd"/>
      <w:r w:rsidRPr="00404A84">
        <w:rPr>
          <w:color w:val="000000"/>
          <w:sz w:val="28"/>
          <w:szCs w:val="28"/>
        </w:rPr>
        <w:t xml:space="preserve"> көптеген радиацияланған </w:t>
      </w:r>
      <w:proofErr w:type="spellStart"/>
      <w:r w:rsidRPr="00404A84">
        <w:rPr>
          <w:color w:val="000000"/>
          <w:sz w:val="28"/>
          <w:szCs w:val="28"/>
        </w:rPr>
        <w:t>заттарды</w:t>
      </w:r>
      <w:proofErr w:type="spellEnd"/>
      <w:r w:rsidRPr="00404A84">
        <w:rPr>
          <w:color w:val="000000"/>
          <w:sz w:val="28"/>
          <w:szCs w:val="28"/>
        </w:rPr>
        <w:t xml:space="preserve"> қолданамыз және </w:t>
      </w:r>
      <w:proofErr w:type="spellStart"/>
      <w:r w:rsidRPr="00404A84">
        <w:rPr>
          <w:color w:val="000000"/>
          <w:sz w:val="28"/>
          <w:szCs w:val="28"/>
        </w:rPr>
        <w:t>сонымен</w:t>
      </w:r>
      <w:proofErr w:type="spellEnd"/>
      <w:r w:rsidRPr="00404A84">
        <w:rPr>
          <w:color w:val="000000"/>
          <w:sz w:val="28"/>
          <w:szCs w:val="28"/>
        </w:rPr>
        <w:t xml:space="preserve"> қоса </w:t>
      </w:r>
      <w:proofErr w:type="spellStart"/>
      <w:r w:rsidRPr="00404A84">
        <w:rPr>
          <w:color w:val="000000"/>
          <w:sz w:val="28"/>
          <w:szCs w:val="28"/>
        </w:rPr>
        <w:t>иондаушы</w:t>
      </w:r>
      <w:proofErr w:type="spellEnd"/>
      <w:r w:rsidRPr="00404A84">
        <w:rPr>
          <w:color w:val="000000"/>
          <w:sz w:val="28"/>
          <w:szCs w:val="28"/>
        </w:rPr>
        <w:t xml:space="preserve"> сәулелерде бар, сондықтанда </w:t>
      </w:r>
      <w:proofErr w:type="spellStart"/>
      <w:r w:rsidRPr="00404A84">
        <w:rPr>
          <w:color w:val="000000"/>
          <w:sz w:val="28"/>
          <w:szCs w:val="28"/>
        </w:rPr>
        <w:t>адам</w:t>
      </w:r>
      <w:proofErr w:type="spellEnd"/>
      <w:r w:rsidRPr="00404A84">
        <w:rPr>
          <w:color w:val="000000"/>
          <w:sz w:val="28"/>
          <w:szCs w:val="28"/>
        </w:rPr>
        <w:t xml:space="preserve"> денсаулығына әсер </w:t>
      </w:r>
      <w:proofErr w:type="spellStart"/>
      <w:r w:rsidRPr="00404A84">
        <w:rPr>
          <w:color w:val="000000"/>
          <w:sz w:val="28"/>
          <w:szCs w:val="28"/>
        </w:rPr>
        <w:t>тигізетін</w:t>
      </w:r>
      <w:proofErr w:type="spellEnd"/>
      <w:r w:rsidRPr="00404A84">
        <w:rPr>
          <w:color w:val="000000"/>
          <w:sz w:val="28"/>
          <w:szCs w:val="28"/>
        </w:rPr>
        <w:t xml:space="preserve"> заттардың </w:t>
      </w:r>
      <w:proofErr w:type="spellStart"/>
      <w:r w:rsidRPr="00404A84">
        <w:rPr>
          <w:color w:val="000000"/>
          <w:sz w:val="28"/>
          <w:szCs w:val="28"/>
        </w:rPr>
        <w:t>дозасын</w:t>
      </w:r>
      <w:proofErr w:type="spellEnd"/>
      <w:r w:rsidRPr="00404A84">
        <w:rPr>
          <w:color w:val="000000"/>
          <w:sz w:val="28"/>
          <w:szCs w:val="28"/>
        </w:rPr>
        <w:t xml:space="preserve"> </w:t>
      </w:r>
      <w:proofErr w:type="spellStart"/>
      <w:r w:rsidRPr="00404A84">
        <w:rPr>
          <w:color w:val="000000"/>
          <w:sz w:val="28"/>
          <w:szCs w:val="28"/>
        </w:rPr>
        <w:t>білу</w:t>
      </w:r>
      <w:proofErr w:type="spellEnd"/>
      <w:r w:rsidRPr="00404A84">
        <w:rPr>
          <w:color w:val="000000"/>
          <w:sz w:val="28"/>
          <w:szCs w:val="28"/>
        </w:rPr>
        <w:t xml:space="preserve"> үшін </w:t>
      </w:r>
      <w:proofErr w:type="spellStart"/>
      <w:r w:rsidRPr="00404A84">
        <w:rPr>
          <w:color w:val="000000"/>
          <w:sz w:val="28"/>
          <w:szCs w:val="28"/>
        </w:rPr>
        <w:t>біз</w:t>
      </w:r>
      <w:proofErr w:type="spellEnd"/>
      <w:r w:rsidRPr="00404A84">
        <w:rPr>
          <w:color w:val="000000"/>
          <w:sz w:val="28"/>
          <w:szCs w:val="28"/>
        </w:rPr>
        <w:t xml:space="preserve"> </w:t>
      </w:r>
      <w:proofErr w:type="spellStart"/>
      <w:r w:rsidRPr="00404A84">
        <w:rPr>
          <w:color w:val="000000"/>
          <w:sz w:val="28"/>
          <w:szCs w:val="28"/>
        </w:rPr>
        <w:t>осындау</w:t>
      </w:r>
      <w:proofErr w:type="spellEnd"/>
      <w:r w:rsidRPr="00404A84">
        <w:rPr>
          <w:color w:val="000000"/>
          <w:sz w:val="28"/>
          <w:szCs w:val="28"/>
        </w:rPr>
        <w:t xml:space="preserve"> әдістерді қолданамыз.</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Әрбір дозиметр алюминий құймасынан автоқалам түрінде жасалынған.</w:t>
      </w:r>
    </w:p>
    <w:p w:rsidR="00404A84" w:rsidRPr="00404A84" w:rsidRDefault="00404A84" w:rsidP="00404A84">
      <w:pPr>
        <w:spacing w:before="153" w:after="153" w:line="257" w:lineRule="atLeast"/>
        <w:ind w:right="153"/>
        <w:rPr>
          <w:color w:val="000000"/>
          <w:sz w:val="28"/>
          <w:szCs w:val="28"/>
        </w:rPr>
      </w:pPr>
      <w:r w:rsidRPr="00404A84">
        <w:rPr>
          <w:sz w:val="28"/>
          <w:szCs w:val="28"/>
          <w:lang w:val="ru-RU"/>
        </w:rPr>
        <w:drawing>
          <wp:inline distT="0" distB="0" distL="0" distR="0">
            <wp:extent cx="3035300" cy="2412365"/>
            <wp:effectExtent l="19050" t="0" r="0" b="0"/>
            <wp:docPr id="745" name="Рисунок 745" descr="http://konspekta.net/studenchikru/baza1/279493709223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http://konspekta.net/studenchikru/baza1/2794937092231.files/image008.gif"/>
                    <pic:cNvPicPr>
                      <a:picLocks noChangeAspect="1" noChangeArrowheads="1"/>
                    </pic:cNvPicPr>
                  </pic:nvPicPr>
                  <pic:blipFill>
                    <a:blip r:embed="rId39" cstate="print"/>
                    <a:srcRect/>
                    <a:stretch>
                      <a:fillRect/>
                    </a:stretch>
                  </pic:blipFill>
                  <pic:spPr bwMode="auto">
                    <a:xfrm>
                      <a:off x="0" y="0"/>
                      <a:ext cx="3035300" cy="2412365"/>
                    </a:xfrm>
                    <a:prstGeom prst="rect">
                      <a:avLst/>
                    </a:prstGeom>
                    <a:noFill/>
                    <a:ln w="9525">
                      <a:noFill/>
                      <a:miter lim="800000"/>
                      <a:headEnd/>
                      <a:tailEnd/>
                    </a:ln>
                  </pic:spPr>
                </pic:pic>
              </a:graphicData>
            </a:graphic>
          </wp:inline>
        </w:drawing>
      </w:r>
    </w:p>
    <w:p w:rsidR="00404A84" w:rsidRPr="00404A84" w:rsidRDefault="00703ED4" w:rsidP="00404A84">
      <w:pPr>
        <w:spacing w:before="153" w:after="153" w:line="257" w:lineRule="atLeast"/>
        <w:ind w:right="153"/>
        <w:rPr>
          <w:color w:val="000000"/>
          <w:sz w:val="28"/>
          <w:szCs w:val="28"/>
        </w:rPr>
      </w:pPr>
      <w:r>
        <w:rPr>
          <w:color w:val="000000"/>
          <w:sz w:val="28"/>
          <w:szCs w:val="28"/>
        </w:rPr>
        <w:t>13</w:t>
      </w:r>
      <w:r w:rsidR="00404A84" w:rsidRPr="00404A84">
        <w:rPr>
          <w:color w:val="000000"/>
          <w:sz w:val="28"/>
          <w:szCs w:val="28"/>
        </w:rPr>
        <w:t>. Сурет. ДП-24 (б) және ДП-22В (а) дозиметрлерінің жеке жиынтығы: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1-заряд құрылғысы; 2-дозиметрлер; 3-потенциометр тұтқасы;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4-секцияның қоректену қақпағы; 5-заряд ұясы; 6-тығын.</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ДКП-50-А дозиметрін жұмысқа даярлау кезінде дозиметрдің шаңнан қорғайтын қалпақшасын және зарядтау қондырғысындағы «заряд» ұясындағы қалпақшаны бұрайды. «Заряд» тұтқасын сағат жүрісіне қарсы қойып, дозиметрді ұяға салады, осы кезде ұяның төменгі жағындағы дозиметр шкаласына жарық түсіретін шам жанады. Оператор окулярға қарай және сағат тілі бойынша «заряд» тұтқасын бұрай отыра тілді дозиметр шкаласындағы нөлдік белгіге қойып, дозиметрді ұядан алады және қорғаныс қалпақшасын бұрайды. Дозиметрлерді зарядтағаннан кейін радиоактивті зақымдану аймағында жұмыс істейтін бөлімшелердің жеке құрамына кіреді.</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Ошақтан қайтқаннан кейін дозиметрдің көрсеткендері жеке құрамның сәулеленуін есептеу журналына енгізіледі.</w:t>
      </w:r>
    </w:p>
    <w:p w:rsidR="00404A84" w:rsidRPr="00404A84" w:rsidRDefault="00404A84" w:rsidP="00404A84">
      <w:pPr>
        <w:spacing w:before="153" w:after="153" w:line="257" w:lineRule="atLeast"/>
        <w:ind w:right="153"/>
        <w:rPr>
          <w:color w:val="000000"/>
          <w:sz w:val="28"/>
          <w:szCs w:val="28"/>
        </w:rPr>
      </w:pPr>
      <w:r w:rsidRPr="00FE5BD3">
        <w:rPr>
          <w:bCs/>
          <w:color w:val="000000"/>
          <w:sz w:val="28"/>
          <w:szCs w:val="28"/>
        </w:rPr>
        <w:t>ИД-1 доза өлшеу жиыны</w:t>
      </w:r>
      <w:r w:rsidR="00FE5BD3">
        <w:rPr>
          <w:bCs/>
          <w:color w:val="000000"/>
          <w:sz w:val="28"/>
          <w:szCs w:val="28"/>
        </w:rPr>
        <w:t xml:space="preserve"> </w:t>
      </w:r>
      <w:r w:rsidRPr="00FE5BD3">
        <w:rPr>
          <w:color w:val="000000"/>
          <w:sz w:val="28"/>
          <w:szCs w:val="28"/>
        </w:rPr>
        <w:t>температуралардың</w:t>
      </w:r>
      <w:r w:rsidRPr="00404A84">
        <w:rPr>
          <w:color w:val="000000"/>
          <w:sz w:val="28"/>
          <w:szCs w:val="28"/>
        </w:rPr>
        <w:t xml:space="preserve"> -40 +50</w:t>
      </w:r>
      <w:r w:rsidRPr="00404A84">
        <w:rPr>
          <w:color w:val="000000"/>
          <w:sz w:val="28"/>
          <w:szCs w:val="28"/>
          <w:vertAlign w:val="superscript"/>
        </w:rPr>
        <w:t>0</w:t>
      </w:r>
      <w:r w:rsidRPr="00404A84">
        <w:rPr>
          <w:color w:val="000000"/>
          <w:sz w:val="28"/>
          <w:szCs w:val="28"/>
        </w:rPr>
        <w:t>С аралығында және ауаның салыстырмалы ылғалдылығы 98% кезінде гамма-нейтрондық сәулеленудің жұтылған дозасын өлшеуге арналған. Дозиметр 20-500 рад диапазондағы гамма-нейтрондық сәулеленудің жұтылған дозасын өлшеуді қамтамасыз етеді.</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lastRenderedPageBreak/>
        <w:t>Өлшенетін дозаларды есептеу дозиметр ішінде орналасқан және окуляр арқылы жарықта көрінетін шкала бойынша жүргізіледі. Дозиметрлерді зарядтау ЗД-6 зарядтау қондырғысымен жүргізіледі. Жиынға зарядтау қондырғысымен қатар 10 дозиметр және футлярға салынған нұсқаулық кіреді.</w:t>
      </w:r>
    </w:p>
    <w:p w:rsidR="00404A84" w:rsidRPr="00404A84" w:rsidRDefault="00404A84" w:rsidP="00404A84">
      <w:pPr>
        <w:spacing w:before="153" w:after="153" w:line="257" w:lineRule="atLeast"/>
        <w:ind w:right="153"/>
        <w:rPr>
          <w:color w:val="000000"/>
          <w:sz w:val="28"/>
          <w:szCs w:val="28"/>
        </w:rPr>
      </w:pPr>
      <w:r w:rsidRPr="00404A84">
        <w:rPr>
          <w:sz w:val="28"/>
          <w:szCs w:val="28"/>
          <w:lang w:val="ru-RU"/>
        </w:rPr>
        <w:drawing>
          <wp:inline distT="0" distB="0" distL="0" distR="0">
            <wp:extent cx="2918460" cy="1770380"/>
            <wp:effectExtent l="19050" t="0" r="0" b="0"/>
            <wp:docPr id="746" name="Рисунок 746" descr="http://konspekta.net/studenchikru/baza1/279493709223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http://konspekta.net/studenchikru/baza1/2794937092231.files/image010.gif"/>
                    <pic:cNvPicPr>
                      <a:picLocks noChangeAspect="1" noChangeArrowheads="1"/>
                    </pic:cNvPicPr>
                  </pic:nvPicPr>
                  <pic:blipFill>
                    <a:blip r:embed="rId40" cstate="print"/>
                    <a:srcRect/>
                    <a:stretch>
                      <a:fillRect/>
                    </a:stretch>
                  </pic:blipFill>
                  <pic:spPr bwMode="auto">
                    <a:xfrm>
                      <a:off x="0" y="0"/>
                      <a:ext cx="2918460" cy="1770380"/>
                    </a:xfrm>
                    <a:prstGeom prst="rect">
                      <a:avLst/>
                    </a:prstGeom>
                    <a:noFill/>
                    <a:ln w="9525">
                      <a:noFill/>
                      <a:miter lim="800000"/>
                      <a:headEnd/>
                      <a:tailEnd/>
                    </a:ln>
                  </pic:spPr>
                </pic:pic>
              </a:graphicData>
            </a:graphic>
          </wp:inline>
        </w:drawing>
      </w:r>
    </w:p>
    <w:p w:rsidR="00404A84" w:rsidRPr="00404A84" w:rsidRDefault="00146472" w:rsidP="00404A84">
      <w:pPr>
        <w:spacing w:before="153" w:after="153" w:line="257" w:lineRule="atLeast"/>
        <w:ind w:right="153"/>
        <w:rPr>
          <w:color w:val="000000"/>
          <w:sz w:val="28"/>
          <w:szCs w:val="28"/>
        </w:rPr>
      </w:pPr>
      <w:r>
        <w:rPr>
          <w:color w:val="000000"/>
          <w:sz w:val="28"/>
          <w:szCs w:val="28"/>
        </w:rPr>
        <w:t>14-</w:t>
      </w:r>
      <w:r w:rsidR="00404A84" w:rsidRPr="00404A84">
        <w:rPr>
          <w:color w:val="000000"/>
          <w:sz w:val="28"/>
          <w:szCs w:val="28"/>
        </w:rPr>
        <w:t xml:space="preserve"> Сурет. ИД-1 өлшегіш дозасының жиынтығы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Зарядтау қондырғысының жұмыс принципі мынаған негізделген: сағат тілі бойынша тұтқаны айналдырған кезде рычагтік механизм пьезоэлементтерге қысым жасайды, олар бұзылғаннан кейін кіре берісте дозиметрдің иондық камерасының орталық электроды зарядтау ұясының орталық діңгегі бойынша плюс, ал корпус бойынша иондық камераның сыртқы электродына минус берілетіндей ретпен орналасқан әр түрлі қуаттылықты құрайды.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Дозиметрді жұмыс жағдайына келтіру үшін оны зарядтау қажет. Бұл үшін зарядтау қондырғысының тұтқасын аяғына дейін сағат тіліне қарсы бұрап, дозиметрді зарядтау қондырғысының зарядтық-байланыс ұясына қоятын зарядтық қондырғыны айнамен жарықтың сыртқы көзіне бағыттап айнаны бұра отыра, шкалаға жарықты барынша көбірек түсіреді, дозиметрді басып, окулярды бақылай отыра зарядтық қондырғының тілін сағаттың тілі бойынша дозиметр шкаласындағы жіптің көрсетуі нөлге жеткенге дейін бұрайды, бұдан кейін дозиметрді ұядан алып, жіптің жағдайын жарықта тексереді (жіптің тік жағдайы кезде оның көрсетуі 0 болуға тиіс).</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Дозиметрді иондаушы сәулелер әсері өрісіндегі жұмыс уақытында киімнің қалтасына салып жүреді. Дозиметр окулярына ара-тұра қарай отырып дозиметр шкаласындағы жіптің көрсетуі бойынша жұмыс уақытында алынған гамма-нейтрондық сәулелену дозасын анықтайды.</w:t>
      </w:r>
    </w:p>
    <w:p w:rsidR="00404A84" w:rsidRPr="00404A84" w:rsidRDefault="00404A84" w:rsidP="00404A84">
      <w:pPr>
        <w:spacing w:before="153" w:after="153" w:line="257" w:lineRule="atLeast"/>
        <w:ind w:right="153"/>
        <w:rPr>
          <w:color w:val="000000"/>
          <w:sz w:val="28"/>
          <w:szCs w:val="28"/>
        </w:rPr>
      </w:pPr>
      <w:r w:rsidRPr="00FE5BD3">
        <w:rPr>
          <w:bCs/>
          <w:color w:val="000000"/>
          <w:sz w:val="28"/>
          <w:szCs w:val="28"/>
        </w:rPr>
        <w:t>ИД-11 жеке доза өлшеу жиыны</w:t>
      </w:r>
      <w:r w:rsidR="00FE5BD3">
        <w:rPr>
          <w:bCs/>
          <w:color w:val="000000"/>
          <w:sz w:val="28"/>
          <w:szCs w:val="28"/>
        </w:rPr>
        <w:t xml:space="preserve"> </w:t>
      </w:r>
      <w:r w:rsidRPr="00FE5BD3">
        <w:rPr>
          <w:color w:val="000000"/>
          <w:sz w:val="28"/>
          <w:szCs w:val="28"/>
        </w:rPr>
        <w:t>гамма</w:t>
      </w:r>
      <w:r w:rsidRPr="00404A84">
        <w:rPr>
          <w:color w:val="000000"/>
          <w:sz w:val="28"/>
          <w:szCs w:val="28"/>
        </w:rPr>
        <w:t xml:space="preserve"> –нейтрондық сәулеленудің жеке дозасын тіркеуге арналған және ИУ-1 өлшеу қондырғысының бес буып–түю жәшігінде орналасқан 500 жеке ИД-11 өлшеу дозасынан, екі қуаттандыру кабелінен, техникалық құжаттама мен артық бөлшектерден тұрады.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 xml:space="preserve">Гамма және аралас гамма-нейтрондық сәулелену дозасын тіркеу күміс жалатылған алюминий-фосфатты шынының көмегімен жүргізіледі. </w:t>
      </w:r>
      <w:r w:rsidRPr="00404A84">
        <w:rPr>
          <w:color w:val="000000"/>
          <w:sz w:val="28"/>
          <w:szCs w:val="28"/>
        </w:rPr>
        <w:lastRenderedPageBreak/>
        <w:t>Тіркелген дозаны өлшеу 10-1500 рад диапазонындағы ИЮ-1 өлшеу қондырғысының көмегімен жүргізіледі. Сәулелену дозасы мерзімдік сәулелену кезінде қосылады және дозиметрде 12 ай сақталады. ИД-11 массасы -25г.</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 </w:t>
      </w:r>
    </w:p>
    <w:p w:rsidR="00404A84" w:rsidRPr="00404A84" w:rsidRDefault="00404A84" w:rsidP="00404A84">
      <w:pPr>
        <w:spacing w:before="153" w:after="153" w:line="257" w:lineRule="atLeast"/>
        <w:ind w:right="153"/>
        <w:rPr>
          <w:color w:val="000000"/>
          <w:sz w:val="28"/>
          <w:szCs w:val="28"/>
        </w:rPr>
      </w:pPr>
      <w:r w:rsidRPr="00FE5BD3">
        <w:rPr>
          <w:bCs/>
          <w:color w:val="000000"/>
          <w:sz w:val="28"/>
          <w:szCs w:val="28"/>
        </w:rPr>
        <w:t>«Белла» тұрмыстық дозиметрі.</w:t>
      </w:r>
      <w:r w:rsidRPr="00404A84">
        <w:rPr>
          <w:color w:val="000000"/>
          <w:sz w:val="28"/>
          <w:szCs w:val="28"/>
        </w:rPr>
        <w:t> Портативті, қалталы прибор түрінде жасалған.</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Дозиметр екі жұмыс істейді: «ПОИСК» және «МЭД». «ПОИСК» режимі дыбыс дабылдарын қадағалау желісі бойынша радиациялық ахуалды тұрпайы бағалау үшін қызмет етеді. «МЭД» режимі цифрлі таблодағы эквивалентті дозаны қуатын өлшеу және индикациялау үшін қызмет етеді.</w:t>
      </w:r>
      <w:r w:rsidR="0074286A">
        <w:rPr>
          <w:color w:val="000000"/>
          <w:sz w:val="28"/>
          <w:szCs w:val="28"/>
        </w:rPr>
        <w:t xml:space="preserve"> </w:t>
      </w:r>
      <w:r w:rsidRPr="00404A84">
        <w:rPr>
          <w:color w:val="000000"/>
          <w:sz w:val="28"/>
          <w:szCs w:val="28"/>
        </w:rPr>
        <w:t>«МЭД» өлшемі 40с шамасындағы уақыт аралығымен автоматты түрде, сондай-ақ МЭД-КОНТР. ПИТАНИЯ кнопкасына қысқа уақыт басу арқылы жүргізіледі.</w:t>
      </w:r>
      <w:r w:rsidR="0074286A">
        <w:rPr>
          <w:color w:val="000000"/>
          <w:sz w:val="28"/>
          <w:szCs w:val="28"/>
        </w:rPr>
        <w:t xml:space="preserve"> </w:t>
      </w:r>
      <w:r w:rsidRPr="00404A84">
        <w:rPr>
          <w:color w:val="000000"/>
          <w:sz w:val="28"/>
          <w:szCs w:val="28"/>
        </w:rPr>
        <w:t>Дозиметрдің өлшеу уақытты 40 с шамасында, бұл кезде цифрлы таблода әрбір разрядтан (цифрлар) кейін нүкте пайда болады.</w:t>
      </w:r>
      <w:r w:rsidR="0074286A">
        <w:rPr>
          <w:color w:val="000000"/>
          <w:sz w:val="28"/>
          <w:szCs w:val="28"/>
        </w:rPr>
        <w:t xml:space="preserve"> </w:t>
      </w:r>
      <w:r w:rsidRPr="00404A84">
        <w:rPr>
          <w:color w:val="000000"/>
          <w:sz w:val="28"/>
          <w:szCs w:val="28"/>
        </w:rPr>
        <w:t>1,2,4 разрядтардан кейін нүктелердің жоғалуы өлшеу процесінің аяқталғандығын білдіреді.</w:t>
      </w:r>
      <w:r w:rsidR="0074286A">
        <w:rPr>
          <w:color w:val="000000"/>
          <w:sz w:val="28"/>
          <w:szCs w:val="28"/>
        </w:rPr>
        <w:t xml:space="preserve"> </w:t>
      </w:r>
      <w:r w:rsidRPr="00404A84">
        <w:rPr>
          <w:color w:val="000000"/>
          <w:sz w:val="28"/>
          <w:szCs w:val="28"/>
        </w:rPr>
        <w:t>Дозиметр 1м</w:t>
      </w:r>
      <w:r w:rsidRPr="00404A84">
        <w:rPr>
          <w:color w:val="000000"/>
          <w:sz w:val="28"/>
          <w:szCs w:val="28"/>
          <w:vertAlign w:val="superscript"/>
        </w:rPr>
        <w:t>3</w:t>
      </w:r>
      <w:r w:rsidRPr="00404A84">
        <w:rPr>
          <w:color w:val="000000"/>
          <w:sz w:val="28"/>
          <w:szCs w:val="28"/>
        </w:rPr>
        <w:t> в/с аспайтын эквивалетті доза қуаты тағайылдалғанға дейін МЭД 99,99 мк</w:t>
      </w:r>
      <w:r w:rsidRPr="00404A84">
        <w:rPr>
          <w:color w:val="000000"/>
          <w:sz w:val="28"/>
          <w:szCs w:val="28"/>
          <w:vertAlign w:val="superscript"/>
        </w:rPr>
        <w:t>3</w:t>
      </w:r>
      <w:r w:rsidRPr="00404A84">
        <w:rPr>
          <w:color w:val="000000"/>
          <w:sz w:val="28"/>
          <w:szCs w:val="28"/>
        </w:rPr>
        <w:t> в/с маңызының артқандығы туралы (дыбыс таблосының толып кетуі) үздіксіз дыбыстық және жарық дабылын қамтамасыз етеді.</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 </w:t>
      </w:r>
      <w:r w:rsidR="00FE5BD3">
        <w:rPr>
          <w:b/>
          <w:bCs/>
          <w:color w:val="000000"/>
          <w:sz w:val="28"/>
          <w:szCs w:val="28"/>
        </w:rPr>
        <w:t>Химиялық бақы</w:t>
      </w:r>
      <w:r w:rsidRPr="00404A84">
        <w:rPr>
          <w:b/>
          <w:bCs/>
          <w:color w:val="000000"/>
          <w:sz w:val="28"/>
          <w:szCs w:val="28"/>
        </w:rPr>
        <w:t>лау приборлары.</w:t>
      </w:r>
    </w:p>
    <w:p w:rsidR="00404A84" w:rsidRPr="00404A84" w:rsidRDefault="00404A84" w:rsidP="00404A84">
      <w:pPr>
        <w:spacing w:before="153" w:after="153" w:line="257" w:lineRule="atLeast"/>
        <w:ind w:right="153"/>
        <w:rPr>
          <w:color w:val="000000"/>
          <w:sz w:val="28"/>
          <w:szCs w:val="28"/>
        </w:rPr>
      </w:pPr>
      <w:r w:rsidRPr="00404A84">
        <w:rPr>
          <w:color w:val="000000"/>
          <w:sz w:val="28"/>
          <w:szCs w:val="28"/>
        </w:rPr>
        <w:t>Ауадағы, жердегі, техникадағы және басқа объектілердегі улы заттарды анықтау химиялық барлау аспаптары көмегімен немесе сынақ алу және оны артынша химиялық зертханада талдау жолымен жүргізіледі. Барлық аспаптардың жұмыс принциптері индикацияның химиялық әдісіне негізделген. Ол бойынша улы заттар реактивпен ықпалдасқан кезде реактивтің түсі өзгереді, ал егер реакция сұйық ортада жүргізілсе-ылғал түседі.</w:t>
      </w:r>
    </w:p>
    <w:p w:rsidR="00404A84" w:rsidRPr="00404A84" w:rsidRDefault="00FE5BD3" w:rsidP="00404A84">
      <w:pPr>
        <w:spacing w:before="153" w:after="153" w:line="257" w:lineRule="atLeast"/>
        <w:ind w:right="153"/>
        <w:rPr>
          <w:color w:val="000000"/>
          <w:sz w:val="28"/>
          <w:szCs w:val="28"/>
        </w:rPr>
      </w:pPr>
      <w:r>
        <w:rPr>
          <w:b/>
          <w:bCs/>
          <w:color w:val="000000"/>
          <w:sz w:val="28"/>
          <w:szCs w:val="28"/>
        </w:rPr>
        <w:t>Әскери химиялық бақы</w:t>
      </w:r>
      <w:r w:rsidR="00404A84" w:rsidRPr="00404A84">
        <w:rPr>
          <w:b/>
          <w:bCs/>
          <w:color w:val="000000"/>
          <w:sz w:val="28"/>
          <w:szCs w:val="28"/>
        </w:rPr>
        <w:t>лау приборы (ӘХБП).</w:t>
      </w:r>
      <w:r w:rsidR="00404A84" w:rsidRPr="00404A84">
        <w:rPr>
          <w:color w:val="000000"/>
          <w:sz w:val="28"/>
          <w:szCs w:val="28"/>
        </w:rPr>
        <w:t>Ауадағы, жердегі және техниканың үстіндегі улы заттарды табуға арналған, ол корпусқа қақпақпен және тасуға арналған белбеумен бекітілген. Корпуста қол насосы, насостық саптамасы, индикаторлы түтікшесі бар үш қағаз таспасы, түтіннен қорғайтын сүзгі, қорғаныс қалпақшалары, шам, жылытқыш және оның патрондары орналасады. Корпустың сыртынан сынақты іріктеуге арналған күрек бекітіледі.</w:t>
      </w:r>
    </w:p>
    <w:p w:rsidR="00404A84" w:rsidRPr="00404A84" w:rsidRDefault="0074286A" w:rsidP="00404A84">
      <w:pPr>
        <w:spacing w:before="153" w:after="153" w:line="257" w:lineRule="atLeast"/>
        <w:ind w:right="153"/>
        <w:rPr>
          <w:color w:val="000000"/>
          <w:sz w:val="28"/>
          <w:szCs w:val="28"/>
        </w:rPr>
      </w:pPr>
      <w:r>
        <w:rPr>
          <w:color w:val="000000"/>
          <w:sz w:val="28"/>
          <w:szCs w:val="28"/>
        </w:rPr>
        <w:lastRenderedPageBreak/>
        <w:t xml:space="preserve">                                 </w:t>
      </w:r>
      <w:r w:rsidR="00404A84" w:rsidRPr="00404A84">
        <w:rPr>
          <w:sz w:val="28"/>
          <w:szCs w:val="28"/>
          <w:lang w:val="ru-RU"/>
        </w:rPr>
        <w:drawing>
          <wp:inline distT="0" distB="0" distL="0" distR="0">
            <wp:extent cx="2600325" cy="1887964"/>
            <wp:effectExtent l="19050" t="0" r="9525" b="0"/>
            <wp:docPr id="747" name="Рисунок 747" descr="http://konspekta.net/studenchikru/baza1/279493709223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http://konspekta.net/studenchikru/baza1/2794937092231.files/image012.gif"/>
                    <pic:cNvPicPr>
                      <a:picLocks noChangeAspect="1" noChangeArrowheads="1"/>
                    </pic:cNvPicPr>
                  </pic:nvPicPr>
                  <pic:blipFill>
                    <a:blip r:embed="rId41" cstate="print"/>
                    <a:srcRect/>
                    <a:stretch>
                      <a:fillRect/>
                    </a:stretch>
                  </pic:blipFill>
                  <pic:spPr bwMode="auto">
                    <a:xfrm>
                      <a:off x="0" y="0"/>
                      <a:ext cx="2600325" cy="1887964"/>
                    </a:xfrm>
                    <a:prstGeom prst="rect">
                      <a:avLst/>
                    </a:prstGeom>
                    <a:noFill/>
                    <a:ln w="9525">
                      <a:noFill/>
                      <a:miter lim="800000"/>
                      <a:headEnd/>
                      <a:tailEnd/>
                    </a:ln>
                  </pic:spPr>
                </pic:pic>
              </a:graphicData>
            </a:graphic>
          </wp:inline>
        </w:drawing>
      </w:r>
      <w:r w:rsidR="00404A84" w:rsidRPr="00404A84">
        <w:rPr>
          <w:color w:val="000000"/>
          <w:sz w:val="28"/>
          <w:szCs w:val="28"/>
        </w:rPr>
        <w:t> </w:t>
      </w:r>
    </w:p>
    <w:p w:rsidR="00404A84" w:rsidRPr="00404A84" w:rsidRDefault="0074286A" w:rsidP="00404A84">
      <w:pPr>
        <w:spacing w:before="153" w:after="153" w:line="257" w:lineRule="atLeast"/>
        <w:ind w:right="153"/>
        <w:rPr>
          <w:color w:val="000000"/>
          <w:sz w:val="28"/>
          <w:szCs w:val="28"/>
        </w:rPr>
      </w:pPr>
      <w:r>
        <w:rPr>
          <w:color w:val="000000"/>
          <w:sz w:val="28"/>
          <w:szCs w:val="28"/>
        </w:rPr>
        <w:t xml:space="preserve">                              </w:t>
      </w:r>
      <w:r w:rsidR="00146472">
        <w:rPr>
          <w:color w:val="000000"/>
          <w:sz w:val="28"/>
          <w:szCs w:val="28"/>
        </w:rPr>
        <w:t>15</w:t>
      </w:r>
      <w:r>
        <w:rPr>
          <w:color w:val="000000"/>
          <w:sz w:val="28"/>
          <w:szCs w:val="28"/>
        </w:rPr>
        <w:t>-</w:t>
      </w:r>
      <w:r w:rsidR="004C1A9A">
        <w:rPr>
          <w:color w:val="000000"/>
          <w:sz w:val="28"/>
          <w:szCs w:val="28"/>
        </w:rPr>
        <w:t xml:space="preserve"> Сурет.  Х</w:t>
      </w:r>
      <w:r w:rsidR="00146472">
        <w:rPr>
          <w:color w:val="000000"/>
          <w:sz w:val="28"/>
          <w:szCs w:val="28"/>
        </w:rPr>
        <w:t>имиялық бақы</w:t>
      </w:r>
      <w:r w:rsidR="00404A84" w:rsidRPr="00404A84">
        <w:rPr>
          <w:color w:val="000000"/>
          <w:sz w:val="28"/>
          <w:szCs w:val="28"/>
        </w:rPr>
        <w:t>лау приборы (ӘХБП)</w:t>
      </w:r>
    </w:p>
    <w:p w:rsidR="00404A84" w:rsidRPr="00404A84" w:rsidRDefault="00404A84" w:rsidP="00BA7309">
      <w:pPr>
        <w:spacing w:line="257" w:lineRule="atLeast"/>
        <w:ind w:right="153"/>
        <w:rPr>
          <w:color w:val="000000"/>
          <w:sz w:val="28"/>
          <w:szCs w:val="28"/>
        </w:rPr>
      </w:pPr>
      <w:r w:rsidRPr="00FE5BD3">
        <w:rPr>
          <w:bCs/>
          <w:color w:val="000000"/>
          <w:sz w:val="28"/>
          <w:szCs w:val="28"/>
        </w:rPr>
        <w:t>Ауадағы улы заттарды анықтау</w:t>
      </w:r>
      <w:r w:rsidRPr="00404A84">
        <w:rPr>
          <w:b/>
          <w:bCs/>
          <w:color w:val="000000"/>
          <w:sz w:val="28"/>
          <w:szCs w:val="28"/>
        </w:rPr>
        <w:t>.</w:t>
      </w:r>
      <w:r w:rsidRPr="00404A84">
        <w:rPr>
          <w:color w:val="000000"/>
          <w:sz w:val="28"/>
          <w:szCs w:val="28"/>
        </w:rPr>
        <w:t> Улы заттарды анықтауды зариннан, зоманнан және VX бастайды. Бұл үшін аспаптың қақпағын ашады, ілмешекті итереді және насосты алады. Қызыл шеңберлі және қызыл нүктелі екі индикаторлық түтікшені алып, олардың ұшын кесіп ашады, 5</w:t>
      </w:r>
      <w:r w:rsidRPr="00404A84">
        <w:rPr>
          <w:color w:val="000000"/>
          <w:sz w:val="28"/>
          <w:szCs w:val="28"/>
          <w:vertAlign w:val="superscript"/>
        </w:rPr>
        <w:t>0</w:t>
      </w:r>
      <w:r w:rsidRPr="00404A84">
        <w:rPr>
          <w:color w:val="000000"/>
          <w:sz w:val="28"/>
          <w:szCs w:val="28"/>
        </w:rPr>
        <w:t>С температура кезінде түтікшенң төменгі жағын ашардың алдында 40</w:t>
      </w:r>
      <w:r w:rsidRPr="00404A84">
        <w:rPr>
          <w:color w:val="000000"/>
          <w:sz w:val="28"/>
          <w:szCs w:val="28"/>
          <w:vertAlign w:val="superscript"/>
        </w:rPr>
        <w:t>0</w:t>
      </w:r>
      <w:r w:rsidRPr="00404A84">
        <w:rPr>
          <w:color w:val="000000"/>
          <w:sz w:val="28"/>
          <w:szCs w:val="28"/>
        </w:rPr>
        <w:t>С-тан аспайтын температурада жылытқыны қыздырады (реактивті ерітеді), индикатор түтікшенің таңбасына дәл келетін таңбалы насостың ампула ашқышының көмегімен екі түтікшенің үстіңгі ампуласын сындырып, оларды ұшынан таңбамен бірге ұстай отыра 2-3 рет қатты сілкілейді, түтікшілердің бірінің (тәжірибелік) таңбаланған үшін насосқа қояды, секундына бір рет тербету жылдамдығымен 5-6 рет тербетіп, ауа айдайды. Екінші түтікше арқылы (бақылау) ауаны айдамайды, керісінше, аспаптың корпусында орналасқан штативте қалдырады. Ауаны айдағаннан кейін тәжірибелік түтікшенің төменгі жағын сындырып толтырғыштың жоғары бөлігін толығымен шаятындай етіп бір-екі рет үлкен құлашпен сілкілейді. Бұдан кейін бірден бақылау түтікшесінің төменгі ампуласын сындырып, оны да сілкілейді. Толтырғыштар бояуының өзгерісін қадағалайды.</w:t>
      </w:r>
    </w:p>
    <w:p w:rsidR="00404A84" w:rsidRPr="00404A84" w:rsidRDefault="00404A84" w:rsidP="00BA7309">
      <w:pPr>
        <w:spacing w:line="257" w:lineRule="atLeast"/>
        <w:ind w:right="153"/>
        <w:rPr>
          <w:color w:val="000000"/>
          <w:sz w:val="28"/>
          <w:szCs w:val="28"/>
        </w:rPr>
      </w:pPr>
      <w:r w:rsidRPr="00404A84">
        <w:rPr>
          <w:color w:val="000000"/>
          <w:sz w:val="28"/>
          <w:szCs w:val="28"/>
        </w:rPr>
        <w:t>Төменгі ампулаларды ашып, оларды сілкілегеннен кейін толтырғыш қызарады, кейіннен сарғаяды. Екі түтікшеде де кызыл түстің жасыл түске бір уақытта көшуі қауіпті мөлшердегі улы заттың жоқтығын айғақтайды. Бақылау түтікшесінде сары түс пайда болған сәтте тәжірибелік түтікше толтырғышының жоғары қабатында қызыл түстің сақталуы ауада қауіпті мөлшердегі улы заттардың бар екендігін көрсетеді.</w:t>
      </w:r>
    </w:p>
    <w:p w:rsidR="00404A84" w:rsidRPr="00404A84" w:rsidRDefault="00404A84" w:rsidP="00BA7309">
      <w:pPr>
        <w:spacing w:line="257" w:lineRule="atLeast"/>
        <w:ind w:right="153"/>
        <w:rPr>
          <w:color w:val="000000"/>
          <w:sz w:val="28"/>
          <w:szCs w:val="28"/>
        </w:rPr>
      </w:pPr>
      <w:r w:rsidRPr="00404A84">
        <w:rPr>
          <w:color w:val="000000"/>
          <w:sz w:val="28"/>
          <w:szCs w:val="28"/>
        </w:rPr>
        <w:t>Газқағарларын алу туралы шешім қабылдау үшін зариннің, зоманның және VХ газ қауіпсіз мөлшері де осылайша анықталады. Анықтауды жоғарыда жазылған тәртіппен жүргізеді, тек ауаны тәжірибелік индикаторлық түтікше арқылы айдаған кезде насосты 50-60 рет басады және түтікшелердің төменгі ампуласын бірден басқаннан емес, кейін 2-3 минуттан соң сындырады.</w:t>
      </w:r>
    </w:p>
    <w:p w:rsidR="00404A84" w:rsidRPr="00404A84" w:rsidRDefault="00404A84" w:rsidP="00BA7309">
      <w:pPr>
        <w:spacing w:line="257" w:lineRule="atLeast"/>
        <w:ind w:right="153"/>
        <w:rPr>
          <w:color w:val="000000"/>
          <w:sz w:val="28"/>
          <w:szCs w:val="28"/>
        </w:rPr>
      </w:pPr>
      <w:r w:rsidRPr="00404A84">
        <w:rPr>
          <w:color w:val="000000"/>
          <w:sz w:val="28"/>
          <w:szCs w:val="28"/>
        </w:rPr>
        <w:t xml:space="preserve">Жүйкені құрыстырғыш улы затты зерттеу нәтижесіне қарамастан ауада фосгеннің (дифосгеннің) және көгілдір қышқылдың немесе хлорцианның бар-жоғын анықтайды. Бұл үшін үш жасыл жүзікшесі бар индикаторлық түтікшені ашып, ондағы ампуланы сындырып, түтікшені насосқа қойып, насоспен 10-15 рет тербетеді. Түтікшені насостан алғаннан кейін, </w:t>
      </w:r>
      <w:r w:rsidRPr="00404A84">
        <w:rPr>
          <w:color w:val="000000"/>
          <w:sz w:val="28"/>
          <w:szCs w:val="28"/>
        </w:rPr>
        <w:lastRenderedPageBreak/>
        <w:t>толтырғыштың бояуын индикаторлық түтікше сақталатын таспаға жағылған эталонмен салыстырады.</w:t>
      </w:r>
      <w:r w:rsidR="0074286A">
        <w:rPr>
          <w:color w:val="000000"/>
          <w:sz w:val="28"/>
          <w:szCs w:val="28"/>
        </w:rPr>
        <w:t xml:space="preserve"> </w:t>
      </w:r>
      <w:r w:rsidRPr="00404A84">
        <w:rPr>
          <w:color w:val="000000"/>
          <w:sz w:val="28"/>
          <w:szCs w:val="28"/>
        </w:rPr>
        <w:t>Бұдан кейін ауадағы иприт буын анықтайды, бұл үшін бір сары жүзікшелі түтікшені ашып, оны насосқа қояды және насосты 60 рет басады. Бұдан кейін түтікшені насостан алып, 1 минуттан соң толтырғыштың бояуын таспадағы эталонмен салыстырады.</w:t>
      </w:r>
      <w:r w:rsidR="0074286A">
        <w:rPr>
          <w:color w:val="000000"/>
          <w:sz w:val="28"/>
          <w:szCs w:val="28"/>
        </w:rPr>
        <w:t xml:space="preserve"> </w:t>
      </w:r>
      <w:r w:rsidRPr="00404A84">
        <w:rPr>
          <w:color w:val="000000"/>
          <w:sz w:val="28"/>
          <w:szCs w:val="28"/>
        </w:rPr>
        <w:t>СS және BZ-да индикаторлық түтікшесі бар таспалар болған кезде ауада осы улы заттардың бар екендігін анықтауға болады.</w:t>
      </w:r>
      <w:r w:rsidR="0074286A">
        <w:rPr>
          <w:color w:val="000000"/>
          <w:sz w:val="28"/>
          <w:szCs w:val="28"/>
        </w:rPr>
        <w:t xml:space="preserve"> </w:t>
      </w:r>
      <w:r w:rsidRPr="00404A84">
        <w:rPr>
          <w:color w:val="000000"/>
          <w:sz w:val="28"/>
          <w:szCs w:val="28"/>
        </w:rPr>
        <w:t>Төменгі температураларда ауаны зерттеуді жүргізген кезде түтікшілерді қыздыру керек. Бұл үшін жылытқының орталық саңылауына патронды қояды және патрон қалпақшасындағы саңылау арқылы оның ішіндегі ампуланы сындырады. Ампуланың сынғанына көз жеткен соң ұшты патроннан алады. Жылытқыны қойғаннан кейін оның бүйірдегі ұяларына түсіріп индикаторлық түтікшелерді қыздыру немесе еріту үшін пайдаланады.</w:t>
      </w:r>
      <w:r w:rsidR="0074286A">
        <w:rPr>
          <w:color w:val="000000"/>
          <w:sz w:val="28"/>
          <w:szCs w:val="28"/>
        </w:rPr>
        <w:t xml:space="preserve"> </w:t>
      </w:r>
      <w:r w:rsidRPr="00404A84">
        <w:rPr>
          <w:color w:val="000000"/>
          <w:sz w:val="28"/>
          <w:szCs w:val="28"/>
        </w:rPr>
        <w:t>Индикаторлық түтікшенің толтырғышы түсінің ауада улы заттар мен қатар негізгі сипаттағы қышқыл қоспаларының улы немесе бүркемелі түтіннің әсерінен өзгеретіндігін де есте ұстау қажет. Сондықтан, да ауаны зерттеудің күдікті жағдайларында оны түтіннен қорғайтын сүзгіні пайдалана отырып қайталайды.</w:t>
      </w:r>
      <w:r w:rsidR="0074286A">
        <w:rPr>
          <w:color w:val="000000"/>
          <w:sz w:val="28"/>
          <w:szCs w:val="28"/>
        </w:rPr>
        <w:t xml:space="preserve"> </w:t>
      </w:r>
      <w:r w:rsidRPr="00FE5BD3">
        <w:rPr>
          <w:bCs/>
          <w:color w:val="000000"/>
          <w:sz w:val="28"/>
          <w:szCs w:val="28"/>
        </w:rPr>
        <w:t>Топырақ пен сусымалы материалдағы улы заттарды анықтау</w:t>
      </w:r>
      <w:r w:rsidRPr="00404A84">
        <w:rPr>
          <w:b/>
          <w:bCs/>
          <w:color w:val="000000"/>
          <w:sz w:val="28"/>
          <w:szCs w:val="28"/>
        </w:rPr>
        <w:t>.</w:t>
      </w:r>
      <w:r w:rsidRPr="00404A84">
        <w:rPr>
          <w:color w:val="000000"/>
          <w:sz w:val="28"/>
          <w:szCs w:val="28"/>
        </w:rPr>
        <w:t>Бұл үшін қажетті индикаторлық түтікшені алып даярлағаннан кейін оны насостың басына қояды, бұдан кейін насосқа саптаманы бұрып басылатын жүзікшені ашық қалдырады. Саптаманың аузына қорғаныс қалпақшасын кигізеді. Зақымдалғаны туралы күдік тудырған жердегі топырақтың (сусымалы материалдың) үстіңгі бетін күрекпен ашып, қорғаныс қалпақшасын шетіне дейін көмеді. Қақпақты түтіннен қорғайтын сүзгімен жауып, оны сығатын жүзікшемен бекітеді және насоспен қажетінше тербетеді. Бұдан кейін түтіннен қорғайтын сүзгіні, сынама мен қалпақшаны лақтырып тастайды, индикаторлық түтікшені алып, жоғарыда көрсетілгендегідей улы заттарды анықтайды.</w:t>
      </w:r>
    </w:p>
    <w:p w:rsidR="00404A84" w:rsidRPr="00FE5BD3" w:rsidRDefault="00404A84" w:rsidP="00BA7309">
      <w:pPr>
        <w:spacing w:line="257" w:lineRule="atLeast"/>
        <w:ind w:right="153"/>
        <w:rPr>
          <w:color w:val="000000"/>
          <w:sz w:val="28"/>
          <w:szCs w:val="28"/>
        </w:rPr>
      </w:pPr>
      <w:r w:rsidRPr="00FE5BD3">
        <w:rPr>
          <w:bCs/>
          <w:color w:val="000000"/>
          <w:sz w:val="28"/>
          <w:szCs w:val="28"/>
        </w:rPr>
        <w:t>Жердегі, техникадағы, киімдегі және әр түрлу заттардағы улы заттарды анықтау</w:t>
      </w:r>
      <w:r w:rsidRPr="00404A84">
        <w:rPr>
          <w:b/>
          <w:bCs/>
          <w:color w:val="000000"/>
          <w:sz w:val="28"/>
          <w:szCs w:val="28"/>
        </w:rPr>
        <w:t>.</w:t>
      </w:r>
      <w:r w:rsidRPr="00404A84">
        <w:rPr>
          <w:color w:val="000000"/>
          <w:sz w:val="28"/>
          <w:szCs w:val="28"/>
        </w:rPr>
        <w:t>Анықтауды фосфорлы органикалық заттардаң бастайды. Әзірленген нүктені насосқа қойып саптаманы бұрайды, қорғаныс қалпақшасын кигізіп, саптаманы топыраққа немесе зерттелетін объектінің үстіне қалпақшаны зақымдану белгілері анығырақ көрінген учаскені жабатындай етіп қояды, бұдан кейін қажетінше тербетеді. Бұдан әрі саптаманы алып, қалпақшаны лақтырып тастайды, насостың басынан индикаторлық түтікшені алып, таспаға жапсырылған нұсқаулықтарды басшылыққа алып улы заттарды анықтайды.</w:t>
      </w:r>
      <w:r w:rsidR="0074286A">
        <w:rPr>
          <w:color w:val="000000"/>
          <w:sz w:val="28"/>
          <w:szCs w:val="28"/>
        </w:rPr>
        <w:t xml:space="preserve"> </w:t>
      </w:r>
      <w:r w:rsidRPr="00404A84">
        <w:rPr>
          <w:color w:val="000000"/>
          <w:sz w:val="28"/>
          <w:szCs w:val="28"/>
        </w:rPr>
        <w:t>Дозиметрлік құралдарды атқаратын қызметіне қарай мынадай типтерге бөледі: </w:t>
      </w:r>
      <w:r w:rsidRPr="00FE5BD3">
        <w:rPr>
          <w:bCs/>
          <w:i/>
          <w:iCs/>
          <w:color w:val="000000"/>
          <w:sz w:val="28"/>
          <w:szCs w:val="28"/>
        </w:rPr>
        <w:t>радиоактивтік индикаторлар, рентгонометрлер, радиометр-рентгонометрлер, радиометрлер, жеке адамға арналған дозиметрлер.</w:t>
      </w:r>
    </w:p>
    <w:p w:rsidR="00404A84" w:rsidRPr="00FE5BD3" w:rsidRDefault="00404A84" w:rsidP="00BA7309">
      <w:pPr>
        <w:spacing w:line="257" w:lineRule="atLeast"/>
        <w:ind w:right="153"/>
        <w:rPr>
          <w:color w:val="000000"/>
          <w:sz w:val="28"/>
          <w:szCs w:val="28"/>
        </w:rPr>
      </w:pPr>
      <w:r w:rsidRPr="00FE5BD3">
        <w:rPr>
          <w:bCs/>
          <w:color w:val="000000"/>
          <w:sz w:val="28"/>
          <w:szCs w:val="28"/>
        </w:rPr>
        <w:t>Радиоактивтік индикаторлар, рентгонометрлер, радиометр</w:t>
      </w:r>
    </w:p>
    <w:p w:rsidR="00404A84" w:rsidRPr="00FE5BD3" w:rsidRDefault="00404A84" w:rsidP="00BA7309">
      <w:pPr>
        <w:spacing w:line="257" w:lineRule="atLeast"/>
        <w:ind w:right="153"/>
        <w:rPr>
          <w:color w:val="000000"/>
          <w:sz w:val="28"/>
          <w:szCs w:val="28"/>
        </w:rPr>
      </w:pPr>
      <w:r w:rsidRPr="00FE5BD3">
        <w:rPr>
          <w:bCs/>
          <w:color w:val="000000"/>
          <w:sz w:val="28"/>
          <w:szCs w:val="28"/>
        </w:rPr>
        <w:t>рентгонометрлер </w:t>
      </w:r>
      <w:r w:rsidRPr="00FE5BD3">
        <w:rPr>
          <w:color w:val="000000"/>
          <w:sz w:val="28"/>
          <w:szCs w:val="28"/>
        </w:rPr>
        <w:t>жердің радиациялық залалдануын білу үшін және ондағы радиациялық барлауда қолданылады. Сондықтан оларды радиациялық барлау аспаптарына жатқызамыз.</w:t>
      </w:r>
      <w:r w:rsidR="0074286A">
        <w:rPr>
          <w:color w:val="000000"/>
          <w:sz w:val="28"/>
          <w:szCs w:val="28"/>
        </w:rPr>
        <w:t xml:space="preserve"> </w:t>
      </w:r>
      <w:r w:rsidRPr="00FE5BD3">
        <w:rPr>
          <w:bCs/>
          <w:color w:val="000000"/>
          <w:sz w:val="28"/>
          <w:szCs w:val="28"/>
        </w:rPr>
        <w:t>Радиометрлер </w:t>
      </w:r>
      <w:r w:rsidRPr="00FE5BD3">
        <w:rPr>
          <w:color w:val="000000"/>
          <w:sz w:val="28"/>
          <w:szCs w:val="28"/>
        </w:rPr>
        <w:t xml:space="preserve">адамдардың, техниканың, </w:t>
      </w:r>
      <w:r w:rsidRPr="00FE5BD3">
        <w:rPr>
          <w:color w:val="000000"/>
          <w:sz w:val="28"/>
          <w:szCs w:val="28"/>
        </w:rPr>
        <w:lastRenderedPageBreak/>
        <w:t>судың, азық-түліктің және дүние мүліктердің радиоактивті заттармен залалдану дәрежесін дозиметрмен бақыланғанда қолданылады.</w:t>
      </w:r>
    </w:p>
    <w:p w:rsidR="00404A84" w:rsidRPr="00404A84" w:rsidRDefault="00404A84" w:rsidP="00BA7309">
      <w:pPr>
        <w:spacing w:line="257" w:lineRule="atLeast"/>
        <w:ind w:right="153"/>
        <w:rPr>
          <w:color w:val="000000"/>
          <w:sz w:val="28"/>
          <w:szCs w:val="28"/>
        </w:rPr>
      </w:pPr>
      <w:r w:rsidRPr="00FE5BD3">
        <w:rPr>
          <w:bCs/>
          <w:color w:val="000000"/>
          <w:sz w:val="28"/>
          <w:szCs w:val="28"/>
        </w:rPr>
        <w:t>Радиометрлер-рентгонометрлер арқылы</w:t>
      </w:r>
      <w:r w:rsidRPr="00FE5BD3">
        <w:rPr>
          <w:color w:val="000000"/>
          <w:sz w:val="28"/>
          <w:szCs w:val="28"/>
        </w:rPr>
        <w:t>белгілі бір жердегі радиация</w:t>
      </w:r>
      <w:r w:rsidRPr="00404A84">
        <w:rPr>
          <w:color w:val="000000"/>
          <w:sz w:val="28"/>
          <w:szCs w:val="28"/>
        </w:rPr>
        <w:t xml:space="preserve"> дәрежесін, сондай-ақ адамдардың, жануарлардың, транспорттың, мүліктің, азық-түліктің, судың және басқа да заттардың радиоактивтік залалдану дәрежесін анықтауға және өлшеуге болады.</w:t>
      </w:r>
      <w:r w:rsidR="0074286A">
        <w:rPr>
          <w:color w:val="000000"/>
          <w:sz w:val="28"/>
          <w:szCs w:val="28"/>
        </w:rPr>
        <w:t xml:space="preserve"> </w:t>
      </w:r>
      <w:r w:rsidRPr="00404A84">
        <w:rPr>
          <w:color w:val="000000"/>
          <w:sz w:val="28"/>
          <w:szCs w:val="28"/>
        </w:rPr>
        <w:t>Осы приборлар арқылы ауадағы улы заттарды, топырақ пен сусымалды материалдағы улы заттарды, жердегі, техникадағы және әртүрлі заттардағы улы заттарды анықтайды.</w:t>
      </w:r>
    </w:p>
    <w:p w:rsidR="00404A84" w:rsidRPr="00404A84" w:rsidRDefault="00404A84" w:rsidP="00BA7309">
      <w:pPr>
        <w:spacing w:line="257" w:lineRule="atLeast"/>
        <w:ind w:right="153"/>
        <w:rPr>
          <w:color w:val="000000"/>
          <w:sz w:val="28"/>
          <w:szCs w:val="28"/>
        </w:rPr>
      </w:pPr>
      <w:r w:rsidRPr="00404A84">
        <w:rPr>
          <w:color w:val="000000"/>
          <w:sz w:val="28"/>
          <w:szCs w:val="28"/>
        </w:rPr>
        <w:t> </w:t>
      </w:r>
      <w:r w:rsidRPr="00FE5BD3">
        <w:rPr>
          <w:bCs/>
          <w:color w:val="000000"/>
          <w:sz w:val="28"/>
          <w:szCs w:val="28"/>
        </w:rPr>
        <w:t>Халықты радиациядан қорғау шаралары.</w:t>
      </w:r>
      <w:r w:rsidR="0074286A">
        <w:rPr>
          <w:color w:val="000000"/>
          <w:sz w:val="28"/>
          <w:szCs w:val="28"/>
        </w:rPr>
        <w:t xml:space="preserve"> </w:t>
      </w:r>
      <w:r w:rsidRPr="00404A84">
        <w:rPr>
          <w:color w:val="000000"/>
          <w:sz w:val="28"/>
          <w:szCs w:val="28"/>
        </w:rPr>
        <w:t>ҚӘУЗ-дi шығаратын немесе қолданатын барлық нысандарда, сонымен қатар атом энергетика ныcaндapындa жұмыс iстейтiндерге және сол аумақта тұратын халыққа тiкелей қауiп келтiредi.</w:t>
      </w:r>
      <w:r w:rsidR="0074286A">
        <w:rPr>
          <w:color w:val="000000"/>
          <w:sz w:val="28"/>
          <w:szCs w:val="28"/>
        </w:rPr>
        <w:t xml:space="preserve"> </w:t>
      </w:r>
      <w:r w:rsidRPr="00404A84">
        <w:rPr>
          <w:color w:val="000000"/>
          <w:sz w:val="28"/>
          <w:szCs w:val="28"/>
        </w:rPr>
        <w:t>ҚР аймағында бес ядролық реактор бар:</w:t>
      </w:r>
    </w:p>
    <w:p w:rsidR="00404A84" w:rsidRPr="00404A84" w:rsidRDefault="00404A84" w:rsidP="00BA7309">
      <w:pPr>
        <w:spacing w:line="257" w:lineRule="atLeast"/>
        <w:ind w:right="153"/>
        <w:rPr>
          <w:color w:val="000000"/>
          <w:sz w:val="28"/>
          <w:szCs w:val="28"/>
        </w:rPr>
      </w:pPr>
      <w:r w:rsidRPr="00404A84">
        <w:rPr>
          <w:color w:val="000000"/>
          <w:sz w:val="28"/>
          <w:szCs w:val="28"/>
        </w:rPr>
        <w:t>Бiреуi Алматы қаласының жанындағы Алатау поселкесiндегi Ядролық физика институтында. Реактордың түpi СС ҚИ -10 (Қазақстанның судағы су реакторы). Ядролық отынды 7 кг. Тиеу, ғылыми мақсатта қолданылады.</w:t>
      </w:r>
    </w:p>
    <w:p w:rsidR="00404A84" w:rsidRPr="00404A84" w:rsidRDefault="00404A84" w:rsidP="00BA7309">
      <w:pPr>
        <w:spacing w:line="257" w:lineRule="atLeast"/>
        <w:ind w:right="153"/>
        <w:rPr>
          <w:color w:val="000000"/>
          <w:sz w:val="28"/>
          <w:szCs w:val="28"/>
        </w:rPr>
      </w:pPr>
      <w:r w:rsidRPr="00FE5BD3">
        <w:rPr>
          <w:bCs/>
          <w:color w:val="000000"/>
          <w:sz w:val="28"/>
          <w:szCs w:val="28"/>
        </w:rPr>
        <w:t>Иондаушы сәулеленудiң негiзгi сипаты.</w:t>
      </w:r>
      <w:r w:rsidR="0074286A">
        <w:rPr>
          <w:color w:val="000000"/>
          <w:sz w:val="28"/>
          <w:szCs w:val="28"/>
        </w:rPr>
        <w:t xml:space="preserve"> </w:t>
      </w:r>
      <w:r w:rsidRPr="00404A84">
        <w:rPr>
          <w:color w:val="000000"/>
          <w:sz w:val="28"/>
          <w:szCs w:val="28"/>
        </w:rPr>
        <w:t>Иондаушы сәулеленудiң небәрi 4 түpi бар: α,β,γ нейтрондық сәулелелерi.</w:t>
      </w:r>
    </w:p>
    <w:p w:rsidR="00404A84" w:rsidRPr="00404A84" w:rsidRDefault="00404A84" w:rsidP="00BA7309">
      <w:pPr>
        <w:spacing w:line="257" w:lineRule="atLeast"/>
        <w:ind w:right="153"/>
        <w:rPr>
          <w:color w:val="000000"/>
          <w:sz w:val="28"/>
          <w:szCs w:val="28"/>
        </w:rPr>
      </w:pPr>
      <w:r w:rsidRPr="00404A84">
        <w:rPr>
          <w:b/>
          <w:bCs/>
          <w:color w:val="000000"/>
          <w:sz w:val="28"/>
          <w:szCs w:val="28"/>
        </w:rPr>
        <w:t>Α</w:t>
      </w:r>
      <w:r w:rsidRPr="00404A84">
        <w:rPr>
          <w:color w:val="000000"/>
          <w:sz w:val="28"/>
          <w:szCs w:val="28"/>
        </w:rPr>
        <w:t> – сәуле шығарғышы аз мөлшерде өтyiмeн сипатталады, бiрaқ ауқымды иондағыш қабiлеттiлiгi адам ағзасына тыныс алу жолдарымен түceдi. Респиратор, сүзгi газқaғaрлар арқылы қopғaнyға болады.</w:t>
      </w:r>
    </w:p>
    <w:p w:rsidR="00404A84" w:rsidRPr="00404A84" w:rsidRDefault="00404A84" w:rsidP="00BA7309">
      <w:pPr>
        <w:spacing w:line="257" w:lineRule="atLeast"/>
        <w:ind w:right="153"/>
        <w:rPr>
          <w:color w:val="000000"/>
          <w:sz w:val="28"/>
          <w:szCs w:val="28"/>
        </w:rPr>
      </w:pPr>
      <w:r w:rsidRPr="00404A84">
        <w:rPr>
          <w:b/>
          <w:bCs/>
          <w:color w:val="000000"/>
          <w:sz w:val="28"/>
          <w:szCs w:val="28"/>
        </w:rPr>
        <w:t>Β</w:t>
      </w:r>
      <w:r w:rsidRPr="00404A84">
        <w:rPr>
          <w:color w:val="000000"/>
          <w:sz w:val="28"/>
          <w:szCs w:val="28"/>
        </w:rPr>
        <w:t>– альфа сәуле шығарушысымен салыстырғанда, бұл сәуле шығарғыш өткiштiгiнiң күштiлiгiмен сипатталады, бiрақ иондағыш қабiлeтi альфа сәуле шығaрғышымен салыстырғанда аз. Қopғанaтын заттар – респиратор, терiнiң ОЗК Л-l түpiн қорғайтын заттар;</w:t>
      </w:r>
    </w:p>
    <w:p w:rsidR="00404A84" w:rsidRPr="00404A84" w:rsidRDefault="00404A84" w:rsidP="00BA7309">
      <w:pPr>
        <w:spacing w:line="257" w:lineRule="atLeast"/>
        <w:ind w:right="153"/>
        <w:rPr>
          <w:color w:val="000000"/>
          <w:sz w:val="28"/>
          <w:szCs w:val="28"/>
        </w:rPr>
      </w:pPr>
      <w:r w:rsidRPr="00404A84">
        <w:rPr>
          <w:b/>
          <w:bCs/>
          <w:color w:val="000000"/>
          <w:sz w:val="28"/>
          <w:szCs w:val="28"/>
        </w:rPr>
        <w:t>γ</w:t>
      </w:r>
      <w:r w:rsidR="00833BCC">
        <w:rPr>
          <w:color w:val="000000"/>
          <w:sz w:val="28"/>
          <w:szCs w:val="28"/>
        </w:rPr>
        <w:t>– оның өтімділік</w:t>
      </w:r>
      <w:r w:rsidRPr="00404A84">
        <w:rPr>
          <w:color w:val="000000"/>
          <w:sz w:val="28"/>
          <w:szCs w:val="28"/>
        </w:rPr>
        <w:t xml:space="preserve"> қасиетi күштi, оның сәулесi темiрбетон, кiрпiштен қаланған ғимараттардың қабырғасынан; брони танктен өтiп кетедi. Қорғанатын жерлер –панаханалар, метролар.</w:t>
      </w:r>
    </w:p>
    <w:p w:rsidR="00404A84" w:rsidRPr="00404A84" w:rsidRDefault="00404A84" w:rsidP="00BA7309">
      <w:pPr>
        <w:spacing w:line="257" w:lineRule="atLeast"/>
        <w:ind w:right="153"/>
        <w:rPr>
          <w:color w:val="000000"/>
          <w:sz w:val="28"/>
          <w:szCs w:val="28"/>
        </w:rPr>
      </w:pPr>
      <w:r w:rsidRPr="00FE5BD3">
        <w:rPr>
          <w:bCs/>
          <w:color w:val="000000"/>
          <w:sz w:val="28"/>
          <w:szCs w:val="28"/>
        </w:rPr>
        <w:t>Нейтрондық сәулелену</w:t>
      </w:r>
      <w:r w:rsidRPr="00404A84">
        <w:rPr>
          <w:color w:val="000000"/>
          <w:sz w:val="28"/>
          <w:szCs w:val="28"/>
        </w:rPr>
        <w:t> – тез өткiштiгiмен қатар, иондағыш қасиeтiмен сипатталады. Қорғаныс орындары- панаханалар, метролар. Сутегі бар материалдар.</w:t>
      </w:r>
    </w:p>
    <w:p w:rsidR="00404A84" w:rsidRPr="00FE5BD3" w:rsidRDefault="00404A84" w:rsidP="00BA7309">
      <w:pPr>
        <w:spacing w:line="257" w:lineRule="atLeast"/>
        <w:ind w:right="153"/>
        <w:rPr>
          <w:color w:val="000000"/>
          <w:sz w:val="28"/>
          <w:szCs w:val="28"/>
        </w:rPr>
      </w:pPr>
      <w:r w:rsidRPr="00FE5BD3">
        <w:rPr>
          <w:bCs/>
          <w:color w:val="000000"/>
          <w:sz w:val="28"/>
          <w:szCs w:val="28"/>
        </w:rPr>
        <w:t>Сәулелену дозасы:</w:t>
      </w:r>
    </w:p>
    <w:p w:rsidR="00404A84" w:rsidRPr="00404A84" w:rsidRDefault="00404A84" w:rsidP="00BA7309">
      <w:pPr>
        <w:spacing w:line="257" w:lineRule="atLeast"/>
        <w:ind w:right="153"/>
        <w:rPr>
          <w:color w:val="000000"/>
          <w:sz w:val="28"/>
          <w:szCs w:val="28"/>
        </w:rPr>
      </w:pPr>
      <w:r w:rsidRPr="00404A84">
        <w:rPr>
          <w:i/>
          <w:iCs/>
          <w:color w:val="000000"/>
          <w:sz w:val="28"/>
          <w:szCs w:val="28"/>
        </w:rPr>
        <w:t>- жұтатын доза</w:t>
      </w:r>
      <w:r w:rsidRPr="00404A84">
        <w:rPr>
          <w:color w:val="000000"/>
          <w:sz w:val="28"/>
          <w:szCs w:val="28"/>
        </w:rPr>
        <w:t> – кез – келген жұтылған заттың масса бiрлiгiнiң иондағыш сәулелерiнiң энергиясын сипаттайды. СИ жүйесiнде өлшеу бiрлiгi –грей (Гр), жүйеден тыс бiрлiк РАД болып табылады.</w:t>
      </w:r>
    </w:p>
    <w:p w:rsidR="00404A84" w:rsidRPr="00404A84" w:rsidRDefault="00404A84" w:rsidP="00BA7309">
      <w:pPr>
        <w:spacing w:line="257" w:lineRule="atLeast"/>
        <w:ind w:right="153"/>
        <w:rPr>
          <w:color w:val="000000"/>
          <w:sz w:val="28"/>
          <w:szCs w:val="28"/>
        </w:rPr>
      </w:pPr>
      <w:r w:rsidRPr="00404A84">
        <w:rPr>
          <w:color w:val="000000"/>
          <w:sz w:val="28"/>
          <w:szCs w:val="28"/>
        </w:rPr>
        <w:t>- </w:t>
      </w:r>
      <w:r w:rsidRPr="00404A84">
        <w:rPr>
          <w:i/>
          <w:iCs/>
          <w:color w:val="000000"/>
          <w:sz w:val="28"/>
          <w:szCs w:val="28"/>
        </w:rPr>
        <w:t>экспозициялық доза-</w:t>
      </w:r>
      <w:r w:rsidRPr="00404A84">
        <w:rPr>
          <w:color w:val="000000"/>
          <w:sz w:val="28"/>
          <w:szCs w:val="28"/>
        </w:rPr>
        <w:t> үй-жайлар, жергiлiктi жерлерде радиациялық жағдайды бағалау үшiн керек. СИ жүйесiнде өлшеу бiрлiгi – кулон / кг (КЛ/кг), жүйеден тыс – Рентген (Р);</w:t>
      </w:r>
    </w:p>
    <w:p w:rsidR="00404A84" w:rsidRPr="00404A84" w:rsidRDefault="00404A84" w:rsidP="00BA7309">
      <w:pPr>
        <w:spacing w:line="257" w:lineRule="atLeast"/>
        <w:ind w:right="153"/>
        <w:rPr>
          <w:color w:val="000000"/>
          <w:sz w:val="28"/>
          <w:szCs w:val="28"/>
        </w:rPr>
      </w:pPr>
      <w:r w:rsidRPr="00404A84">
        <w:rPr>
          <w:color w:val="000000"/>
          <w:sz w:val="28"/>
          <w:szCs w:val="28"/>
        </w:rPr>
        <w:t>- </w:t>
      </w:r>
      <w:r w:rsidRPr="00404A84">
        <w:rPr>
          <w:i/>
          <w:iCs/>
          <w:color w:val="000000"/>
          <w:sz w:val="28"/>
          <w:szCs w:val="28"/>
        </w:rPr>
        <w:t>балама доза</w:t>
      </w:r>
      <w:r w:rsidRPr="00404A84">
        <w:rPr>
          <w:color w:val="000000"/>
          <w:sz w:val="28"/>
          <w:szCs w:val="28"/>
        </w:rPr>
        <w:t>- сәулеленудің биологиялық баламасын сипаттайды. СИ жүйесiнде өлшеу бiрлiгi – Зиверт (ЗВ), жүйеден тыс бiрлiк РББ (рентгеннің биологиялық баламасы).</w:t>
      </w:r>
    </w:p>
    <w:p w:rsidR="00404A84" w:rsidRPr="00404A84" w:rsidRDefault="00404A84" w:rsidP="00BA7309">
      <w:pPr>
        <w:spacing w:line="257" w:lineRule="atLeast"/>
        <w:ind w:right="153"/>
        <w:rPr>
          <w:color w:val="000000"/>
          <w:sz w:val="28"/>
          <w:szCs w:val="28"/>
        </w:rPr>
      </w:pPr>
      <w:r w:rsidRPr="00404A84">
        <w:rPr>
          <w:color w:val="000000"/>
          <w:sz w:val="28"/>
          <w:szCs w:val="28"/>
        </w:rPr>
        <w:t>Барлық сәулеленудің табиғи көздерiнен орташа сәулелену дозасы жылынa 200-300 м/рентгендi немесе 0,2-0,3 РББ-ны құрайды. Жылына бiр адамға 0,5 РББ, иондaғыш сәулелер көздерiнде жұмыс жасайтын адамдарға – 25 РББ.</w:t>
      </w:r>
    </w:p>
    <w:p w:rsidR="00404A84" w:rsidRPr="00404A84" w:rsidRDefault="00404A84" w:rsidP="00BA7309">
      <w:pPr>
        <w:spacing w:line="257" w:lineRule="atLeast"/>
        <w:ind w:right="153"/>
        <w:rPr>
          <w:color w:val="000000"/>
          <w:sz w:val="28"/>
          <w:szCs w:val="28"/>
        </w:rPr>
      </w:pPr>
      <w:r w:rsidRPr="00404A84">
        <w:rPr>
          <w:color w:val="000000"/>
          <w:sz w:val="28"/>
          <w:szCs w:val="28"/>
        </w:rPr>
        <w:lastRenderedPageBreak/>
        <w:t>Сәуле ауруының өршуi 100 РББ сәулелену дозасынан асып кеткенде байқалады.</w:t>
      </w:r>
    </w:p>
    <w:p w:rsidR="00404A84" w:rsidRPr="00404A84" w:rsidRDefault="00404A84" w:rsidP="00BA7309">
      <w:pPr>
        <w:spacing w:line="257" w:lineRule="atLeast"/>
        <w:ind w:right="153"/>
        <w:rPr>
          <w:color w:val="000000"/>
          <w:sz w:val="28"/>
          <w:szCs w:val="28"/>
        </w:rPr>
      </w:pPr>
      <w:r w:rsidRPr="00404A84">
        <w:rPr>
          <w:color w:val="000000"/>
          <w:sz w:val="28"/>
          <w:szCs w:val="28"/>
        </w:rPr>
        <w:t>Tұрғындapды РЗ-дан қорғау – радиациялық қауiп туралы хабардар ету және тез арада көшiру.</w:t>
      </w:r>
    </w:p>
    <w:p w:rsidR="00404A84" w:rsidRPr="00404A84" w:rsidRDefault="00404A84" w:rsidP="00BA7309">
      <w:pPr>
        <w:spacing w:line="257" w:lineRule="atLeast"/>
        <w:ind w:right="153"/>
        <w:rPr>
          <w:color w:val="000000"/>
          <w:sz w:val="28"/>
          <w:szCs w:val="28"/>
        </w:rPr>
      </w:pPr>
      <w:r w:rsidRPr="00404A84">
        <w:rPr>
          <w:color w:val="000000"/>
          <w:sz w:val="28"/>
          <w:szCs w:val="28"/>
        </w:rPr>
        <w:t>9. </w:t>
      </w:r>
      <w:r w:rsidRPr="00FE5BD3">
        <w:rPr>
          <w:bCs/>
          <w:color w:val="000000"/>
          <w:sz w:val="28"/>
          <w:szCs w:val="28"/>
        </w:rPr>
        <w:t>Зақымдану ошағындағы радиациялық ахуалды бағалау.</w:t>
      </w:r>
    </w:p>
    <w:p w:rsidR="00404A84" w:rsidRPr="00404A84" w:rsidRDefault="00833BCC" w:rsidP="00BA7309">
      <w:pPr>
        <w:spacing w:line="257" w:lineRule="atLeast"/>
        <w:ind w:right="153"/>
        <w:rPr>
          <w:color w:val="000000"/>
          <w:sz w:val="28"/>
          <w:szCs w:val="28"/>
        </w:rPr>
      </w:pPr>
      <w:r>
        <w:rPr>
          <w:color w:val="000000"/>
          <w:sz w:val="28"/>
          <w:szCs w:val="28"/>
        </w:rPr>
        <w:t>А</w:t>
      </w:r>
      <w:r w:rsidR="00404A84" w:rsidRPr="00404A84">
        <w:rPr>
          <w:color w:val="000000"/>
          <w:sz w:val="28"/>
          <w:szCs w:val="28"/>
        </w:rPr>
        <w:t>том өнеркәсібі кәсіпорындарындағы авария кезіндегі ауа, жер және онда орналасқан ғимарат, техника мүлік радиациялық зақымдануға ұшырайды.</w:t>
      </w:r>
    </w:p>
    <w:p w:rsidR="00404A84" w:rsidRPr="00FE5BD3" w:rsidRDefault="00404A84" w:rsidP="00BA7309">
      <w:pPr>
        <w:spacing w:line="257" w:lineRule="atLeast"/>
        <w:ind w:right="153"/>
        <w:rPr>
          <w:color w:val="000000"/>
          <w:sz w:val="28"/>
          <w:szCs w:val="28"/>
        </w:rPr>
      </w:pPr>
      <w:r w:rsidRPr="00404A84">
        <w:rPr>
          <w:color w:val="000000"/>
          <w:sz w:val="28"/>
          <w:szCs w:val="28"/>
        </w:rPr>
        <w:t>Жердің радиоактивті зақымдануы нәтижесінде пайда болған ахуал </w:t>
      </w:r>
      <w:r w:rsidRPr="00FE5BD3">
        <w:rPr>
          <w:bCs/>
          <w:iCs/>
          <w:color w:val="000000"/>
          <w:sz w:val="28"/>
          <w:szCs w:val="28"/>
        </w:rPr>
        <w:t>радиациялық ахуал</w:t>
      </w:r>
      <w:r w:rsidRPr="00FE5BD3">
        <w:rPr>
          <w:color w:val="000000"/>
          <w:sz w:val="28"/>
          <w:szCs w:val="28"/>
        </w:rPr>
        <w:t>деп аталады. Ол радиациялық зақымданудың көлемімен және сипатымен анықталады және шаруашылық объектілерінің өндірісті қызметіне, бөлімшелердің іс-әрекетіне, халықтың тіршілігіне айтарлықтай ықпал етеді. Адамдардың, малдардың зақымдану қаупі радиациялық ахуалды тез анықтау мен бағалауды және құтқару жұмыстарын жүргізуде оның ықпалын ескеруді талап етеді.</w:t>
      </w:r>
    </w:p>
    <w:p w:rsidR="00404A84" w:rsidRPr="00FE5BD3" w:rsidRDefault="00404A84" w:rsidP="00BA7309">
      <w:pPr>
        <w:spacing w:line="257" w:lineRule="atLeast"/>
        <w:ind w:right="153"/>
        <w:rPr>
          <w:color w:val="000000"/>
          <w:sz w:val="28"/>
          <w:szCs w:val="28"/>
        </w:rPr>
      </w:pPr>
      <w:r w:rsidRPr="00FE5BD3">
        <w:rPr>
          <w:color w:val="000000"/>
          <w:sz w:val="28"/>
          <w:szCs w:val="28"/>
        </w:rPr>
        <w:t>Осы </w:t>
      </w:r>
      <w:r w:rsidRPr="00FE5BD3">
        <w:rPr>
          <w:bCs/>
          <w:iCs/>
          <w:color w:val="000000"/>
          <w:sz w:val="28"/>
          <w:szCs w:val="28"/>
        </w:rPr>
        <w:t>мақсатта р</w:t>
      </w:r>
      <w:r w:rsidR="00833BCC" w:rsidRPr="00FE5BD3">
        <w:rPr>
          <w:bCs/>
          <w:iCs/>
          <w:color w:val="000000"/>
          <w:sz w:val="28"/>
          <w:szCs w:val="28"/>
        </w:rPr>
        <w:t>адиациялық бақы</w:t>
      </w:r>
      <w:r w:rsidRPr="00FE5BD3">
        <w:rPr>
          <w:bCs/>
          <w:iCs/>
          <w:color w:val="000000"/>
          <w:sz w:val="28"/>
          <w:szCs w:val="28"/>
        </w:rPr>
        <w:t>лау мәліметтері бойынша болжау әдісімен</w:t>
      </w:r>
      <w:r w:rsidRPr="00FE5BD3">
        <w:rPr>
          <w:color w:val="000000"/>
          <w:sz w:val="28"/>
          <w:szCs w:val="28"/>
        </w:rPr>
        <w:t>радиациялық ахуалды анықтау мен бағалау жүргізіледі.</w:t>
      </w:r>
    </w:p>
    <w:p w:rsidR="00404A84" w:rsidRPr="00404A84" w:rsidRDefault="00404A84" w:rsidP="00BA7309">
      <w:pPr>
        <w:spacing w:line="257" w:lineRule="atLeast"/>
        <w:ind w:right="153"/>
        <w:rPr>
          <w:color w:val="000000"/>
          <w:sz w:val="28"/>
          <w:szCs w:val="28"/>
        </w:rPr>
      </w:pPr>
      <w:r w:rsidRPr="00404A84">
        <w:rPr>
          <w:color w:val="000000"/>
          <w:sz w:val="28"/>
          <w:szCs w:val="28"/>
        </w:rPr>
        <w:t>Болжау зақымдау уақытын, сипатын және бөлімшелердің іс-әрекет режимдері мен зақымдалған жердегі халықтың өзін-өзі ұстау тәртібін анықтау мақсатында мәліметтер береді. Бұл зақымдаудың тек нақты деректерден едәуір айырмашылығы болуы мүмкін шамалас сипаттамалары ғана.</w:t>
      </w:r>
      <w:r w:rsidR="0074286A">
        <w:rPr>
          <w:color w:val="000000"/>
          <w:sz w:val="28"/>
          <w:szCs w:val="28"/>
        </w:rPr>
        <w:t xml:space="preserve"> </w:t>
      </w:r>
      <w:r w:rsidRPr="00404A84">
        <w:rPr>
          <w:color w:val="000000"/>
          <w:sz w:val="28"/>
          <w:szCs w:val="28"/>
        </w:rPr>
        <w:t>Болжаудың бастапқы мәліметтері: жарылыстың қуаты, түрі мен орталығының (кіндігінің) деректері, жарылыс уақыты, орташа желдің жылдамдығы мен бағыты.</w:t>
      </w:r>
      <w:r w:rsidR="0074286A">
        <w:rPr>
          <w:color w:val="000000"/>
          <w:sz w:val="28"/>
          <w:szCs w:val="28"/>
        </w:rPr>
        <w:t xml:space="preserve"> </w:t>
      </w:r>
      <w:r w:rsidRPr="00404A84">
        <w:rPr>
          <w:color w:val="000000"/>
          <w:sz w:val="28"/>
          <w:szCs w:val="28"/>
        </w:rPr>
        <w:t>Шаруашылық объектілерінде радиациялық ахуалды болжамайды, тек ТЖ мен АҚ жөніндегі жоғары тұрған органдардың мәліметтерін ғана пайдаланады. Объектілердің АҚ және ТЖ штабтары мен қызметтері оны тек барлау мәліметтері негізінде ғана бағалайды.</w:t>
      </w:r>
      <w:r w:rsidR="0074286A">
        <w:rPr>
          <w:color w:val="000000"/>
          <w:sz w:val="28"/>
          <w:szCs w:val="28"/>
        </w:rPr>
        <w:t xml:space="preserve"> </w:t>
      </w:r>
      <w:r w:rsidRPr="00404A84">
        <w:rPr>
          <w:color w:val="000000"/>
          <w:sz w:val="28"/>
          <w:szCs w:val="28"/>
        </w:rPr>
        <w:t>Аумағының көлемі жердің радиациялық зақымдану аймағымен салыстырғанда шағындау шаруашылық объектісі үшін болжаудың тек екі нұсқасы ғана ықтимал: объекті қызметкерлері сәулеленуге ұшырайды немесе ұшырамайды. Сондықтан объект аумағынан радиоактивті зақымдану жағдайы үшін радиоактивті бұлт ізінің белдігі кәсіпорын аумағының ортасы арқылы өтетін кездегі ең жағымсыз нұсқа алынады.</w:t>
      </w:r>
    </w:p>
    <w:p w:rsidR="00404A84" w:rsidRDefault="00404A84" w:rsidP="0074286A">
      <w:pPr>
        <w:spacing w:line="257" w:lineRule="atLeast"/>
        <w:ind w:right="153"/>
        <w:rPr>
          <w:color w:val="000000"/>
          <w:sz w:val="28"/>
          <w:szCs w:val="28"/>
        </w:rPr>
      </w:pPr>
      <w:r w:rsidRPr="00404A84">
        <w:rPr>
          <w:color w:val="000000"/>
          <w:sz w:val="28"/>
          <w:szCs w:val="28"/>
        </w:rPr>
        <w:t>Болжанатын радиациялық ахуал міндетті түрде радиациялық барлаумен нақтыланады. Радиациялық ахуалды бағалау болжау мәліметтерін алғаннан кейін жүргізіледі.</w:t>
      </w:r>
      <w:r w:rsidR="0074286A">
        <w:rPr>
          <w:color w:val="000000"/>
          <w:sz w:val="28"/>
          <w:szCs w:val="28"/>
        </w:rPr>
        <w:t xml:space="preserve"> </w:t>
      </w:r>
      <w:r w:rsidRPr="00404A84">
        <w:rPr>
          <w:color w:val="000000"/>
          <w:sz w:val="28"/>
          <w:szCs w:val="28"/>
        </w:rPr>
        <w:t>Радиациялық ахуалды бағалау үшін нені білу қажет? Оны бағалау үшін бастапқы мәліметтер мыналар: радиоактивті зақымдануды туғызған ядролық жарылыстың уақытың радиация деңгейі мен оны өлшеу уақытың радиацияны әлсірету коэффициенттерінің маңызын сәулеленудің жол берілген дозасын, сондай-ақ қойылған міндет пен оны орындау мерзімдері.</w:t>
      </w:r>
      <w:r w:rsidR="0074286A">
        <w:rPr>
          <w:color w:val="000000"/>
          <w:sz w:val="28"/>
          <w:szCs w:val="28"/>
        </w:rPr>
        <w:t xml:space="preserve"> </w:t>
      </w:r>
      <w:r w:rsidRPr="00404A84">
        <w:rPr>
          <w:color w:val="000000"/>
          <w:sz w:val="28"/>
          <w:szCs w:val="28"/>
        </w:rPr>
        <w:t>Радиациялық ахуалды бағалау кезінде радиация деңгейін бір уақытқа келтірген жөн (әдеттегідей, ядролық жарылыстан кейінгі бір сағатқа). Бұл радиациялық ахуалды картаға (схемаға) түсіруді және бұдан әрі радиация деңгейінің төмендеуін қадағалауды жеңілдетеді.</w:t>
      </w:r>
    </w:p>
    <w:p w:rsidR="0074286A" w:rsidRDefault="002A67E4" w:rsidP="002A67E4">
      <w:pPr>
        <w:ind w:right="153"/>
        <w:rPr>
          <w:color w:val="000000"/>
          <w:sz w:val="28"/>
          <w:szCs w:val="28"/>
        </w:rPr>
      </w:pPr>
      <w:r>
        <w:rPr>
          <w:color w:val="000000"/>
          <w:sz w:val="28"/>
          <w:szCs w:val="28"/>
        </w:rPr>
        <w:t xml:space="preserve">                                           </w:t>
      </w:r>
    </w:p>
    <w:p w:rsidR="002A67E4" w:rsidRDefault="0074286A" w:rsidP="002A67E4">
      <w:pPr>
        <w:ind w:right="153"/>
        <w:rPr>
          <w:color w:val="000000"/>
          <w:sz w:val="28"/>
          <w:szCs w:val="28"/>
        </w:rPr>
      </w:pPr>
      <w:r>
        <w:rPr>
          <w:color w:val="000000"/>
          <w:sz w:val="28"/>
          <w:szCs w:val="28"/>
        </w:rPr>
        <w:lastRenderedPageBreak/>
        <w:t xml:space="preserve">                                       </w:t>
      </w:r>
      <w:r w:rsidR="002A67E4">
        <w:rPr>
          <w:color w:val="000000"/>
          <w:sz w:val="28"/>
          <w:szCs w:val="28"/>
        </w:rPr>
        <w:t xml:space="preserve">   Бақылау сұрақтары</w:t>
      </w:r>
    </w:p>
    <w:p w:rsidR="002A67E4" w:rsidRDefault="002A67E4" w:rsidP="002A67E4">
      <w:pPr>
        <w:ind w:right="153"/>
        <w:rPr>
          <w:color w:val="000000"/>
          <w:sz w:val="28"/>
          <w:szCs w:val="28"/>
        </w:rPr>
      </w:pPr>
      <w:r>
        <w:rPr>
          <w:color w:val="000000"/>
          <w:sz w:val="28"/>
          <w:szCs w:val="28"/>
        </w:rPr>
        <w:t>1. Сәулелену дозасының мөлшерін анықтау</w:t>
      </w:r>
    </w:p>
    <w:p w:rsidR="002A67E4" w:rsidRDefault="002A67E4" w:rsidP="002A67E4">
      <w:pPr>
        <w:ind w:right="153"/>
        <w:rPr>
          <w:color w:val="000000"/>
          <w:sz w:val="28"/>
          <w:szCs w:val="28"/>
        </w:rPr>
      </w:pPr>
      <w:r>
        <w:rPr>
          <w:color w:val="000000"/>
          <w:sz w:val="28"/>
          <w:szCs w:val="28"/>
        </w:rPr>
        <w:t>2. Радиациялық ақуалды бақылау</w:t>
      </w:r>
    </w:p>
    <w:p w:rsidR="002A67E4" w:rsidRDefault="002A67E4" w:rsidP="002A67E4">
      <w:pPr>
        <w:ind w:right="153"/>
        <w:rPr>
          <w:color w:val="000000"/>
          <w:sz w:val="28"/>
          <w:szCs w:val="28"/>
        </w:rPr>
      </w:pPr>
      <w:r>
        <w:rPr>
          <w:color w:val="000000"/>
          <w:sz w:val="28"/>
          <w:szCs w:val="28"/>
        </w:rPr>
        <w:t>3. Сыртқы ортаны сәулелену әсерінен қорғау ережелерінен</w:t>
      </w:r>
    </w:p>
    <w:p w:rsidR="002A67E4" w:rsidRDefault="00BA7309" w:rsidP="00404A84">
      <w:pPr>
        <w:spacing w:before="153" w:after="153" w:line="257" w:lineRule="atLeast"/>
        <w:ind w:right="153"/>
        <w:rPr>
          <w:color w:val="000000"/>
          <w:sz w:val="28"/>
          <w:szCs w:val="28"/>
        </w:rPr>
      </w:pPr>
      <w:r>
        <w:rPr>
          <w:color w:val="000000"/>
          <w:sz w:val="28"/>
          <w:szCs w:val="28"/>
        </w:rPr>
        <w:t xml:space="preserve">                                Пайдаланылатын әдебиеттер</w:t>
      </w:r>
    </w:p>
    <w:p w:rsidR="00BA7309" w:rsidRPr="00404A84" w:rsidRDefault="00BA7309" w:rsidP="00BA7309">
      <w:pPr>
        <w:numPr>
          <w:ilvl w:val="0"/>
          <w:numId w:val="14"/>
        </w:numPr>
        <w:rPr>
          <w:sz w:val="28"/>
          <w:szCs w:val="28"/>
        </w:rPr>
      </w:pPr>
      <w:r w:rsidRPr="00404A84">
        <w:rPr>
          <w:sz w:val="28"/>
          <w:szCs w:val="28"/>
        </w:rPr>
        <w:t>Корсунский В. Н. «Оптика, атомная и ядерная физика». М. 1970.</w:t>
      </w:r>
    </w:p>
    <w:p w:rsidR="00BA7309" w:rsidRPr="00404A84" w:rsidRDefault="00BA7309" w:rsidP="00BA7309">
      <w:pPr>
        <w:numPr>
          <w:ilvl w:val="0"/>
          <w:numId w:val="14"/>
        </w:numPr>
        <w:ind w:left="0"/>
        <w:rPr>
          <w:sz w:val="28"/>
          <w:szCs w:val="28"/>
        </w:rPr>
      </w:pPr>
      <w:r w:rsidRPr="00404A84">
        <w:rPr>
          <w:sz w:val="28"/>
          <w:szCs w:val="28"/>
        </w:rPr>
        <w:t>Абрамов А. И., и др. Осн. «Экспериментальных методов ядерной физики». М. Атомизат. 1980.</w:t>
      </w:r>
    </w:p>
    <w:p w:rsidR="00BA7309" w:rsidRPr="00404A84" w:rsidRDefault="00BA7309" w:rsidP="00BA7309">
      <w:pPr>
        <w:numPr>
          <w:ilvl w:val="0"/>
          <w:numId w:val="14"/>
        </w:numPr>
        <w:ind w:left="0"/>
        <w:rPr>
          <w:sz w:val="28"/>
          <w:szCs w:val="28"/>
        </w:rPr>
      </w:pPr>
      <w:r w:rsidRPr="00404A84">
        <w:rPr>
          <w:sz w:val="28"/>
          <w:szCs w:val="28"/>
        </w:rPr>
        <w:t>Зингер С. «Первичные космическое излучение и его временное вариации». М. 1975.</w:t>
      </w:r>
    </w:p>
    <w:p w:rsidR="00BA7309" w:rsidRPr="00404A84" w:rsidRDefault="00BA7309" w:rsidP="00BA7309">
      <w:pPr>
        <w:numPr>
          <w:ilvl w:val="0"/>
          <w:numId w:val="14"/>
        </w:numPr>
        <w:ind w:left="0"/>
        <w:rPr>
          <w:sz w:val="28"/>
          <w:szCs w:val="28"/>
        </w:rPr>
      </w:pPr>
      <w:r w:rsidRPr="00404A84">
        <w:rPr>
          <w:sz w:val="28"/>
          <w:szCs w:val="28"/>
        </w:rPr>
        <w:t>В. Л. Гинзбург «Происхождение космических лучей». М. 1969.</w:t>
      </w:r>
    </w:p>
    <w:p w:rsidR="00BA7309" w:rsidRPr="00BF5D45" w:rsidRDefault="00BA7309" w:rsidP="00BA7309">
      <w:pPr>
        <w:numPr>
          <w:ilvl w:val="0"/>
          <w:numId w:val="14"/>
        </w:numPr>
        <w:ind w:left="0"/>
        <w:rPr>
          <w:sz w:val="28"/>
          <w:szCs w:val="28"/>
        </w:rPr>
      </w:pPr>
      <w:r w:rsidRPr="00404A84">
        <w:rPr>
          <w:sz w:val="28"/>
          <w:szCs w:val="28"/>
        </w:rPr>
        <w:t>«Физика экспериментальных частиц и космических лучей». Под. Ред. Дж. Вильсона  М. 1969.</w:t>
      </w:r>
    </w:p>
    <w:p w:rsidR="00BA7309" w:rsidRPr="0074286A" w:rsidRDefault="00BA7309" w:rsidP="00BA7309">
      <w:pPr>
        <w:numPr>
          <w:ilvl w:val="0"/>
          <w:numId w:val="14"/>
        </w:numPr>
        <w:ind w:left="0"/>
        <w:rPr>
          <w:sz w:val="28"/>
          <w:szCs w:val="28"/>
        </w:rPr>
      </w:pPr>
      <w:r w:rsidRPr="00404A84">
        <w:rPr>
          <w:sz w:val="28"/>
          <w:szCs w:val="28"/>
        </w:rPr>
        <w:t>Дорман В. Ф. «Физика солнечных космических дучей». М. Л. 1985.</w:t>
      </w:r>
    </w:p>
    <w:p w:rsidR="00FE5BD3" w:rsidRPr="002A67E4" w:rsidRDefault="002A67E4" w:rsidP="00FE5BD3">
      <w:pPr>
        <w:shd w:val="clear" w:color="auto" w:fill="FFFFFF"/>
        <w:spacing w:after="107"/>
        <w:jc w:val="center"/>
        <w:textAlignment w:val="top"/>
        <w:rPr>
          <w:b/>
          <w:color w:val="000000"/>
          <w:sz w:val="28"/>
          <w:szCs w:val="28"/>
        </w:rPr>
      </w:pPr>
      <w:r w:rsidRPr="002A67E4">
        <w:rPr>
          <w:b/>
          <w:color w:val="000000"/>
          <w:sz w:val="28"/>
          <w:szCs w:val="28"/>
        </w:rPr>
        <w:t>№7  Зертханалық сабақ</w:t>
      </w:r>
    </w:p>
    <w:p w:rsidR="00FE5BD3" w:rsidRPr="00146472" w:rsidRDefault="00FE5BD3" w:rsidP="00FE5BD3">
      <w:pPr>
        <w:shd w:val="clear" w:color="auto" w:fill="FFFFFF"/>
        <w:spacing w:after="107"/>
        <w:jc w:val="both"/>
        <w:textAlignment w:val="top"/>
        <w:rPr>
          <w:b/>
          <w:color w:val="000000"/>
          <w:sz w:val="28"/>
          <w:szCs w:val="28"/>
        </w:rPr>
      </w:pPr>
      <w:r w:rsidRPr="00146472">
        <w:rPr>
          <w:b/>
          <w:color w:val="000000"/>
          <w:sz w:val="28"/>
          <w:szCs w:val="28"/>
        </w:rPr>
        <w:t xml:space="preserve">Иондаушы сәулелердің </w:t>
      </w:r>
      <w:r w:rsidR="0074286A" w:rsidRPr="00146472">
        <w:rPr>
          <w:b/>
          <w:color w:val="000000"/>
          <w:sz w:val="28"/>
          <w:szCs w:val="28"/>
        </w:rPr>
        <w:t xml:space="preserve">адам организміне, </w:t>
      </w:r>
      <w:r w:rsidRPr="00146472">
        <w:rPr>
          <w:b/>
          <w:color w:val="000000"/>
          <w:sz w:val="28"/>
          <w:szCs w:val="28"/>
        </w:rPr>
        <w:t>ас қорыту  мүшелеріне әсері</w:t>
      </w:r>
    </w:p>
    <w:p w:rsidR="00FE5BD3" w:rsidRPr="00FE5BD3" w:rsidRDefault="00FE5BD3" w:rsidP="00FE5BD3">
      <w:pPr>
        <w:shd w:val="clear" w:color="auto" w:fill="FFFFFF"/>
        <w:spacing w:after="107"/>
        <w:jc w:val="both"/>
        <w:textAlignment w:val="top"/>
        <w:rPr>
          <w:color w:val="000000"/>
          <w:sz w:val="28"/>
          <w:szCs w:val="28"/>
        </w:rPr>
      </w:pPr>
      <w:r w:rsidRPr="002A67E4">
        <w:rPr>
          <w:b/>
          <w:color w:val="000000"/>
          <w:sz w:val="28"/>
          <w:szCs w:val="28"/>
        </w:rPr>
        <w:t>Сабақтың мақсаты</w:t>
      </w:r>
      <w:r w:rsidRPr="00FE5BD3">
        <w:rPr>
          <w:color w:val="000000"/>
          <w:sz w:val="28"/>
          <w:szCs w:val="28"/>
        </w:rPr>
        <w:t xml:space="preserve"> Иондаушы сәулелердің ас қорыту  мүшелеріне әсерін зерттеу</w:t>
      </w:r>
    </w:p>
    <w:p w:rsidR="00FE5BD3" w:rsidRPr="00FE5BD3" w:rsidRDefault="00FE5BD3" w:rsidP="00FE5BD3">
      <w:pPr>
        <w:shd w:val="clear" w:color="auto" w:fill="FFFFFF"/>
        <w:spacing w:after="107"/>
        <w:textAlignment w:val="top"/>
        <w:rPr>
          <w:color w:val="000000"/>
          <w:sz w:val="28"/>
          <w:szCs w:val="28"/>
        </w:rPr>
      </w:pPr>
      <w:r w:rsidRPr="0074286A">
        <w:rPr>
          <w:b/>
          <w:color w:val="000000"/>
          <w:sz w:val="28"/>
          <w:szCs w:val="28"/>
        </w:rPr>
        <w:t>Қажетті құрал –жабдықтар</w:t>
      </w:r>
      <w:r w:rsidRPr="00FE5BD3">
        <w:rPr>
          <w:color w:val="000000"/>
          <w:sz w:val="28"/>
          <w:szCs w:val="28"/>
        </w:rPr>
        <w:t>  Плаккаттар, схемалар, оқулық</w:t>
      </w:r>
    </w:p>
    <w:p w:rsidR="00FE5BD3" w:rsidRPr="00FE5BD3" w:rsidRDefault="00FE5BD3" w:rsidP="00FE5BD3">
      <w:pPr>
        <w:shd w:val="clear" w:color="auto" w:fill="FFFFFF"/>
        <w:spacing w:after="107"/>
        <w:textAlignment w:val="top"/>
        <w:rPr>
          <w:color w:val="000000"/>
          <w:sz w:val="28"/>
          <w:szCs w:val="28"/>
        </w:rPr>
      </w:pPr>
      <w:r w:rsidRPr="00FE5BD3">
        <w:rPr>
          <w:color w:val="000000"/>
          <w:sz w:val="28"/>
          <w:szCs w:val="28"/>
        </w:rPr>
        <w:t>Тақырыптың негізгі  сұрақтары:</w:t>
      </w:r>
    </w:p>
    <w:p w:rsidR="00FE5BD3" w:rsidRPr="00FE5BD3" w:rsidRDefault="00FE5BD3" w:rsidP="00FE5BD3">
      <w:pPr>
        <w:numPr>
          <w:ilvl w:val="0"/>
          <w:numId w:val="10"/>
        </w:numPr>
        <w:shd w:val="clear" w:color="auto" w:fill="FFFFFF"/>
        <w:spacing w:after="107"/>
        <w:ind w:left="0"/>
        <w:jc w:val="both"/>
        <w:textAlignment w:val="top"/>
        <w:rPr>
          <w:color w:val="000000"/>
          <w:sz w:val="28"/>
          <w:szCs w:val="28"/>
        </w:rPr>
      </w:pPr>
      <w:r w:rsidRPr="00FE5BD3">
        <w:rPr>
          <w:color w:val="000000"/>
          <w:sz w:val="28"/>
          <w:szCs w:val="28"/>
        </w:rPr>
        <w:t>Сілекей бездері</w:t>
      </w:r>
    </w:p>
    <w:p w:rsidR="00FE5BD3" w:rsidRPr="00FE5BD3" w:rsidRDefault="00FE5BD3" w:rsidP="00FE5BD3">
      <w:pPr>
        <w:numPr>
          <w:ilvl w:val="0"/>
          <w:numId w:val="10"/>
        </w:numPr>
        <w:shd w:val="clear" w:color="auto" w:fill="FFFFFF"/>
        <w:spacing w:after="107"/>
        <w:ind w:left="0"/>
        <w:jc w:val="both"/>
        <w:textAlignment w:val="top"/>
        <w:rPr>
          <w:color w:val="000000"/>
          <w:sz w:val="28"/>
          <w:szCs w:val="28"/>
        </w:rPr>
      </w:pPr>
      <w:r w:rsidRPr="00FE5BD3">
        <w:rPr>
          <w:color w:val="000000"/>
          <w:sz w:val="28"/>
          <w:szCs w:val="28"/>
        </w:rPr>
        <w:t>Бауыр</w:t>
      </w:r>
    </w:p>
    <w:p w:rsidR="00FE5BD3" w:rsidRPr="00FE5BD3" w:rsidRDefault="00FE5BD3" w:rsidP="00FE5BD3">
      <w:pPr>
        <w:numPr>
          <w:ilvl w:val="0"/>
          <w:numId w:val="10"/>
        </w:numPr>
        <w:shd w:val="clear" w:color="auto" w:fill="FFFFFF"/>
        <w:spacing w:after="107"/>
        <w:ind w:left="0"/>
        <w:jc w:val="both"/>
        <w:textAlignment w:val="top"/>
        <w:rPr>
          <w:color w:val="000000"/>
          <w:sz w:val="28"/>
          <w:szCs w:val="28"/>
        </w:rPr>
      </w:pPr>
      <w:r w:rsidRPr="00FE5BD3">
        <w:rPr>
          <w:color w:val="000000"/>
          <w:sz w:val="28"/>
          <w:szCs w:val="28"/>
        </w:rPr>
        <w:t>Жүрек</w:t>
      </w:r>
    </w:p>
    <w:p w:rsidR="00FE5BD3" w:rsidRPr="00FE5BD3" w:rsidRDefault="0074286A" w:rsidP="00FE5BD3">
      <w:pPr>
        <w:shd w:val="clear" w:color="auto" w:fill="FFFFFF"/>
        <w:spacing w:after="107"/>
        <w:jc w:val="both"/>
        <w:textAlignment w:val="top"/>
        <w:rPr>
          <w:color w:val="000000"/>
          <w:sz w:val="28"/>
          <w:szCs w:val="28"/>
        </w:rPr>
      </w:pPr>
      <w:r>
        <w:rPr>
          <w:color w:val="000000"/>
          <w:sz w:val="28"/>
          <w:szCs w:val="28"/>
        </w:rPr>
        <w:t xml:space="preserve">                                         Теориялық жалпы мағлұмат</w:t>
      </w:r>
    </w:p>
    <w:p w:rsidR="00FE5BD3" w:rsidRPr="00FE5BD3" w:rsidRDefault="00FE5BD3" w:rsidP="0074286A">
      <w:pPr>
        <w:shd w:val="clear" w:color="auto" w:fill="FFFFFF"/>
        <w:spacing w:after="107"/>
        <w:textAlignment w:val="top"/>
        <w:rPr>
          <w:color w:val="000000"/>
          <w:sz w:val="28"/>
          <w:szCs w:val="28"/>
        </w:rPr>
      </w:pPr>
      <w:r w:rsidRPr="00FE5BD3">
        <w:rPr>
          <w:color w:val="000000"/>
          <w:sz w:val="28"/>
          <w:szCs w:val="28"/>
        </w:rPr>
        <w:t xml:space="preserve">Ас қорыту мүшелеріне радиация аса  күшті әсер етеді, сезімталдығы мына тәртіп бойынша орналасады: ащы ішек, сілекей бездері, қарын, тоқ ішек, асқазан асты безі және бауыр. Организмге үлкен  дозамен жалпылай әсер еткенде ең алдымен ащы ішек зақымданып, артынан ішек- қарын ауруы өрбиді. Орташа өлім дозасымен, одан да жоғары  дозамен әсер еткнеде ішек қабырғаларында морфологиялық өзгерістер пайда болады. Радиацияға аса сезімталдықты эпителия бездері білдіреді. Зақымдалған эпителий қабатында клеткалардың бөлінуі тоқталып, клеткалар өледі. Мұндай праоцестер сілекей қабаттың сыртын ашып, ішіндегі клеткаларды  жалаңаштанғаннан  кейін, қан плазмасы ішекке шығады. Ал, қан плазмасынанң азаюы жүректің жұмысын төмендетеді. Жоғарыда айтылғандармен қатар сәуле әсері ауруына шалдыққан  жануарлар  организмінде улану, бактериемия болады, өйткені ішектің  қабырғаларының микроорганизмдерге кедергі әрекеті тоқталады. Ішек- қарын ауруының белгілері доза үлкен болғанда алғашқы 3-4 сағат ішінде іш өту, құсу, лоқсудан басталады да 1-3 күнде беті қайтады, біріқ ауру аса асқынған кезде қайта қайталанады.            </w:t>
      </w:r>
      <w:r w:rsidR="00147467">
        <w:rPr>
          <w:color w:val="000000"/>
          <w:sz w:val="28"/>
          <w:szCs w:val="28"/>
        </w:rPr>
        <w:t>                               </w:t>
      </w:r>
      <w:r w:rsidRPr="00FE5BD3">
        <w:rPr>
          <w:color w:val="000000"/>
          <w:sz w:val="28"/>
          <w:szCs w:val="28"/>
        </w:rPr>
        <w:t>                        </w:t>
      </w:r>
    </w:p>
    <w:p w:rsidR="00FE5BD3" w:rsidRPr="00FE5BD3" w:rsidRDefault="00FE5BD3" w:rsidP="00FE5BD3">
      <w:pPr>
        <w:shd w:val="clear" w:color="auto" w:fill="FFFFFF"/>
        <w:spacing w:after="107"/>
        <w:jc w:val="both"/>
        <w:textAlignment w:val="top"/>
        <w:rPr>
          <w:color w:val="000000"/>
          <w:sz w:val="28"/>
          <w:szCs w:val="28"/>
        </w:rPr>
      </w:pPr>
      <w:r w:rsidRPr="00FE5BD3">
        <w:rPr>
          <w:color w:val="000000"/>
          <w:sz w:val="28"/>
          <w:szCs w:val="28"/>
        </w:rPr>
        <w:lastRenderedPageBreak/>
        <w:t>      Сілекей бездері. Радиацияның әсерінен сілекей сандық және сапалық өзгерістерге ұшырайды. Өзгеріс интенсивтілігі толқынды түрде болады және сонымен қатар сілекейде жаңа зат пайда болады. Мысалы иондаушы сәуде түскен иттердің сілекейінде амилаза пайда болады.</w:t>
      </w:r>
    </w:p>
    <w:p w:rsidR="00FE5BD3" w:rsidRPr="00FE5BD3" w:rsidRDefault="00FE5BD3" w:rsidP="00FE5BD3">
      <w:pPr>
        <w:shd w:val="clear" w:color="auto" w:fill="FFFFFF"/>
        <w:spacing w:after="107"/>
        <w:jc w:val="both"/>
        <w:textAlignment w:val="top"/>
        <w:rPr>
          <w:color w:val="000000"/>
          <w:sz w:val="28"/>
          <w:szCs w:val="28"/>
        </w:rPr>
      </w:pPr>
      <w:r w:rsidRPr="00FE5BD3">
        <w:rPr>
          <w:color w:val="000000"/>
          <w:sz w:val="28"/>
          <w:szCs w:val="28"/>
        </w:rPr>
        <w:t>      Қарын. Қарын бездерінің секрециясы аз дозада жануарлардың бастапқы жағдайына байланысты: гиперсекрецияда төмендейді, гипосекрецияда жоғарылайды. Жоғары дозалар қарынның ас қорыту қызметін төмендетіп, үлкен морфологиялық өзгерістер туғызады. Дозасы 0,96 және 3,84 Грей иондаушы сәулемен ұлтабардың ащы ішекке жалғасқан жеріне әсер еткенде, алғашқы сағаттың өзінде-ақ қан сарысуында гастриннің 2-3 есе азайғанын байқауға болады. Бірақ алғашқы үш күн ішінде гастрин түзейтін мүшелерде ешқандай құрылым өзгерістері байқалмайды. Үлкен өзгерістер тек 7 күннен кейін байқалады. Ұлтабар, ұлтабар жіңішкерген жерден шығатын С-клеткалардағы секреторлық гранулдар азайып, сау малдардың организміндегі деңгейге 30 күнге дейін жетпейді. Радиация әсер еткенде гастрин түзейтін клеткалар қызметінің бұзылуы бірнеше кезеңге бөлінеді: 1) уақытша С клетканың қызметі тоқталады; 2) С клетканың қанға гастрин тасымалдау тоқталады; 3) ішек-қарын жолын-дағы гастрин түзейтін жүйелер қызметінің бұзылуымен қатар, құрылымдары да бұзылады; 4) түзеу процестері төмендегеннен С клетканың қызметі төмендеп жүдейді, гастрин түзеу нашарлайды.</w:t>
      </w:r>
    </w:p>
    <w:p w:rsidR="00FE5BD3" w:rsidRPr="00FE5BD3" w:rsidRDefault="00FE5BD3" w:rsidP="00FE5BD3">
      <w:pPr>
        <w:shd w:val="clear" w:color="auto" w:fill="FFFFFF"/>
        <w:jc w:val="both"/>
        <w:textAlignment w:val="top"/>
        <w:rPr>
          <w:color w:val="000000"/>
          <w:sz w:val="28"/>
          <w:szCs w:val="28"/>
        </w:rPr>
      </w:pPr>
      <w:r w:rsidRPr="00FE5BD3">
        <w:rPr>
          <w:color w:val="000000"/>
          <w:sz w:val="28"/>
          <w:szCs w:val="28"/>
        </w:rPr>
        <w:t>       Ішек. Ішектің секрет шығару, фермент түзеу қызметі, жалпы және жеке мүшелерге иондаушы сәуле түскенде организмдегі өзгерістер толқын түрінде байқалады. Алғашқы уақытта секрет, ферменттердің қызметі жоғарылап, соңынан төмендеп, қайтадан қалыптасып түзелгенше осы өзгерістер қайталана береді. Ал доза үлкен болған кезде жануар шығынға ұшырайды. Ауру аса ауыр болған кезде алғашқы күні ішектің жиырылуы, созылуы бұзылып, бездердің секрет бөлуі күшейіп, ферменттердің активтілігі жоғарылап, 5 күннен соңында секрет бөлуі нашарлап, ферменттің активтілігі төмендейді. Иондаушы сәуле әсерінен ішектің қабырғаларының зақымдалуы мына түрде болады: ішек қабырғасының  шырышты                                қабатының қабыну, кілегей қабатына қан құйылу,жара, шіру, тыртықтар,тесіктер. </w:t>
      </w:r>
      <w:r w:rsidRPr="00FE5BD3">
        <w:rPr>
          <w:color w:val="000000"/>
          <w:sz w:val="28"/>
          <w:szCs w:val="28"/>
        </w:rPr>
        <w:br/>
        <w:t>Ал ішек-қарын жолының зақымдалғанының клиникалық белгісі жем- шөпті желудің төмендеуі, жануардың массасының азаюы. Ішек-қарынның кілегей қабаты қабынған кезде нәжіспен бірге шарана (сілекей) бөлініп шығып іші өтеді, ал ішек- қарында жара, қанау, нәжіс қан аралас болады.</w:t>
      </w:r>
    </w:p>
    <w:p w:rsidR="00FE5BD3" w:rsidRPr="00FE5BD3" w:rsidRDefault="00FE5BD3" w:rsidP="00FE5BD3">
      <w:pPr>
        <w:shd w:val="clear" w:color="auto" w:fill="FFFFFF"/>
        <w:spacing w:after="107"/>
        <w:jc w:val="both"/>
        <w:textAlignment w:val="top"/>
        <w:rPr>
          <w:color w:val="000000"/>
          <w:sz w:val="28"/>
          <w:szCs w:val="28"/>
        </w:rPr>
      </w:pPr>
      <w:r w:rsidRPr="00FE5BD3">
        <w:rPr>
          <w:color w:val="000000"/>
          <w:sz w:val="28"/>
          <w:szCs w:val="28"/>
        </w:rPr>
        <w:t>   Ішек- қарынның  қацтадан қалыптасуы алған   дозаға байланысты, доза жоғары  болса, уақыт ұзақ, доза төмен  болса, түзелу тезірек және толық болады.</w:t>
      </w:r>
    </w:p>
    <w:p w:rsidR="00FE5BD3" w:rsidRPr="00FE5BD3" w:rsidRDefault="00FE5BD3" w:rsidP="00FE5BD3">
      <w:pPr>
        <w:shd w:val="clear" w:color="auto" w:fill="FFFFFF"/>
        <w:spacing w:after="107"/>
        <w:jc w:val="both"/>
        <w:textAlignment w:val="top"/>
        <w:rPr>
          <w:color w:val="000000"/>
          <w:sz w:val="28"/>
          <w:szCs w:val="28"/>
        </w:rPr>
      </w:pPr>
      <w:r w:rsidRPr="00FE5BD3">
        <w:rPr>
          <w:color w:val="000000"/>
          <w:sz w:val="28"/>
          <w:szCs w:val="28"/>
        </w:rPr>
        <w:t xml:space="preserve">       Қарын асты безі. Әсер еткен дозаға байланысты қарын асты безінің қызметі мен құрылымы өзгереді. Доза төмен болса фермент түзеу күшейеді, ал жоғары жоғары  амилаза, липаза трипсин активтілігін, инсулиннің </w:t>
      </w:r>
      <w:r w:rsidRPr="00FE5BD3">
        <w:rPr>
          <w:color w:val="000000"/>
          <w:sz w:val="28"/>
          <w:szCs w:val="28"/>
        </w:rPr>
        <w:lastRenderedPageBreak/>
        <w:t>түзелуін, ұйқы безі сөлінің шығуын нашарлатады. Сонымен қатар ұлпа бездерінде .қан құйылу, құрылымдардың бұзылуы, шіру т.б.өзгерістер ұдайы жүріп жатады.</w:t>
      </w:r>
    </w:p>
    <w:p w:rsidR="00FE5BD3" w:rsidRPr="00FE5BD3" w:rsidRDefault="00FE5BD3" w:rsidP="00FE5BD3">
      <w:pPr>
        <w:shd w:val="clear" w:color="auto" w:fill="FFFFFF"/>
        <w:spacing w:after="107"/>
        <w:jc w:val="both"/>
        <w:textAlignment w:val="top"/>
        <w:rPr>
          <w:color w:val="000000"/>
          <w:sz w:val="28"/>
          <w:szCs w:val="28"/>
        </w:rPr>
      </w:pPr>
      <w:r w:rsidRPr="00FE5BD3">
        <w:rPr>
          <w:color w:val="000000"/>
          <w:sz w:val="28"/>
          <w:szCs w:val="28"/>
        </w:rPr>
        <w:t>       Бауыр. Радиацияға бауырдың сезімталдығы өте төмен, бірақ орташа өлім ӨД 50/30 дозасы түскенде жануарлар бауырындағы биохимиялық реакциялар бірсыпыра өзгерістерге ұшырайды. Каталазаның активтілігі темендеп, сілтілік фосфотазаның активтілігі жоғарылап, өт түзеу нашарлап, мүшенің негізгі ұлпаларындағы холестериннің алмасуы төмендеп, еттің сапасы, құрамы өзгеріп ішекке өтуі қиындайды. Белок, май, көміртекті бауырдағы алмасу өзгереді. Бауырда шіру, қан құйылған, ұлпалар, азған участоктар пайда болады да, мұның аяғы бауырдың бүрісуіне әкеп соғады. Иондаушы сәулелердің аса бір көрнекті белгісі, ол өт қабығының қабырғаларындағы қан құйылу, өттің қою созылмалы, жасыл түске ауысуы.</w:t>
      </w:r>
    </w:p>
    <w:p w:rsidR="00147467" w:rsidRDefault="0074286A" w:rsidP="00FE5BD3">
      <w:pPr>
        <w:shd w:val="clear" w:color="auto" w:fill="FFFFFF"/>
        <w:spacing w:after="107"/>
        <w:textAlignment w:val="top"/>
        <w:rPr>
          <w:color w:val="000000"/>
          <w:sz w:val="28"/>
          <w:szCs w:val="28"/>
        </w:rPr>
      </w:pPr>
      <w:r>
        <w:rPr>
          <w:color w:val="000000"/>
          <w:sz w:val="28"/>
          <w:szCs w:val="28"/>
        </w:rPr>
        <w:t xml:space="preserve">                                             </w:t>
      </w:r>
    </w:p>
    <w:p w:rsidR="00FE5BD3" w:rsidRDefault="00147467" w:rsidP="00FE5BD3">
      <w:pPr>
        <w:shd w:val="clear" w:color="auto" w:fill="FFFFFF"/>
        <w:spacing w:after="107"/>
        <w:textAlignment w:val="top"/>
        <w:rPr>
          <w:color w:val="000000"/>
          <w:sz w:val="28"/>
          <w:szCs w:val="28"/>
        </w:rPr>
      </w:pPr>
      <w:r>
        <w:rPr>
          <w:color w:val="000000"/>
          <w:sz w:val="28"/>
          <w:szCs w:val="28"/>
        </w:rPr>
        <w:t xml:space="preserve">                                            </w:t>
      </w:r>
      <w:r w:rsidR="0074286A">
        <w:rPr>
          <w:color w:val="000000"/>
          <w:sz w:val="28"/>
          <w:szCs w:val="28"/>
        </w:rPr>
        <w:t>Бақылау сұрақтары</w:t>
      </w:r>
    </w:p>
    <w:p w:rsidR="0074286A" w:rsidRDefault="0074286A" w:rsidP="00FE5BD3">
      <w:pPr>
        <w:shd w:val="clear" w:color="auto" w:fill="FFFFFF"/>
        <w:spacing w:after="107"/>
        <w:textAlignment w:val="top"/>
        <w:rPr>
          <w:color w:val="000000"/>
          <w:sz w:val="28"/>
          <w:szCs w:val="28"/>
        </w:rPr>
      </w:pPr>
      <w:r>
        <w:rPr>
          <w:color w:val="000000"/>
          <w:sz w:val="28"/>
          <w:szCs w:val="28"/>
        </w:rPr>
        <w:t>1. Сәулелердің ас қорыту органдарына әсері</w:t>
      </w:r>
    </w:p>
    <w:p w:rsidR="0074286A" w:rsidRDefault="0074286A" w:rsidP="00FE5BD3">
      <w:pPr>
        <w:shd w:val="clear" w:color="auto" w:fill="FFFFFF"/>
        <w:spacing w:after="107"/>
        <w:textAlignment w:val="top"/>
        <w:rPr>
          <w:color w:val="000000"/>
          <w:sz w:val="28"/>
          <w:szCs w:val="28"/>
        </w:rPr>
      </w:pPr>
      <w:r>
        <w:rPr>
          <w:color w:val="000000"/>
          <w:sz w:val="28"/>
          <w:szCs w:val="28"/>
        </w:rPr>
        <w:t>2. Асқазан, бауыр т.б ағзаларға әсерінің белгілері</w:t>
      </w:r>
    </w:p>
    <w:p w:rsidR="0074286A" w:rsidRDefault="0074286A" w:rsidP="00FE5BD3">
      <w:pPr>
        <w:shd w:val="clear" w:color="auto" w:fill="FFFFFF"/>
        <w:spacing w:after="107"/>
        <w:textAlignment w:val="top"/>
        <w:rPr>
          <w:color w:val="000000"/>
          <w:sz w:val="28"/>
          <w:szCs w:val="28"/>
        </w:rPr>
      </w:pPr>
      <w:r>
        <w:rPr>
          <w:color w:val="000000"/>
          <w:sz w:val="28"/>
          <w:szCs w:val="28"/>
        </w:rPr>
        <w:t xml:space="preserve">                                    Пайдаланылатын әдебиеттер</w:t>
      </w:r>
    </w:p>
    <w:p w:rsidR="0074286A" w:rsidRPr="00404A84" w:rsidRDefault="0074286A" w:rsidP="0074286A">
      <w:pPr>
        <w:numPr>
          <w:ilvl w:val="0"/>
          <w:numId w:val="15"/>
        </w:numPr>
        <w:rPr>
          <w:sz w:val="28"/>
          <w:szCs w:val="28"/>
        </w:rPr>
      </w:pPr>
      <w:r w:rsidRPr="00404A84">
        <w:rPr>
          <w:sz w:val="28"/>
          <w:szCs w:val="28"/>
        </w:rPr>
        <w:t>Корсунский В. Н. «Оптика, атомная и ядерная физика». М. 1970.</w:t>
      </w:r>
    </w:p>
    <w:p w:rsidR="0074286A" w:rsidRPr="00404A84" w:rsidRDefault="0074286A" w:rsidP="0074286A">
      <w:pPr>
        <w:numPr>
          <w:ilvl w:val="0"/>
          <w:numId w:val="15"/>
        </w:numPr>
        <w:ind w:left="0"/>
        <w:rPr>
          <w:sz w:val="28"/>
          <w:szCs w:val="28"/>
        </w:rPr>
      </w:pPr>
      <w:r w:rsidRPr="00404A84">
        <w:rPr>
          <w:sz w:val="28"/>
          <w:szCs w:val="28"/>
        </w:rPr>
        <w:t>Абрамов А. И., и др. Осн. «Экспериментальных методов ядерной физики». М. Атомизат. 1980.</w:t>
      </w:r>
    </w:p>
    <w:p w:rsidR="0074286A" w:rsidRPr="00404A84" w:rsidRDefault="0074286A" w:rsidP="0074286A">
      <w:pPr>
        <w:numPr>
          <w:ilvl w:val="0"/>
          <w:numId w:val="15"/>
        </w:numPr>
        <w:ind w:left="0"/>
        <w:rPr>
          <w:sz w:val="28"/>
          <w:szCs w:val="28"/>
        </w:rPr>
      </w:pPr>
      <w:r w:rsidRPr="00404A84">
        <w:rPr>
          <w:sz w:val="28"/>
          <w:szCs w:val="28"/>
        </w:rPr>
        <w:t>Зингер С. «Первичные космическое излучение и его временное вариации». М. 1975.</w:t>
      </w:r>
    </w:p>
    <w:p w:rsidR="0074286A" w:rsidRPr="00404A84" w:rsidRDefault="0074286A" w:rsidP="0074286A">
      <w:pPr>
        <w:numPr>
          <w:ilvl w:val="0"/>
          <w:numId w:val="15"/>
        </w:numPr>
        <w:ind w:left="0"/>
        <w:rPr>
          <w:sz w:val="28"/>
          <w:szCs w:val="28"/>
        </w:rPr>
      </w:pPr>
      <w:r w:rsidRPr="00404A84">
        <w:rPr>
          <w:sz w:val="28"/>
          <w:szCs w:val="28"/>
        </w:rPr>
        <w:t>В. Л. Гинзбург «Происхождение космических лучей». М. 1969.</w:t>
      </w:r>
    </w:p>
    <w:p w:rsidR="0074286A" w:rsidRPr="00BF5D45" w:rsidRDefault="0074286A" w:rsidP="0074286A">
      <w:pPr>
        <w:numPr>
          <w:ilvl w:val="0"/>
          <w:numId w:val="15"/>
        </w:numPr>
        <w:ind w:left="0"/>
        <w:rPr>
          <w:sz w:val="28"/>
          <w:szCs w:val="28"/>
        </w:rPr>
      </w:pPr>
      <w:r w:rsidRPr="00404A84">
        <w:rPr>
          <w:sz w:val="28"/>
          <w:szCs w:val="28"/>
        </w:rPr>
        <w:t>«Физика экспериментальных частиц и космических лучей». Под. Ред. Дж. Вильсона  М. 1969.</w:t>
      </w:r>
    </w:p>
    <w:p w:rsidR="0074286A" w:rsidRPr="00BA7309" w:rsidRDefault="0074286A" w:rsidP="0074286A">
      <w:pPr>
        <w:numPr>
          <w:ilvl w:val="0"/>
          <w:numId w:val="15"/>
        </w:numPr>
        <w:ind w:left="0"/>
        <w:rPr>
          <w:sz w:val="28"/>
          <w:szCs w:val="28"/>
        </w:rPr>
      </w:pPr>
      <w:r w:rsidRPr="00404A84">
        <w:rPr>
          <w:sz w:val="28"/>
          <w:szCs w:val="28"/>
        </w:rPr>
        <w:t>Дорман В. Ф. «Физика солнечных космических дучей». М. Л. 1985.</w:t>
      </w:r>
    </w:p>
    <w:p w:rsidR="00FE3A7B" w:rsidRPr="00FE3A7B" w:rsidRDefault="00FE3A7B" w:rsidP="00FE3A7B">
      <w:pPr>
        <w:rPr>
          <w:b/>
          <w:sz w:val="28"/>
          <w:szCs w:val="28"/>
          <w:lang w:val="ru-RU"/>
        </w:rPr>
      </w:pPr>
    </w:p>
    <w:p w:rsidR="00FE3A7B" w:rsidRPr="00FE3A7B" w:rsidRDefault="00FE3A7B" w:rsidP="00FE3A7B">
      <w:pPr>
        <w:rPr>
          <w:b/>
          <w:sz w:val="28"/>
          <w:szCs w:val="28"/>
        </w:rPr>
      </w:pPr>
      <w:r>
        <w:rPr>
          <w:b/>
          <w:sz w:val="28"/>
          <w:szCs w:val="28"/>
          <w:lang w:val="ru-RU"/>
        </w:rPr>
        <w:t xml:space="preserve">                                    №8   Зерт</w:t>
      </w:r>
      <w:r>
        <w:rPr>
          <w:b/>
          <w:sz w:val="28"/>
          <w:szCs w:val="28"/>
        </w:rPr>
        <w:t>ханалық сабақ</w:t>
      </w:r>
    </w:p>
    <w:p w:rsidR="00FE3A7B" w:rsidRPr="00121B08" w:rsidRDefault="00FE3A7B" w:rsidP="00FE3A7B">
      <w:pPr>
        <w:rPr>
          <w:b/>
          <w:sz w:val="28"/>
          <w:szCs w:val="28"/>
        </w:rPr>
      </w:pPr>
      <w:r w:rsidRPr="00121B08">
        <w:rPr>
          <w:b/>
          <w:sz w:val="28"/>
          <w:szCs w:val="28"/>
        </w:rPr>
        <w:t xml:space="preserve"> </w:t>
      </w:r>
    </w:p>
    <w:p w:rsidR="00FE3A7B" w:rsidRPr="00121B08" w:rsidRDefault="00FE3A7B" w:rsidP="00FE3A7B">
      <w:pPr>
        <w:rPr>
          <w:b/>
          <w:sz w:val="28"/>
          <w:szCs w:val="28"/>
        </w:rPr>
      </w:pPr>
      <w:r w:rsidRPr="00121B08">
        <w:rPr>
          <w:b/>
          <w:sz w:val="28"/>
          <w:szCs w:val="28"/>
        </w:rPr>
        <w:t xml:space="preserve">    ФПК-01 қондырғысы арқылы  ғарыштық сәулелерді зерттеу</w:t>
      </w:r>
    </w:p>
    <w:p w:rsidR="00FE3A7B" w:rsidRPr="00121B08" w:rsidRDefault="00FE3A7B" w:rsidP="00FE3A7B">
      <w:pPr>
        <w:rPr>
          <w:b/>
          <w:sz w:val="28"/>
          <w:szCs w:val="28"/>
        </w:rPr>
      </w:pPr>
      <w:r w:rsidRPr="00121B08">
        <w:rPr>
          <w:b/>
          <w:sz w:val="28"/>
          <w:szCs w:val="28"/>
        </w:rPr>
        <w:t>Жұмыстың мақсаты:</w:t>
      </w:r>
      <w:r w:rsidRPr="00FE3A7B">
        <w:rPr>
          <w:b/>
          <w:sz w:val="28"/>
          <w:szCs w:val="28"/>
        </w:rPr>
        <w:t xml:space="preserve"> </w:t>
      </w:r>
      <w:r w:rsidRPr="00FE3A7B">
        <w:rPr>
          <w:sz w:val="28"/>
          <w:szCs w:val="28"/>
        </w:rPr>
        <w:t>ФПК-01 қондырғысы арқылы  ғарыштық сәулелерді зерттеу</w:t>
      </w:r>
      <w:r w:rsidRPr="00121B08">
        <w:rPr>
          <w:b/>
          <w:sz w:val="28"/>
          <w:szCs w:val="28"/>
        </w:rPr>
        <w:t xml:space="preserve"> </w:t>
      </w:r>
    </w:p>
    <w:p w:rsidR="00FE3A7B" w:rsidRPr="00121B08" w:rsidRDefault="00FE3A7B" w:rsidP="00FE3A7B">
      <w:pPr>
        <w:rPr>
          <w:b/>
          <w:sz w:val="28"/>
          <w:szCs w:val="28"/>
        </w:rPr>
      </w:pPr>
      <w:r w:rsidRPr="00121B08">
        <w:rPr>
          <w:b/>
          <w:sz w:val="28"/>
          <w:szCs w:val="28"/>
        </w:rPr>
        <w:t xml:space="preserve"> Құралдар мен жабдықтар: </w:t>
      </w:r>
      <w:r w:rsidRPr="00121B08">
        <w:rPr>
          <w:sz w:val="28"/>
          <w:szCs w:val="28"/>
        </w:rPr>
        <w:t>ФПК-01 қондырғысы</w:t>
      </w:r>
    </w:p>
    <w:p w:rsidR="00FE3A7B" w:rsidRPr="00121B08" w:rsidRDefault="00FE3A7B" w:rsidP="00FE3A7B">
      <w:pPr>
        <w:rPr>
          <w:b/>
          <w:sz w:val="28"/>
          <w:szCs w:val="28"/>
        </w:rPr>
      </w:pPr>
    </w:p>
    <w:p w:rsidR="00FE3A7B" w:rsidRPr="00FE3A7B" w:rsidRDefault="00FE3A7B" w:rsidP="00FE3A7B">
      <w:pPr>
        <w:rPr>
          <w:sz w:val="28"/>
          <w:szCs w:val="28"/>
        </w:rPr>
      </w:pPr>
      <w:r w:rsidRPr="00121B08">
        <w:rPr>
          <w:b/>
          <w:sz w:val="28"/>
          <w:szCs w:val="28"/>
        </w:rPr>
        <w:t xml:space="preserve">                           Теориядан қысқаша мәлімет</w:t>
      </w:r>
    </w:p>
    <w:p w:rsidR="00FE3A7B" w:rsidRPr="00121B08" w:rsidRDefault="00FE3A7B" w:rsidP="00FE3A7B">
      <w:pPr>
        <w:jc w:val="both"/>
        <w:rPr>
          <w:sz w:val="28"/>
          <w:szCs w:val="28"/>
        </w:rPr>
      </w:pPr>
      <w:r w:rsidRPr="00121B08">
        <w:rPr>
          <w:b/>
          <w:sz w:val="28"/>
          <w:szCs w:val="28"/>
        </w:rPr>
        <w:t xml:space="preserve">       </w:t>
      </w:r>
      <w:r w:rsidRPr="00121B08">
        <w:rPr>
          <w:sz w:val="28"/>
          <w:szCs w:val="28"/>
        </w:rPr>
        <w:t xml:space="preserve">Ғарыштық сәулелер деп жер атмосферасы мен бетіне Әлемнің барлық бөліктерінен келіп тиетін және олардың әсерінен жер атмосферасында түзілетін зарядты және зарядсыз субатомдық бөлшектер ағынын атайды. Олардың біріншісін –жерге әлемнің барлық бөлігінен келетін нұрларды бірінші реттік, ал екіншілерін – жер атмосферасында түзілетіндерін екінші реттік ғарыштық сәулелер дейді. </w:t>
      </w:r>
    </w:p>
    <w:p w:rsidR="00FE3A7B" w:rsidRPr="00121B08" w:rsidRDefault="00FE3A7B" w:rsidP="00FE3A7B">
      <w:pPr>
        <w:jc w:val="both"/>
        <w:rPr>
          <w:sz w:val="28"/>
          <w:szCs w:val="28"/>
        </w:rPr>
      </w:pPr>
      <w:r w:rsidRPr="00121B08">
        <w:rPr>
          <w:sz w:val="28"/>
          <w:szCs w:val="28"/>
        </w:rPr>
        <w:lastRenderedPageBreak/>
        <w:t xml:space="preserve">       Бірінші реттік ғарыштық сәулелер ғарыштық кеңістіктің барлық бағытынан бірдей, изотропты келеді. </w:t>
      </w:r>
    </w:p>
    <w:p w:rsidR="00FE3A7B" w:rsidRPr="00121B08" w:rsidRDefault="00FE3A7B" w:rsidP="00FE3A7B">
      <w:pPr>
        <w:jc w:val="both"/>
        <w:rPr>
          <w:sz w:val="28"/>
          <w:szCs w:val="28"/>
        </w:rPr>
      </w:pPr>
      <w:r w:rsidRPr="00121B08">
        <w:rPr>
          <w:sz w:val="28"/>
          <w:szCs w:val="28"/>
        </w:rPr>
        <w:t xml:space="preserve">       Жер атмосферасына кірген бірінші реттік ғарыштық сәулелер ауа атомдарымен және олардың ядроларымен соқтығысып, көптеген екінші реттік бөлшектер (протондар,электрондар,мезондар,фотондар ж.т.б.) – екінші реттік ғарыштық сәулелер түзеді.</w:t>
      </w:r>
    </w:p>
    <w:p w:rsidR="00FE3A7B" w:rsidRPr="00121B08" w:rsidRDefault="00FE3A7B" w:rsidP="00FE3A7B">
      <w:pPr>
        <w:jc w:val="center"/>
        <w:outlineLvl w:val="0"/>
        <w:rPr>
          <w:b/>
          <w:i/>
          <w:sz w:val="28"/>
          <w:szCs w:val="28"/>
        </w:rPr>
      </w:pPr>
      <w:r w:rsidRPr="00121B08">
        <w:rPr>
          <w:b/>
          <w:i/>
          <w:sz w:val="28"/>
          <w:szCs w:val="28"/>
        </w:rPr>
        <w:t>Ғарыштық сәулелердің жалпы сипаттамалары</w:t>
      </w:r>
    </w:p>
    <w:p w:rsidR="00FE3A7B" w:rsidRPr="00121B08" w:rsidRDefault="00FE3A7B" w:rsidP="00FE3A7B">
      <w:pPr>
        <w:jc w:val="both"/>
        <w:rPr>
          <w:sz w:val="28"/>
          <w:szCs w:val="28"/>
        </w:rPr>
      </w:pPr>
      <w:r w:rsidRPr="00121B08">
        <w:rPr>
          <w:sz w:val="28"/>
          <w:szCs w:val="28"/>
        </w:rPr>
        <w:t xml:space="preserve">       Ғарыштық сәулелердің жер атмосферасына әсерін – оның ауаны иондауын бірінші рет 1912жылы В.Гесс байқады. Иондалу дәрежесінің бйіктікпен бірге артуы олардың көздерінің жерден тыс жататынының куәсі ретінде қабылданды. Ғарыштық сәулелердің магнит өрісінде бұрылуы олардың зарядталған бөлшектер ағыны екенін көрсетеді.</w:t>
      </w:r>
    </w:p>
    <w:p w:rsidR="00FE3A7B" w:rsidRPr="00121B08" w:rsidRDefault="00FE3A7B" w:rsidP="00FE3A7B">
      <w:pPr>
        <w:jc w:val="both"/>
        <w:rPr>
          <w:sz w:val="28"/>
          <w:szCs w:val="28"/>
        </w:rPr>
      </w:pPr>
      <w:r w:rsidRPr="00121B08">
        <w:rPr>
          <w:sz w:val="28"/>
          <w:szCs w:val="28"/>
        </w:rPr>
        <w:t xml:space="preserve">      Ғарыштық сәулелер аса сиретілген газға ұқсас, олардың бөлшектері өзара соқтығыспайды, бірақ затпен және жұлдызаралық және планетаралық кеңістіктердегі электромагниттік өрістермен әсерлеседі. Ғарыштық сәулелер құрамында әр түрлі атомдар толық иондалған ядролар күйінде ғана кіреді және олар орасан зор кинетикалық энергияларға ие. </w:t>
      </w:r>
    </w:p>
    <w:p w:rsidR="00FE3A7B" w:rsidRPr="00121B08" w:rsidRDefault="00FE3A7B" w:rsidP="00FE3A7B">
      <w:pPr>
        <w:jc w:val="center"/>
        <w:outlineLvl w:val="0"/>
        <w:rPr>
          <w:b/>
          <w:i/>
          <w:sz w:val="28"/>
          <w:szCs w:val="28"/>
        </w:rPr>
      </w:pPr>
      <w:r w:rsidRPr="00121B08">
        <w:rPr>
          <w:b/>
          <w:i/>
          <w:sz w:val="28"/>
          <w:szCs w:val="28"/>
        </w:rPr>
        <w:t>Ғарыштық сәулелердің құрамы мен энергиялық спектрі</w:t>
      </w:r>
    </w:p>
    <w:p w:rsidR="00FE3A7B" w:rsidRPr="00121B08" w:rsidRDefault="00FE3A7B" w:rsidP="00FE3A7B">
      <w:pPr>
        <w:jc w:val="both"/>
        <w:rPr>
          <w:sz w:val="28"/>
          <w:szCs w:val="28"/>
        </w:rPr>
      </w:pPr>
      <w:r w:rsidRPr="00121B08">
        <w:rPr>
          <w:sz w:val="28"/>
          <w:szCs w:val="28"/>
        </w:rPr>
        <w:t xml:space="preserve">     Бірінші реттік ғарыштық сәулелердің құрамындағы бөлшектердің 90 %-і протондар, 7%- альфа –бөлшектер, тек 1%-те кішкене бөлігін ғана басқа ауырырақ элементтердің ядролары құрады. Ғарыштық сәулелердің химиялық құрамы элементтердің әлемде таралуының орташа мәнімен бірдей дерлік. Тек  ғарыштық сәулелердің құрамында жеңіл және ауыр ядролардың үлесі көбірек. Жеңіл ядроларының саны ауыр ядролардың жұлдызаралық ортаның атомдарының ядроларымен соқтығысу кездерінде жарқыншақталуының салдарынан артатын болуы керек. </w:t>
      </w:r>
    </w:p>
    <w:p w:rsidR="00FE3A7B" w:rsidRPr="00121B08" w:rsidRDefault="00FE3A7B" w:rsidP="00FE3A7B">
      <w:pPr>
        <w:jc w:val="both"/>
        <w:rPr>
          <w:sz w:val="28"/>
          <w:szCs w:val="28"/>
        </w:rPr>
      </w:pPr>
      <w:r w:rsidRPr="00121B08">
        <w:rPr>
          <w:sz w:val="28"/>
          <w:szCs w:val="28"/>
        </w:rPr>
        <w:t xml:space="preserve">    Ғарыштық сәулелер құрамындағы жеңіл ядролардың үлесі мен берилийдің изотоптық құрамынан ғарыштық сәулелердің көзден жерге дейінгі өткен жолы мен жүру уақытын анықтайды. Оларға сәйкес ғарыштық сәулелер жерге тигенше орта есеппен t≤10</w:t>
      </w:r>
      <w:r w:rsidRPr="00121B08">
        <w:rPr>
          <w:sz w:val="28"/>
          <w:szCs w:val="28"/>
          <w:vertAlign w:val="superscript"/>
        </w:rPr>
        <w:t>8</w:t>
      </w:r>
      <w:r w:rsidRPr="00121B08">
        <w:rPr>
          <w:sz w:val="28"/>
          <w:szCs w:val="28"/>
        </w:rPr>
        <w:t xml:space="preserve"> жыл уақыт ішінде 3*10</w:t>
      </w:r>
      <w:r w:rsidRPr="00121B08">
        <w:rPr>
          <w:sz w:val="28"/>
          <w:szCs w:val="28"/>
          <w:vertAlign w:val="superscript"/>
        </w:rPr>
        <w:t>23</w:t>
      </w:r>
      <w:r w:rsidRPr="00121B08">
        <w:rPr>
          <w:sz w:val="28"/>
          <w:szCs w:val="28"/>
        </w:rPr>
        <w:t xml:space="preserve"> жол жүреді. </w:t>
      </w:r>
    </w:p>
    <w:p w:rsidR="00FE3A7B" w:rsidRPr="00121B08" w:rsidRDefault="00FE3A7B" w:rsidP="00FE3A7B">
      <w:pPr>
        <w:jc w:val="both"/>
        <w:rPr>
          <w:sz w:val="28"/>
          <w:szCs w:val="28"/>
        </w:rPr>
      </w:pPr>
    </w:p>
    <w:p w:rsidR="00FE3A7B" w:rsidRPr="00121B08" w:rsidRDefault="00FE3A7B" w:rsidP="00FE3A7B">
      <w:pPr>
        <w:jc w:val="both"/>
        <w:rPr>
          <w:sz w:val="28"/>
          <w:szCs w:val="28"/>
        </w:rPr>
      </w:pPr>
      <w:r w:rsidRPr="007D61E8">
        <w:rPr>
          <w:noProof w:val="0"/>
          <w:sz w:val="28"/>
          <w:szCs w:val="28"/>
          <w:lang w:eastAsia="kk-KZ"/>
        </w:rPr>
      </w:r>
      <w:r w:rsidR="00F55624">
        <w:rPr>
          <w:sz w:val="28"/>
          <w:szCs w:val="28"/>
        </w:rPr>
        <w:pict>
          <v:group id="_x0000_s1057" editas="canvas" style="width:364.8pt;height:219.35pt;mso-position-horizontal-relative:char;mso-position-vertical-relative:line" coordorigin="2813,2239" coordsize="5077,3053">
            <o:lock v:ext="edit" aspectratio="t"/>
            <v:shape id="_x0000_s1058" type="#_x0000_t75" style="position:absolute;left:2813;top:2239;width:5077;height:3053" o:preferrelative="f">
              <v:fill o:detectmouseclick="t"/>
              <v:path o:extrusionok="t" o:connecttype="none"/>
            </v:shape>
            <v:line id="_x0000_s1059" style="position:absolute;flip:y" from="2883,2239" to="2897,5222">
              <v:stroke endarrow="block"/>
            </v:line>
            <v:line id="_x0000_s1060" style="position:absolute;flip:y" from="2925,5194" to="7767,5208">
              <v:stroke endarrow="block"/>
            </v:line>
            <v:line id="_x0000_s1061" style="position:absolute" from="2813,4665" to="3009,4679"/>
            <v:line id="_x0000_s1062" style="position:absolute;flip:y" from="2827,3831" to="3036,3844"/>
            <v:line id="_x0000_s1063" style="position:absolute" from="2827,3162" to="3022,3162"/>
            <v:line id="_x0000_s1064" style="position:absolute" from="3398,5151" to="3399,5292"/>
            <v:line id="_x0000_s1065" style="position:absolute" from="3878,5146" to="3879,5286"/>
            <v:line id="_x0000_s1066" style="position:absolute" from="4323,5132" to="4324,5272"/>
            <v:line id="_x0000_s1067" style="position:absolute" from="4810,5105" to="4811,5243"/>
            <v:shape id="_x0000_s1068" style="position:absolute;left:2966;top:3190;width:1781;height:1929" coordsize="2560,2773" path="m,c323,1173,647,2347,900,2560v253,213,343,-1270,620,-1280c1797,1270,2387,2297,2560,2500e" filled="f">
              <v:path arrowok="t"/>
            </v:shape>
            <v:line id="_x0000_s1069" style="position:absolute" from="4052,4094" to="4052,5208"/>
            <w10:wrap type="none"/>
            <w10:anchorlock/>
          </v:group>
        </w:pict>
      </w:r>
    </w:p>
    <w:p w:rsidR="00FE3A7B" w:rsidRPr="00121B08" w:rsidRDefault="00FE3A7B" w:rsidP="00FE3A7B">
      <w:pPr>
        <w:rPr>
          <w:sz w:val="28"/>
          <w:szCs w:val="28"/>
        </w:rPr>
      </w:pPr>
      <w:r w:rsidRPr="00121B08">
        <w:rPr>
          <w:sz w:val="28"/>
          <w:szCs w:val="28"/>
        </w:rPr>
        <w:lastRenderedPageBreak/>
        <w:t xml:space="preserve">Ғарыштық сәулелердің құрамында релятивтік энергиясы Е ≥ 1 ГэВ электрондар (≤1%), позитрондар (~1%) және гамма-кванттар кездеседі. </w:t>
      </w:r>
    </w:p>
    <w:p w:rsidR="00FE3A7B" w:rsidRPr="00121B08" w:rsidRDefault="00FE3A7B" w:rsidP="00FE3A7B">
      <w:pPr>
        <w:rPr>
          <w:sz w:val="28"/>
          <w:szCs w:val="28"/>
        </w:rPr>
      </w:pPr>
      <w:r w:rsidRPr="00121B08">
        <w:rPr>
          <w:sz w:val="28"/>
          <w:szCs w:val="28"/>
        </w:rPr>
        <w:t>Ғарыштық сәулелердің энергияның 1,5*10</w:t>
      </w:r>
      <w:r w:rsidRPr="00121B08">
        <w:rPr>
          <w:sz w:val="28"/>
          <w:szCs w:val="28"/>
          <w:vertAlign w:val="superscript"/>
        </w:rPr>
        <w:t>10</w:t>
      </w:r>
      <w:r w:rsidRPr="00121B08">
        <w:rPr>
          <w:sz w:val="28"/>
          <w:szCs w:val="28"/>
        </w:rPr>
        <w:t xml:space="preserve">эВ мәніне дейінгі спектрі кезінде максимумы мен оның Е =20-30 МэВ/нуклон кезінде минимумы бар, біркелкі өзгермейтін қисықпен өрнектеледі. </w:t>
      </w:r>
    </w:p>
    <w:p w:rsidR="00FE3A7B" w:rsidRPr="00121B08" w:rsidRDefault="00FE3A7B" w:rsidP="00FE3A7B">
      <w:pPr>
        <w:rPr>
          <w:sz w:val="28"/>
          <w:szCs w:val="28"/>
        </w:rPr>
      </w:pPr>
      <w:r w:rsidRPr="00121B08">
        <w:rPr>
          <w:sz w:val="28"/>
          <w:szCs w:val="28"/>
        </w:rPr>
        <w:t>Жердің магнит өрісі, оған кірген галактикалық ғарыштық сәулелерге Лоренц күшімен әсер етіп, оны бастапқы бағытына бұрады. Берілген ендікке сәйкес келетін жер бетіне жақын кеңістікке берілген мәннен жоғары бөлшектер ғана ене алады. Бұл құбылыс геомагниттік қырқу деп аталады. Бақылау орнының ендігі неғұрлым кіші болса, солғұрлым геомагниттік қырқу күштірек болады. Мысалы, экваторға тік бағытта энергиясы Е≥1,5*10</w:t>
      </w:r>
      <w:r w:rsidRPr="00121B08">
        <w:rPr>
          <w:sz w:val="28"/>
          <w:szCs w:val="28"/>
          <w:vertAlign w:val="superscript"/>
        </w:rPr>
        <w:t>10</w:t>
      </w:r>
      <w:r w:rsidRPr="00121B08">
        <w:rPr>
          <w:sz w:val="28"/>
          <w:szCs w:val="28"/>
        </w:rPr>
        <w:t>эВ протондар ғана тие алады, ал 51</w:t>
      </w:r>
      <w:r w:rsidRPr="00121B08">
        <w:rPr>
          <w:sz w:val="28"/>
          <w:szCs w:val="28"/>
          <w:vertAlign w:val="superscript"/>
        </w:rPr>
        <w:t>0</w:t>
      </w:r>
      <w:r w:rsidRPr="00121B08">
        <w:rPr>
          <w:sz w:val="28"/>
          <w:szCs w:val="28"/>
        </w:rPr>
        <w:t>геомагниттік ендікте жер бетіне энергиясы Е≥2,5*10</w:t>
      </w:r>
      <w:r w:rsidRPr="00121B08">
        <w:rPr>
          <w:sz w:val="28"/>
          <w:szCs w:val="28"/>
          <w:vertAlign w:val="superscript"/>
        </w:rPr>
        <w:t>9</w:t>
      </w:r>
      <w:r w:rsidRPr="00121B08">
        <w:rPr>
          <w:sz w:val="28"/>
          <w:szCs w:val="28"/>
        </w:rPr>
        <w:t>эВ протондар ғана жете алады. Галактикалық ғарыштық сәулелердің құрамындағы бөлшектердің саны энергия өскенде кемиді, сондықтан, экваторға бөлшектер жоғары ендіктерге қарағанда аз тиеді.</w:t>
      </w:r>
    </w:p>
    <w:p w:rsidR="00FE3A7B" w:rsidRPr="00121B08" w:rsidRDefault="00FE3A7B" w:rsidP="00FE3A7B">
      <w:pPr>
        <w:jc w:val="center"/>
        <w:outlineLvl w:val="0"/>
        <w:rPr>
          <w:b/>
          <w:i/>
          <w:sz w:val="28"/>
          <w:szCs w:val="28"/>
        </w:rPr>
      </w:pPr>
      <w:r w:rsidRPr="00121B08">
        <w:rPr>
          <w:b/>
          <w:i/>
          <w:sz w:val="28"/>
          <w:szCs w:val="28"/>
        </w:rPr>
        <w:t>Ғарыштық сәулелердің Жер атмосферасымен әсерлесуі</w:t>
      </w:r>
    </w:p>
    <w:p w:rsidR="00FE3A7B" w:rsidRPr="00121B08" w:rsidRDefault="00FE3A7B" w:rsidP="00FE3A7B">
      <w:pPr>
        <w:jc w:val="both"/>
        <w:rPr>
          <w:sz w:val="28"/>
          <w:szCs w:val="28"/>
        </w:rPr>
      </w:pPr>
      <w:r w:rsidRPr="00121B08">
        <w:rPr>
          <w:sz w:val="28"/>
          <w:szCs w:val="28"/>
        </w:rPr>
        <w:t xml:space="preserve">   Жер атмосферасына енген ғарыштық сәулелердің құрамындағы протондар мен басқа зарядталған бөлшектер ауаның атомдарымен (негізінен азот пен оттегінің ) соқтығысады. Соқтығысу нәтижесінде ядро жаңқаланып, орнықсыз элементар бөлшектер түзеді. Протонның ауадағы орташа соқтығыс аралық жолы 80г/см</w:t>
      </w:r>
      <w:r w:rsidRPr="00121B08">
        <w:rPr>
          <w:sz w:val="28"/>
          <w:szCs w:val="28"/>
          <w:vertAlign w:val="superscript"/>
        </w:rPr>
        <w:t>2</w:t>
      </w:r>
      <w:r w:rsidRPr="00121B08">
        <w:rPr>
          <w:sz w:val="28"/>
          <w:szCs w:val="28"/>
        </w:rPr>
        <w:t xml:space="preserve"> жуық. Бұл Жер атмосферасының қалыңдығының 1/13 бөлігіне тең. Демек, ол атмосфераны өту кезінде бірнеше  соқтығысуға душар болуы тиіс. Осыдан бірінші реттік ғарыштық сәулелердің Жерге жетуінің ықтималдылығы өте мардымсыз. Оның есесіне атмосферасының терең, Жерге жақынырақ бөлігінде екінші реттік ғарыштық сәулелер бақыланады. Олардың құрамында бақыланатын элементар бөлшектердің барлығы дерлік болады. Құрамындағы бөлшектердің табиғаты мен қасиеттеріне қарай, екінші реттік ғарыштық сәулелердің ядролық активті(1), мюондық(2), электрон-фотондық(3) құраушыларын ажыратады.</w:t>
      </w:r>
    </w:p>
    <w:p w:rsidR="00FE3A7B" w:rsidRPr="00121B08" w:rsidRDefault="00FE3A7B" w:rsidP="00FE3A7B">
      <w:pPr>
        <w:jc w:val="both"/>
        <w:rPr>
          <w:sz w:val="28"/>
          <w:szCs w:val="28"/>
        </w:rPr>
      </w:pPr>
      <w:r w:rsidRPr="00121B08">
        <w:rPr>
          <w:sz w:val="28"/>
          <w:szCs w:val="28"/>
        </w:rPr>
        <w:t xml:space="preserve">   Екінші реттік нұрдың ядролық активті бөлігін нуклондар мен ыдырап үлгермеген π</w:t>
      </w:r>
      <w:r w:rsidRPr="00121B08">
        <w:rPr>
          <w:sz w:val="28"/>
          <w:szCs w:val="28"/>
          <w:vertAlign w:val="superscript"/>
        </w:rPr>
        <w:t>+-</w:t>
      </w:r>
      <w:r w:rsidRPr="00121B08">
        <w:rPr>
          <w:sz w:val="28"/>
          <w:szCs w:val="28"/>
        </w:rPr>
        <w:t xml:space="preserve"> мезондар құрады. Олардың ауа ядролармен әсерлесуі, бөлшектердің жаңа тобын туғызады. Бұл құбылыс олардың энергиясы Е~10</w:t>
      </w:r>
      <w:r w:rsidRPr="00121B08">
        <w:rPr>
          <w:sz w:val="28"/>
          <w:szCs w:val="28"/>
          <w:vertAlign w:val="superscript"/>
        </w:rPr>
        <w:t>9</w:t>
      </w:r>
      <w:r w:rsidRPr="00121B08">
        <w:rPr>
          <w:sz w:val="28"/>
          <w:szCs w:val="28"/>
        </w:rPr>
        <w:t>эВ деңгейге дейін төмендегенше жалғасады. Жер бетіне ядролық активті бөлшектердің 1% ғана жетеді.</w:t>
      </w:r>
    </w:p>
    <w:p w:rsidR="00FE3A7B" w:rsidRDefault="00FE3A7B" w:rsidP="00FE3A7B">
      <w:pPr>
        <w:jc w:val="both"/>
        <w:rPr>
          <w:sz w:val="28"/>
          <w:szCs w:val="28"/>
        </w:rPr>
      </w:pPr>
      <w:r w:rsidRPr="00121B08">
        <w:rPr>
          <w:sz w:val="28"/>
          <w:szCs w:val="28"/>
        </w:rPr>
        <w:t xml:space="preserve">   Мюондық және нейтринолық құраушылар зарядталған пиондардың ыдырауы нәтижесінде пайда болады:</w:t>
      </w:r>
    </w:p>
    <w:p w:rsidR="00F55624" w:rsidRDefault="00F55624" w:rsidP="00FE3A7B">
      <w:pPr>
        <w:jc w:val="both"/>
        <w:rPr>
          <w:sz w:val="28"/>
          <w:szCs w:val="28"/>
        </w:rPr>
      </w:pPr>
    </w:p>
    <w:p w:rsidR="00F55624" w:rsidRDefault="00F55624" w:rsidP="00FE3A7B">
      <w:pPr>
        <w:jc w:val="both"/>
        <w:rPr>
          <w:sz w:val="28"/>
          <w:szCs w:val="28"/>
        </w:rPr>
      </w:pPr>
    </w:p>
    <w:p w:rsidR="00F55624" w:rsidRDefault="00F55624" w:rsidP="00FE3A7B">
      <w:pPr>
        <w:jc w:val="both"/>
        <w:rPr>
          <w:sz w:val="28"/>
          <w:szCs w:val="28"/>
        </w:rPr>
      </w:pPr>
    </w:p>
    <w:p w:rsidR="00F55624" w:rsidRDefault="00F55624" w:rsidP="00FE3A7B">
      <w:pPr>
        <w:jc w:val="both"/>
        <w:rPr>
          <w:sz w:val="28"/>
          <w:szCs w:val="28"/>
        </w:rPr>
      </w:pPr>
    </w:p>
    <w:p w:rsidR="00F55624" w:rsidRDefault="00F55624" w:rsidP="00FE3A7B">
      <w:pPr>
        <w:jc w:val="both"/>
        <w:rPr>
          <w:sz w:val="28"/>
          <w:szCs w:val="28"/>
        </w:rPr>
      </w:pPr>
    </w:p>
    <w:p w:rsidR="00F55624" w:rsidRDefault="00F55624" w:rsidP="00FE3A7B">
      <w:pPr>
        <w:jc w:val="both"/>
        <w:rPr>
          <w:sz w:val="28"/>
          <w:szCs w:val="28"/>
        </w:rPr>
      </w:pPr>
    </w:p>
    <w:p w:rsidR="00F55624" w:rsidRPr="00121B08" w:rsidRDefault="00F55624" w:rsidP="00FE3A7B">
      <w:pPr>
        <w:jc w:val="both"/>
        <w:rPr>
          <w:sz w:val="28"/>
          <w:szCs w:val="28"/>
        </w:rPr>
      </w:pPr>
    </w:p>
    <w:p w:rsidR="00FE3A7B" w:rsidRPr="00121B08" w:rsidRDefault="00FE3A7B" w:rsidP="00FE3A7B">
      <w:pPr>
        <w:jc w:val="both"/>
        <w:rPr>
          <w:sz w:val="28"/>
          <w:szCs w:val="28"/>
        </w:rPr>
      </w:pPr>
    </w:p>
    <w:p w:rsidR="00FE3A7B" w:rsidRPr="00FE3A7B" w:rsidRDefault="00FE3A7B" w:rsidP="00FE3A7B">
      <w:pPr>
        <w:tabs>
          <w:tab w:val="left" w:pos="980"/>
        </w:tabs>
        <w:rPr>
          <w:sz w:val="28"/>
          <w:szCs w:val="28"/>
          <w:lang w:val="ru-RU"/>
        </w:rPr>
      </w:pPr>
      <w:r w:rsidRPr="007D61E8">
        <w:rPr>
          <w:noProof w:val="0"/>
          <w:sz w:val="28"/>
          <w:szCs w:val="28"/>
          <w:lang w:eastAsia="kk-KZ"/>
        </w:rPr>
        <w:lastRenderedPageBreak/>
        <w:pict>
          <v:line id="_x0000_s1070" style="position:absolute;z-index:251689984" from="261.55pt,5.25pt" to="261.55pt,55.25pt">
            <v:stroke endarrow="block"/>
          </v:line>
        </w:pict>
      </w:r>
      <w:r>
        <w:rPr>
          <w:sz w:val="28"/>
          <w:szCs w:val="28"/>
        </w:rPr>
        <w:t xml:space="preserve">     </w:t>
      </w:r>
    </w:p>
    <w:p w:rsidR="00FE3A7B" w:rsidRPr="00121B08" w:rsidRDefault="00FE3A7B" w:rsidP="00FE3A7B">
      <w:pPr>
        <w:tabs>
          <w:tab w:val="left" w:pos="980"/>
        </w:tabs>
        <w:rPr>
          <w:sz w:val="28"/>
          <w:szCs w:val="28"/>
        </w:rPr>
      </w:pPr>
    </w:p>
    <w:p w:rsidR="00FE3A7B" w:rsidRPr="00121B08" w:rsidRDefault="00FE3A7B" w:rsidP="00FE3A7B">
      <w:pPr>
        <w:tabs>
          <w:tab w:val="left" w:pos="980"/>
        </w:tabs>
        <w:outlineLvl w:val="0"/>
        <w:rPr>
          <w:sz w:val="28"/>
          <w:szCs w:val="28"/>
        </w:rPr>
      </w:pPr>
      <w:r>
        <w:rPr>
          <w:sz w:val="28"/>
          <w:szCs w:val="28"/>
        </w:rPr>
        <w:t xml:space="preserve">        </w:t>
      </w:r>
      <w:r w:rsidRPr="00121B08">
        <w:rPr>
          <w:sz w:val="28"/>
          <w:szCs w:val="28"/>
        </w:rPr>
        <w:t xml:space="preserve">                                                      Р</w:t>
      </w:r>
    </w:p>
    <w:p w:rsidR="00FE3A7B" w:rsidRPr="00121B08" w:rsidRDefault="00FE3A7B" w:rsidP="00FE3A7B">
      <w:pPr>
        <w:tabs>
          <w:tab w:val="left" w:pos="980"/>
        </w:tabs>
        <w:rPr>
          <w:sz w:val="28"/>
          <w:szCs w:val="28"/>
        </w:rPr>
      </w:pPr>
      <w:r w:rsidRPr="007D61E8">
        <w:rPr>
          <w:noProof w:val="0"/>
          <w:sz w:val="28"/>
          <w:szCs w:val="28"/>
          <w:lang w:eastAsia="kk-KZ"/>
        </w:rPr>
        <w:pict>
          <v:line id="_x0000_s1078" style="position:absolute;flip:x;z-index:251698176" from="78.55pt,2.8pt" to="123.55pt,283.8pt">
            <v:stroke endarrow="block"/>
          </v:line>
        </w:pict>
      </w:r>
    </w:p>
    <w:p w:rsidR="00FE3A7B" w:rsidRPr="00121B08" w:rsidRDefault="00FE3A7B" w:rsidP="00FE3A7B">
      <w:pPr>
        <w:tabs>
          <w:tab w:val="left" w:pos="980"/>
        </w:tabs>
        <w:rPr>
          <w:sz w:val="28"/>
          <w:szCs w:val="28"/>
        </w:rPr>
      </w:pPr>
      <w:r w:rsidRPr="00121B08">
        <w:rPr>
          <w:sz w:val="28"/>
          <w:szCs w:val="28"/>
        </w:rPr>
        <w:t xml:space="preserve">                                                                     π</w:t>
      </w:r>
      <w:r w:rsidRPr="007D61E8">
        <w:rPr>
          <w:noProof w:val="0"/>
          <w:sz w:val="28"/>
          <w:szCs w:val="28"/>
          <w:lang w:eastAsia="kk-KZ"/>
        </w:rPr>
        <w:pict>
          <v:line id="_x0000_s1071" style="position:absolute;z-index:251691008;mso-position-horizontal-relative:text;mso-position-vertical-relative:text" from="265.55pt,10.05pt" to="281.55pt,50.05pt">
            <v:stroke endarrow="block"/>
          </v:line>
        </w:pict>
      </w:r>
      <w:r w:rsidRPr="007D61E8">
        <w:rPr>
          <w:noProof w:val="0"/>
          <w:sz w:val="28"/>
          <w:szCs w:val="28"/>
          <w:lang w:eastAsia="kk-KZ"/>
        </w:rPr>
        <w:pict>
          <v:line id="_x0000_s1072" style="position:absolute;z-index:251692032;mso-position-horizontal-relative:text;mso-position-vertical-relative:text" from="264.55pt,5.05pt" to="299.55pt,29.05pt">
            <v:stroke endarrow="block"/>
          </v:line>
        </w:pict>
      </w:r>
      <w:r w:rsidRPr="007D61E8">
        <w:rPr>
          <w:noProof w:val="0"/>
          <w:sz w:val="28"/>
          <w:szCs w:val="28"/>
          <w:lang w:eastAsia="kk-KZ"/>
        </w:rPr>
        <w:pict>
          <v:line id="_x0000_s1073" style="position:absolute;flip:x;z-index:251693056;mso-position-horizontal-relative:text;mso-position-vertical-relative:text" from="178.55pt,11.05pt" to="259.55pt,171.05pt">
            <v:stroke endarrow="block"/>
          </v:line>
        </w:pict>
      </w:r>
      <w:r w:rsidRPr="007D61E8">
        <w:rPr>
          <w:noProof w:val="0"/>
          <w:sz w:val="28"/>
          <w:szCs w:val="28"/>
          <w:lang w:eastAsia="kk-KZ"/>
        </w:rPr>
        <w:pict>
          <v:line id="_x0000_s1074" style="position:absolute;flip:x;z-index:251694080;mso-position-horizontal-relative:text;mso-position-vertical-relative:text" from="116.55pt,9.05pt" to="257.55pt,44.05pt"/>
        </w:pict>
      </w:r>
      <w:r w:rsidRPr="007D61E8">
        <w:rPr>
          <w:noProof w:val="0"/>
          <w:sz w:val="28"/>
          <w:szCs w:val="28"/>
          <w:lang w:eastAsia="kk-KZ"/>
        </w:rPr>
        <w:pict>
          <v:line id="_x0000_s1075" style="position:absolute;z-index:251695104;mso-position-horizontal-relative:text;mso-position-vertical-relative:text" from="259.55pt,14.05pt" to="260.55pt,225.05pt">
            <v:stroke endarrow="block"/>
          </v:line>
        </w:pict>
      </w:r>
      <w:r w:rsidRPr="007D61E8">
        <w:rPr>
          <w:noProof w:val="0"/>
          <w:sz w:val="28"/>
          <w:szCs w:val="28"/>
          <w:lang w:eastAsia="kk-KZ"/>
        </w:rPr>
        <w:pict>
          <v:oval id="_x0000_s1076" style="position:absolute;margin-left:258.4pt;margin-top:2.25pt;width:7.15pt;height:14pt;z-index:251696128;mso-position-horizontal-relative:text;mso-position-vertical-relative:text" fillcolor="black"/>
        </w:pict>
      </w:r>
    </w:p>
    <w:p w:rsidR="00FE3A7B" w:rsidRPr="00121B08" w:rsidRDefault="00FE3A7B" w:rsidP="00FE3A7B">
      <w:pPr>
        <w:tabs>
          <w:tab w:val="left" w:pos="3180"/>
        </w:tabs>
        <w:rPr>
          <w:sz w:val="28"/>
          <w:szCs w:val="28"/>
        </w:rPr>
      </w:pPr>
      <w:r w:rsidRPr="007D61E8">
        <w:rPr>
          <w:noProof w:val="0"/>
          <w:sz w:val="28"/>
          <w:szCs w:val="28"/>
          <w:lang w:eastAsia="kk-KZ"/>
        </w:rPr>
        <w:pict>
          <v:line id="_x0000_s1077" style="position:absolute;z-index:251697152" from="299.55pt,8.65pt" to="322.55pt,44.65pt"/>
        </w:pict>
      </w:r>
      <w:r w:rsidRPr="00121B08">
        <w:rPr>
          <w:sz w:val="28"/>
          <w:szCs w:val="28"/>
        </w:rPr>
        <w:tab/>
        <w:t>π</w:t>
      </w:r>
    </w:p>
    <w:p w:rsidR="00FE3A7B" w:rsidRPr="00121B08" w:rsidRDefault="00FE3A7B" w:rsidP="00FE3A7B">
      <w:pPr>
        <w:tabs>
          <w:tab w:val="left" w:pos="980"/>
        </w:tabs>
        <w:rPr>
          <w:sz w:val="28"/>
          <w:szCs w:val="28"/>
        </w:rPr>
      </w:pPr>
      <w:r w:rsidRPr="00121B08">
        <w:rPr>
          <w:sz w:val="28"/>
          <w:szCs w:val="28"/>
        </w:rPr>
        <w:t xml:space="preserve">                                                                       γ</w:t>
      </w:r>
      <w:r w:rsidRPr="007D61E8">
        <w:rPr>
          <w:noProof w:val="0"/>
          <w:sz w:val="28"/>
          <w:szCs w:val="28"/>
          <w:lang w:eastAsia="kk-KZ"/>
        </w:rPr>
        <w:pict>
          <v:line id="_x0000_s1079" style="position:absolute;flip:x;z-index:251699200;mso-position-horizontal-relative:text;mso-position-vertical-relative:text" from="46.55pt,7.25pt" to="116.55pt,155.25pt"/>
        </w:pict>
      </w:r>
      <w:r w:rsidRPr="00121B08">
        <w:rPr>
          <w:sz w:val="28"/>
          <w:szCs w:val="28"/>
        </w:rPr>
        <w:t xml:space="preserve"> </w:t>
      </w:r>
    </w:p>
    <w:p w:rsidR="00FE3A7B" w:rsidRPr="00121B08" w:rsidRDefault="00FE3A7B" w:rsidP="00FE3A7B">
      <w:pPr>
        <w:tabs>
          <w:tab w:val="left" w:pos="980"/>
        </w:tabs>
        <w:rPr>
          <w:sz w:val="28"/>
          <w:szCs w:val="28"/>
        </w:rPr>
      </w:pPr>
      <w:r w:rsidRPr="007D61E8">
        <w:rPr>
          <w:noProof w:val="0"/>
          <w:sz w:val="28"/>
          <w:szCs w:val="28"/>
          <w:lang w:eastAsia="kk-KZ"/>
        </w:rPr>
        <w:pict>
          <v:oval id="_x0000_s1080" style="position:absolute;margin-left:322.4pt;margin-top:8.95pt;width:7.15pt;height:7.15pt;z-index:251700224" fillcolor="black"/>
        </w:pict>
      </w:r>
      <w:r w:rsidRPr="007D61E8">
        <w:rPr>
          <w:noProof w:val="0"/>
          <w:sz w:val="28"/>
          <w:szCs w:val="28"/>
          <w:lang w:eastAsia="kk-KZ"/>
        </w:rPr>
        <w:pict>
          <v:line id="_x0000_s1081" style="position:absolute;flip:x;z-index:251701248" from="308.55pt,13.85pt" to="322.55pt,39.85pt">
            <v:stroke endarrow="block"/>
          </v:line>
        </w:pict>
      </w:r>
      <w:r w:rsidRPr="007D61E8">
        <w:rPr>
          <w:noProof w:val="0"/>
          <w:sz w:val="28"/>
          <w:szCs w:val="28"/>
          <w:lang w:eastAsia="kk-KZ"/>
        </w:rPr>
        <w:pict>
          <v:line id="_x0000_s1082" style="position:absolute;z-index:251702272" from="328.55pt,11.85pt" to="343.55pt,56.85pt">
            <v:stroke endarrow="block"/>
          </v:line>
        </w:pict>
      </w:r>
    </w:p>
    <w:p w:rsidR="00FE3A7B" w:rsidRPr="00121B08" w:rsidRDefault="00FE3A7B" w:rsidP="00FE3A7B">
      <w:pPr>
        <w:tabs>
          <w:tab w:val="left" w:pos="980"/>
        </w:tabs>
        <w:rPr>
          <w:sz w:val="28"/>
          <w:szCs w:val="28"/>
        </w:rPr>
      </w:pPr>
    </w:p>
    <w:p w:rsidR="00FE3A7B" w:rsidRPr="00121B08" w:rsidRDefault="00FE3A7B" w:rsidP="00FE3A7B">
      <w:pPr>
        <w:tabs>
          <w:tab w:val="left" w:pos="4120"/>
        </w:tabs>
        <w:rPr>
          <w:sz w:val="28"/>
          <w:szCs w:val="28"/>
        </w:rPr>
      </w:pPr>
      <w:r w:rsidRPr="00121B08">
        <w:rPr>
          <w:sz w:val="28"/>
          <w:szCs w:val="28"/>
        </w:rPr>
        <w:tab/>
        <w:t>π</w:t>
      </w:r>
    </w:p>
    <w:p w:rsidR="00FE3A7B" w:rsidRPr="00121B08" w:rsidRDefault="00FE3A7B" w:rsidP="00FE3A7B">
      <w:pPr>
        <w:tabs>
          <w:tab w:val="left" w:pos="980"/>
        </w:tabs>
        <w:rPr>
          <w:sz w:val="28"/>
          <w:szCs w:val="28"/>
        </w:rPr>
      </w:pPr>
      <w:r w:rsidRPr="007D61E8">
        <w:rPr>
          <w:noProof w:val="0"/>
          <w:sz w:val="28"/>
          <w:szCs w:val="28"/>
          <w:lang w:eastAsia="kk-KZ"/>
        </w:rPr>
        <w:pict>
          <v:line id="_x0000_s1083" style="position:absolute;z-index:251703296" from="342.55pt,4.65pt" to="367.55pt,45.65pt">
            <v:stroke endarrow="block"/>
          </v:line>
        </w:pict>
      </w:r>
      <w:r w:rsidRPr="007D61E8">
        <w:rPr>
          <w:noProof w:val="0"/>
          <w:sz w:val="28"/>
          <w:szCs w:val="28"/>
          <w:lang w:eastAsia="kk-KZ"/>
        </w:rPr>
        <w:pict>
          <v:line id="_x0000_s1084" style="position:absolute;flip:x;z-index:251704320" from="321.55pt,4.65pt" to="340.55pt,33.65pt"/>
        </w:pict>
      </w:r>
      <w:r w:rsidRPr="007D61E8">
        <w:rPr>
          <w:noProof w:val="0"/>
          <w:sz w:val="28"/>
          <w:szCs w:val="28"/>
          <w:lang w:eastAsia="kk-KZ"/>
        </w:rPr>
        <w:pict>
          <v:oval id="_x0000_s1085" style="position:absolute;margin-left:339.4pt;margin-top:.65pt;width:7.15pt;height:7.15pt;z-index:251705344" fillcolor="black"/>
        </w:pict>
      </w:r>
      <w:r w:rsidRPr="00121B08">
        <w:rPr>
          <w:sz w:val="28"/>
          <w:szCs w:val="28"/>
        </w:rPr>
        <w:tab/>
        <w:t xml:space="preserve">     ν</w:t>
      </w:r>
    </w:p>
    <w:p w:rsidR="00FE3A7B" w:rsidRPr="00121B08" w:rsidRDefault="00FE3A7B" w:rsidP="00FE3A7B">
      <w:pPr>
        <w:tabs>
          <w:tab w:val="left" w:pos="980"/>
        </w:tabs>
        <w:rPr>
          <w:sz w:val="28"/>
          <w:szCs w:val="28"/>
        </w:rPr>
      </w:pPr>
      <w:r w:rsidRPr="007D61E8">
        <w:rPr>
          <w:noProof w:val="0"/>
          <w:sz w:val="28"/>
          <w:szCs w:val="28"/>
          <w:lang w:eastAsia="kk-KZ"/>
        </w:rPr>
        <w:pict>
          <v:line id="_x0000_s1086" style="position:absolute;flip:x;z-index:251706368" from="301.55pt,15.25pt" to="320.55pt,16.25pt">
            <v:stroke endarrow="block"/>
          </v:line>
        </w:pict>
      </w:r>
      <w:r w:rsidRPr="007D61E8">
        <w:rPr>
          <w:noProof w:val="0"/>
          <w:sz w:val="28"/>
          <w:szCs w:val="28"/>
          <w:lang w:eastAsia="kk-KZ"/>
        </w:rPr>
        <w:pict>
          <v:line id="_x0000_s1087" style="position:absolute;z-index:251707392" from="319.55pt,17.25pt" to="323.55pt,37.25pt">
            <v:stroke endarrow="block"/>
          </v:line>
        </w:pict>
      </w:r>
    </w:p>
    <w:p w:rsidR="00FE3A7B" w:rsidRPr="00121B08" w:rsidRDefault="00FE3A7B" w:rsidP="00FE3A7B">
      <w:pPr>
        <w:tabs>
          <w:tab w:val="left" w:pos="3480"/>
        </w:tabs>
        <w:rPr>
          <w:sz w:val="28"/>
          <w:szCs w:val="28"/>
        </w:rPr>
      </w:pPr>
      <w:r w:rsidRPr="007D61E8">
        <w:rPr>
          <w:noProof w:val="0"/>
          <w:sz w:val="28"/>
          <w:szCs w:val="28"/>
          <w:lang w:eastAsia="kk-KZ"/>
        </w:rPr>
        <w:pict>
          <v:line id="_x0000_s1088" style="position:absolute;flip:x;z-index:251708416" from="347.55pt,16.85pt" to="365.55pt,43.85pt">
            <v:stroke endarrow="block"/>
          </v:line>
        </w:pict>
      </w:r>
      <w:r w:rsidRPr="007D61E8">
        <w:rPr>
          <w:noProof w:val="0"/>
          <w:sz w:val="28"/>
          <w:szCs w:val="28"/>
          <w:lang w:eastAsia="kk-KZ"/>
        </w:rPr>
        <w:pict>
          <v:oval id="_x0000_s1089" style="position:absolute;margin-left:362.4pt;margin-top:9.85pt;width:7.15pt;height:7.15pt;z-index:251709440" fillcolor="black"/>
        </w:pict>
      </w:r>
      <w:r w:rsidRPr="00121B08">
        <w:rPr>
          <w:sz w:val="28"/>
          <w:szCs w:val="28"/>
        </w:rPr>
        <w:tab/>
        <w:t>π</w:t>
      </w:r>
    </w:p>
    <w:p w:rsidR="00FE3A7B" w:rsidRPr="00121B08" w:rsidRDefault="00FE3A7B" w:rsidP="00FE3A7B">
      <w:pPr>
        <w:tabs>
          <w:tab w:val="left" w:pos="980"/>
        </w:tabs>
        <w:rPr>
          <w:sz w:val="28"/>
          <w:szCs w:val="28"/>
        </w:rPr>
      </w:pPr>
      <w:r w:rsidRPr="00121B08">
        <w:rPr>
          <w:sz w:val="28"/>
          <w:szCs w:val="28"/>
        </w:rPr>
        <w:t xml:space="preserve">                                  γ</w:t>
      </w:r>
      <w:r w:rsidRPr="007D61E8">
        <w:rPr>
          <w:noProof w:val="0"/>
          <w:sz w:val="28"/>
          <w:szCs w:val="28"/>
          <w:lang w:eastAsia="kk-KZ"/>
        </w:rPr>
        <w:pict>
          <v:line id="_x0000_s1090" style="position:absolute;z-index:251710464;mso-position-horizontal-relative:text;mso-position-vertical-relative:text" from="366.55pt,.45pt" to="390.55pt,55.45pt">
            <v:stroke endarrow="block"/>
          </v:line>
        </w:pict>
      </w:r>
      <w:r w:rsidRPr="007D61E8">
        <w:rPr>
          <w:noProof w:val="0"/>
          <w:sz w:val="28"/>
          <w:szCs w:val="28"/>
          <w:lang w:eastAsia="kk-KZ"/>
        </w:rPr>
        <w:pict>
          <v:line id="_x0000_s1091" style="position:absolute;flip:x;z-index:251711488;mso-position-horizontal-relative:text;mso-position-vertical-relative:text" from="123.55pt,9.45pt" to="177.55pt,30.45pt">
            <v:stroke endarrow="block"/>
          </v:line>
        </w:pict>
      </w:r>
      <w:r w:rsidRPr="007D61E8">
        <w:rPr>
          <w:noProof w:val="0"/>
          <w:sz w:val="28"/>
          <w:szCs w:val="28"/>
          <w:lang w:eastAsia="kk-KZ"/>
        </w:rPr>
        <w:pict>
          <v:line id="_x0000_s1092" style="position:absolute;z-index:251712512;mso-position-horizontal-relative:text;mso-position-vertical-relative:text" from="181.55pt,11.45pt" to="181.55pt,65.45pt">
            <v:stroke endarrow="block"/>
          </v:line>
        </w:pict>
      </w:r>
      <w:r w:rsidRPr="007D61E8">
        <w:rPr>
          <w:noProof w:val="0"/>
          <w:sz w:val="28"/>
          <w:szCs w:val="28"/>
          <w:lang w:eastAsia="kk-KZ"/>
        </w:rPr>
        <w:pict>
          <v:line id="_x0000_s1093" style="position:absolute;flip:x;z-index:251713536;mso-position-horizontal-relative:text;mso-position-vertical-relative:text" from="168.55pt,15.45pt" to="175.55pt,58.45pt">
            <v:stroke endarrow="block"/>
          </v:line>
        </w:pict>
      </w:r>
      <w:r w:rsidRPr="007D61E8">
        <w:rPr>
          <w:noProof w:val="0"/>
          <w:sz w:val="28"/>
          <w:szCs w:val="28"/>
          <w:lang w:eastAsia="kk-KZ"/>
        </w:rPr>
        <w:pict>
          <v:oval id="_x0000_s1094" style="position:absolute;margin-left:176.55pt;margin-top:3.45pt;width:7.15pt;height:11pt;z-index:251714560;mso-position-horizontal-relative:text;mso-position-vertical-relative:text" fillcolor="black"/>
        </w:pict>
      </w:r>
    </w:p>
    <w:p w:rsidR="00FE3A7B" w:rsidRPr="00121B08" w:rsidRDefault="00FE3A7B" w:rsidP="00FE3A7B">
      <w:pPr>
        <w:tabs>
          <w:tab w:val="left" w:pos="1720"/>
        </w:tabs>
        <w:rPr>
          <w:sz w:val="28"/>
          <w:szCs w:val="28"/>
        </w:rPr>
      </w:pPr>
      <w:r w:rsidRPr="007D61E8">
        <w:rPr>
          <w:noProof w:val="0"/>
          <w:sz w:val="28"/>
          <w:szCs w:val="28"/>
          <w:lang w:eastAsia="kk-KZ"/>
        </w:rPr>
        <w:pict>
          <v:line id="_x0000_s1095" style="position:absolute;flip:x;z-index:251715584" from="144.55pt,3.05pt" to="146.55pt,24.05pt">
            <v:stroke endarrow="block"/>
          </v:line>
        </w:pict>
      </w:r>
      <w:r w:rsidRPr="00121B08">
        <w:rPr>
          <w:sz w:val="28"/>
          <w:szCs w:val="28"/>
        </w:rPr>
        <w:tab/>
        <w:t>μ</w:t>
      </w:r>
    </w:p>
    <w:p w:rsidR="00FE3A7B" w:rsidRPr="00121B08" w:rsidRDefault="00FE3A7B" w:rsidP="00FE3A7B">
      <w:pPr>
        <w:tabs>
          <w:tab w:val="left" w:pos="980"/>
          <w:tab w:val="center" w:pos="5173"/>
        </w:tabs>
        <w:rPr>
          <w:sz w:val="28"/>
          <w:szCs w:val="28"/>
        </w:rPr>
      </w:pPr>
      <w:r w:rsidRPr="00121B08">
        <w:rPr>
          <w:sz w:val="28"/>
          <w:szCs w:val="28"/>
        </w:rPr>
        <w:t xml:space="preserve">                                        γ</w:t>
      </w:r>
      <w:r w:rsidRPr="007D61E8">
        <w:rPr>
          <w:noProof w:val="0"/>
          <w:sz w:val="28"/>
          <w:szCs w:val="28"/>
          <w:lang w:eastAsia="kk-KZ"/>
        </w:rPr>
        <w:pict>
          <v:oval id="_x0000_s1096" style="position:absolute;margin-left:47.4pt;margin-top:4.65pt;width:7.15pt;height:10pt;z-index:251716608;mso-position-horizontal-relative:text;mso-position-vertical-relative:text" fillcolor="black"/>
        </w:pict>
      </w:r>
      <w:r w:rsidRPr="00121B08">
        <w:rPr>
          <w:sz w:val="28"/>
          <w:szCs w:val="28"/>
        </w:rPr>
        <w:t xml:space="preserve">                     π</w:t>
      </w:r>
    </w:p>
    <w:p w:rsidR="00FE3A7B" w:rsidRPr="00121B08" w:rsidRDefault="00FE3A7B" w:rsidP="00FE3A7B">
      <w:pPr>
        <w:tabs>
          <w:tab w:val="left" w:pos="980"/>
        </w:tabs>
        <w:rPr>
          <w:sz w:val="28"/>
          <w:szCs w:val="28"/>
        </w:rPr>
      </w:pPr>
      <w:r w:rsidRPr="00121B08">
        <w:rPr>
          <w:sz w:val="28"/>
          <w:szCs w:val="28"/>
        </w:rPr>
        <w:t xml:space="preserve">                                             π</w:t>
      </w:r>
      <w:r w:rsidRPr="00121B08">
        <w:rPr>
          <w:position w:val="-4"/>
          <w:sz w:val="28"/>
          <w:szCs w:val="28"/>
        </w:rPr>
        <w:object w:dxaOrig="160" w:dyaOrig="300">
          <v:shape id="_x0000_i1033" type="#_x0000_t75" style="width:8.25pt;height:14.25pt" o:ole="">
            <v:imagedata r:id="rId42" o:title=""/>
          </v:shape>
          <o:OLEObject Type="Embed" ProgID="Equation.3" ShapeID="_x0000_i1033" DrawAspect="Content" ObjectID="_1545810212" r:id="rId43"/>
        </w:object>
      </w:r>
      <w:r w:rsidRPr="00121B08">
        <w:rPr>
          <w:sz w:val="28"/>
          <w:szCs w:val="28"/>
        </w:rPr>
        <w:t xml:space="preserve">                         π</w:t>
      </w:r>
      <w:r w:rsidRPr="007D61E8">
        <w:rPr>
          <w:noProof w:val="0"/>
          <w:sz w:val="28"/>
          <w:szCs w:val="28"/>
          <w:lang w:eastAsia="kk-KZ"/>
        </w:rPr>
        <w:pict>
          <v:line id="_x0000_s1097" style="position:absolute;flip:x;z-index:251717632;mso-position-horizontal-relative:text;mso-position-vertical-relative:text" from="226.55pt,13.25pt" to="256.55pt,29.25pt"/>
        </w:pict>
      </w:r>
      <w:r w:rsidRPr="007D61E8">
        <w:rPr>
          <w:noProof w:val="0"/>
          <w:sz w:val="28"/>
          <w:szCs w:val="28"/>
          <w:lang w:eastAsia="kk-KZ"/>
        </w:rPr>
        <w:pict>
          <v:line id="_x0000_s1098" style="position:absolute;z-index:251718656;mso-position-horizontal-relative:text;mso-position-vertical-relative:text" from="259.55pt,11.25pt" to="260.55pt,60.25pt">
            <v:stroke endarrow="block"/>
          </v:line>
        </w:pict>
      </w:r>
      <w:r w:rsidRPr="007D61E8">
        <w:rPr>
          <w:noProof w:val="0"/>
          <w:sz w:val="28"/>
          <w:szCs w:val="28"/>
          <w:lang w:eastAsia="kk-KZ"/>
        </w:rPr>
        <w:pict>
          <v:line id="_x0000_s1099" style="position:absolute;z-index:251719680;mso-position-horizontal-relative:text;mso-position-vertical-relative:text" from="260.55pt,9.25pt" to="300.55pt,26.25pt">
            <v:stroke endarrow="block"/>
          </v:line>
        </w:pict>
      </w:r>
      <w:r w:rsidRPr="007D61E8">
        <w:rPr>
          <w:noProof w:val="0"/>
          <w:sz w:val="28"/>
          <w:szCs w:val="28"/>
          <w:lang w:eastAsia="kk-KZ"/>
        </w:rPr>
        <w:pict>
          <v:oval id="_x0000_s1100" style="position:absolute;margin-left:256.55pt;margin-top:6.25pt;width:7.15pt;height:10pt;z-index:251720704;mso-position-horizontal-relative:text;mso-position-vertical-relative:text" fillcolor="black"/>
        </w:pict>
      </w:r>
    </w:p>
    <w:p w:rsidR="00FE3A7B" w:rsidRPr="00121B08" w:rsidRDefault="00FE3A7B" w:rsidP="00FE3A7B">
      <w:pPr>
        <w:tabs>
          <w:tab w:val="left" w:pos="980"/>
        </w:tabs>
        <w:rPr>
          <w:sz w:val="28"/>
          <w:szCs w:val="28"/>
        </w:rPr>
      </w:pPr>
      <w:r w:rsidRPr="00121B08">
        <w:rPr>
          <w:sz w:val="28"/>
          <w:szCs w:val="28"/>
        </w:rPr>
        <w:t xml:space="preserve">                                                 γ</w:t>
      </w:r>
      <w:r w:rsidRPr="007D61E8">
        <w:rPr>
          <w:noProof w:val="0"/>
          <w:sz w:val="28"/>
          <w:szCs w:val="28"/>
          <w:lang w:eastAsia="kk-KZ"/>
        </w:rPr>
        <w:pict>
          <v:line id="_x0000_s1101" style="position:absolute;flip:x;z-index:251721728;mso-position-horizontal-relative:text;mso-position-vertical-relative:text" from="225.55pt,14.85pt" to="226.55pt,44.85pt">
            <v:stroke endarrow="block"/>
          </v:line>
        </w:pict>
      </w:r>
      <w:r w:rsidRPr="007D61E8">
        <w:rPr>
          <w:noProof w:val="0"/>
          <w:sz w:val="28"/>
          <w:szCs w:val="28"/>
          <w:lang w:eastAsia="kk-KZ"/>
        </w:rPr>
        <w:pict>
          <v:line id="_x0000_s1102" style="position:absolute;flip:x y;z-index:251722752;mso-position-horizontal-relative:text;mso-position-vertical-relative:text" from="204.55pt,3.85pt" to="226.55pt,11.85pt">
            <v:stroke endarrow="block"/>
          </v:line>
        </w:pict>
      </w:r>
    </w:p>
    <w:p w:rsidR="00FE3A7B" w:rsidRPr="00121B08" w:rsidRDefault="00FE3A7B" w:rsidP="00FE3A7B">
      <w:pPr>
        <w:tabs>
          <w:tab w:val="left" w:pos="980"/>
        </w:tabs>
        <w:rPr>
          <w:sz w:val="28"/>
          <w:szCs w:val="28"/>
        </w:rPr>
      </w:pPr>
      <w:r w:rsidRPr="00121B08">
        <w:rPr>
          <w:sz w:val="28"/>
          <w:szCs w:val="28"/>
        </w:rPr>
        <w:t xml:space="preserve">                                                       γ</w:t>
      </w:r>
    </w:p>
    <w:p w:rsidR="00FE3A7B" w:rsidRPr="00121B08" w:rsidRDefault="00FE3A7B" w:rsidP="00FE3A7B">
      <w:pPr>
        <w:tabs>
          <w:tab w:val="left" w:pos="980"/>
        </w:tabs>
        <w:jc w:val="center"/>
        <w:outlineLvl w:val="0"/>
        <w:rPr>
          <w:sz w:val="28"/>
          <w:szCs w:val="28"/>
        </w:rPr>
      </w:pPr>
      <w:r w:rsidRPr="00121B08">
        <w:rPr>
          <w:sz w:val="28"/>
          <w:szCs w:val="28"/>
        </w:rPr>
        <w:t>Р</w:t>
      </w:r>
    </w:p>
    <w:p w:rsidR="00FE3A7B" w:rsidRPr="00121B08" w:rsidRDefault="00FE3A7B" w:rsidP="00FE3A7B">
      <w:pPr>
        <w:tabs>
          <w:tab w:val="left" w:pos="980"/>
        </w:tabs>
        <w:rPr>
          <w:sz w:val="28"/>
          <w:szCs w:val="28"/>
        </w:rPr>
      </w:pPr>
    </w:p>
    <w:p w:rsidR="00FE3A7B" w:rsidRPr="00121B08" w:rsidRDefault="00FE3A7B" w:rsidP="00FE3A7B">
      <w:pPr>
        <w:tabs>
          <w:tab w:val="left" w:pos="980"/>
        </w:tabs>
        <w:rPr>
          <w:sz w:val="28"/>
          <w:szCs w:val="28"/>
        </w:rPr>
      </w:pPr>
    </w:p>
    <w:p w:rsidR="00FE3A7B" w:rsidRPr="00121B08" w:rsidRDefault="00FE3A7B" w:rsidP="00FE3A7B">
      <w:pPr>
        <w:tabs>
          <w:tab w:val="left" w:pos="980"/>
        </w:tabs>
        <w:rPr>
          <w:sz w:val="28"/>
          <w:szCs w:val="28"/>
        </w:rPr>
      </w:pPr>
      <w:r w:rsidRPr="00121B08">
        <w:rPr>
          <w:sz w:val="28"/>
          <w:szCs w:val="28"/>
        </w:rPr>
        <w:t xml:space="preserve">   Мюондар тек нәзік және электромагниттік әсерлесулерге қатынасады, ядролық әсерлесуге қатынаспайды. Осының нәтижесінде олар Жер бетіне жетіп, оның қойнауына бірнеше километрге дейін енеді. Нейтрино Жерді оп-оңай тесіп өте алады. </w:t>
      </w:r>
    </w:p>
    <w:p w:rsidR="00FE3A7B" w:rsidRPr="00121B08" w:rsidRDefault="00FE3A7B" w:rsidP="00FE3A7B">
      <w:pPr>
        <w:tabs>
          <w:tab w:val="left" w:pos="980"/>
        </w:tabs>
        <w:outlineLvl w:val="0"/>
        <w:rPr>
          <w:sz w:val="28"/>
          <w:szCs w:val="28"/>
        </w:rPr>
      </w:pPr>
      <w:r w:rsidRPr="00121B08">
        <w:rPr>
          <w:sz w:val="28"/>
          <w:szCs w:val="28"/>
        </w:rPr>
        <w:t xml:space="preserve">  Электрон фотондық құраушы бейтарап пионның </w:t>
      </w:r>
    </w:p>
    <w:p w:rsidR="00FE3A7B" w:rsidRPr="00121B08" w:rsidRDefault="00FE3A7B" w:rsidP="00FE3A7B">
      <w:pPr>
        <w:tabs>
          <w:tab w:val="left" w:pos="980"/>
          <w:tab w:val="left" w:pos="3420"/>
        </w:tabs>
        <w:rPr>
          <w:sz w:val="28"/>
          <w:szCs w:val="28"/>
        </w:rPr>
      </w:pPr>
      <w:r w:rsidRPr="007D61E8">
        <w:rPr>
          <w:noProof w:val="0"/>
          <w:sz w:val="28"/>
          <w:szCs w:val="28"/>
          <w:lang w:eastAsia="kk-KZ"/>
        </w:rPr>
        <w:pict>
          <v:line id="_x0000_s1103" style="position:absolute;flip:y;z-index:251723776" from="136.55pt,8.5pt" to="160.55pt,9.5pt">
            <v:stroke endarrow="block"/>
          </v:line>
        </w:pict>
      </w:r>
      <w:r w:rsidRPr="00121B08">
        <w:rPr>
          <w:sz w:val="28"/>
          <w:szCs w:val="28"/>
        </w:rPr>
        <w:t xml:space="preserve">                              π</w:t>
      </w:r>
      <w:r w:rsidRPr="00121B08">
        <w:rPr>
          <w:sz w:val="28"/>
          <w:szCs w:val="28"/>
          <w:vertAlign w:val="superscript"/>
        </w:rPr>
        <w:t>0</w:t>
      </w:r>
      <w:r w:rsidRPr="00121B08">
        <w:rPr>
          <w:sz w:val="28"/>
          <w:szCs w:val="28"/>
          <w:vertAlign w:val="superscript"/>
        </w:rPr>
        <w:tab/>
      </w:r>
      <w:r w:rsidRPr="00121B08">
        <w:rPr>
          <w:sz w:val="28"/>
          <w:szCs w:val="28"/>
        </w:rPr>
        <w:t>2γ</w:t>
      </w:r>
    </w:p>
    <w:p w:rsidR="00FE3A7B" w:rsidRPr="00121B08" w:rsidRDefault="00FE3A7B" w:rsidP="00FE3A7B">
      <w:pPr>
        <w:tabs>
          <w:tab w:val="left" w:pos="980"/>
          <w:tab w:val="left" w:pos="3420"/>
        </w:tabs>
        <w:rPr>
          <w:sz w:val="28"/>
          <w:szCs w:val="28"/>
        </w:rPr>
      </w:pPr>
      <w:r w:rsidRPr="00121B08">
        <w:rPr>
          <w:sz w:val="28"/>
          <w:szCs w:val="28"/>
        </w:rPr>
        <w:t xml:space="preserve">  ыдырауынан туады. Ядроның электр өрісінде гамма –квант электрон –позитрон қосағын түзеді.</w:t>
      </w:r>
    </w:p>
    <w:p w:rsidR="00FE3A7B" w:rsidRPr="00121B08" w:rsidRDefault="00FE3A7B" w:rsidP="00FE3A7B">
      <w:pPr>
        <w:tabs>
          <w:tab w:val="left" w:pos="980"/>
          <w:tab w:val="left" w:pos="3420"/>
        </w:tabs>
        <w:rPr>
          <w:sz w:val="28"/>
          <w:szCs w:val="28"/>
        </w:rPr>
      </w:pPr>
      <w:r w:rsidRPr="007D61E8">
        <w:rPr>
          <w:noProof w:val="0"/>
          <w:sz w:val="28"/>
          <w:szCs w:val="28"/>
          <w:lang w:eastAsia="kk-KZ"/>
        </w:rPr>
        <w:pict>
          <v:line id="_x0000_s1104" style="position:absolute;flip:y;z-index:251724800" from="131.55pt,12.2pt" to="155.55pt,13.2pt">
            <v:stroke endarrow="block"/>
          </v:line>
        </w:pict>
      </w:r>
      <w:r w:rsidRPr="00121B08">
        <w:rPr>
          <w:sz w:val="28"/>
          <w:szCs w:val="28"/>
        </w:rPr>
        <w:t xml:space="preserve">                               γ</w:t>
      </w:r>
      <w:r w:rsidRPr="00121B08">
        <w:rPr>
          <w:sz w:val="28"/>
          <w:szCs w:val="28"/>
        </w:rPr>
        <w:tab/>
        <w:t>е</w:t>
      </w:r>
      <w:r w:rsidRPr="00121B08">
        <w:rPr>
          <w:sz w:val="28"/>
          <w:szCs w:val="28"/>
          <w:vertAlign w:val="superscript"/>
        </w:rPr>
        <w:t>+</w:t>
      </w:r>
      <w:r w:rsidRPr="00121B08">
        <w:rPr>
          <w:sz w:val="28"/>
          <w:szCs w:val="28"/>
        </w:rPr>
        <w:t>+е</w:t>
      </w:r>
      <w:r w:rsidRPr="00121B08">
        <w:rPr>
          <w:sz w:val="28"/>
          <w:szCs w:val="28"/>
          <w:vertAlign w:val="superscript"/>
        </w:rPr>
        <w:t>-</w:t>
      </w:r>
    </w:p>
    <w:p w:rsidR="00FE3A7B" w:rsidRPr="00121B08" w:rsidRDefault="00FE3A7B" w:rsidP="00FE3A7B">
      <w:pPr>
        <w:tabs>
          <w:tab w:val="left" w:pos="980"/>
          <w:tab w:val="left" w:pos="3420"/>
        </w:tabs>
        <w:rPr>
          <w:sz w:val="28"/>
          <w:szCs w:val="28"/>
        </w:rPr>
      </w:pPr>
      <w:r w:rsidRPr="00121B08">
        <w:rPr>
          <w:sz w:val="28"/>
          <w:szCs w:val="28"/>
        </w:rPr>
        <w:t xml:space="preserve">  Электрон мен позитронның тежелуі салдарынан жаңадан гамма-кванттар түзіліп, олар өз кезегінде электрон-позитрондық қосақтар туғызады. Бұл құбылыс бөлшектердің санының тасқынды өсуін береді. Бұл тасқынды құбылыс бөлшектердің энергиясы радияциялық шығын мен иондау шығыны мөлшерлес болғанға дейін созылып, одан кейін тасқын бәсеңдейді. Тасқынның құрамындағы бөлшектер саны, бірінші реттік бөлшектің энергиясына пропорционал болады. Энеогиясы Е&gt;10</w:t>
      </w:r>
      <w:r w:rsidRPr="00121B08">
        <w:rPr>
          <w:sz w:val="28"/>
          <w:szCs w:val="28"/>
          <w:vertAlign w:val="superscript"/>
        </w:rPr>
        <w:t>14</w:t>
      </w:r>
      <w:r w:rsidRPr="00121B08">
        <w:rPr>
          <w:sz w:val="28"/>
          <w:szCs w:val="28"/>
        </w:rPr>
        <w:t>эВ бөлшек туғызатын тасқынның құрамында 10</w:t>
      </w:r>
      <w:r w:rsidRPr="00121B08">
        <w:rPr>
          <w:sz w:val="28"/>
          <w:szCs w:val="28"/>
          <w:vertAlign w:val="superscript"/>
        </w:rPr>
        <w:t>6</w:t>
      </w:r>
      <w:r w:rsidRPr="00121B08">
        <w:rPr>
          <w:sz w:val="28"/>
          <w:szCs w:val="28"/>
        </w:rPr>
        <w:t>;10</w:t>
      </w:r>
      <w:r w:rsidRPr="00121B08">
        <w:rPr>
          <w:sz w:val="28"/>
          <w:szCs w:val="28"/>
          <w:vertAlign w:val="superscript"/>
        </w:rPr>
        <w:t>9</w:t>
      </w:r>
      <w:r w:rsidRPr="00121B08">
        <w:rPr>
          <w:sz w:val="28"/>
          <w:szCs w:val="28"/>
        </w:rPr>
        <w:t xml:space="preserve"> электрон мен позитрон болады. Мұндай тасқындарды енді атмосфералық нөсер (ЕАН) атайды. </w:t>
      </w:r>
    </w:p>
    <w:p w:rsidR="00FE3A7B" w:rsidRPr="00121B08" w:rsidRDefault="00FE3A7B" w:rsidP="00FE3A7B">
      <w:pPr>
        <w:tabs>
          <w:tab w:val="left" w:pos="980"/>
          <w:tab w:val="left" w:pos="3420"/>
        </w:tabs>
        <w:jc w:val="both"/>
        <w:rPr>
          <w:sz w:val="28"/>
          <w:szCs w:val="28"/>
        </w:rPr>
      </w:pPr>
      <w:r w:rsidRPr="00121B08">
        <w:rPr>
          <w:sz w:val="28"/>
          <w:szCs w:val="28"/>
        </w:rPr>
        <w:t xml:space="preserve">                                </w:t>
      </w:r>
    </w:p>
    <w:p w:rsidR="00FE3A7B" w:rsidRPr="00121B08" w:rsidRDefault="00FE3A7B" w:rsidP="00FE3A7B">
      <w:pPr>
        <w:jc w:val="center"/>
        <w:outlineLvl w:val="0"/>
        <w:rPr>
          <w:b/>
          <w:i/>
          <w:sz w:val="28"/>
          <w:szCs w:val="28"/>
        </w:rPr>
      </w:pPr>
      <w:r w:rsidRPr="00121B08">
        <w:rPr>
          <w:b/>
          <w:i/>
          <w:sz w:val="28"/>
          <w:szCs w:val="28"/>
        </w:rPr>
        <w:t>Ғарыштық сәулелердің көздері мен үдетілу механизмдері</w:t>
      </w:r>
    </w:p>
    <w:p w:rsidR="00FE3A7B" w:rsidRPr="00121B08" w:rsidRDefault="00FE3A7B" w:rsidP="00FE3A7B">
      <w:pPr>
        <w:jc w:val="both"/>
        <w:rPr>
          <w:sz w:val="28"/>
          <w:szCs w:val="28"/>
        </w:rPr>
      </w:pPr>
      <w:r w:rsidRPr="00121B08">
        <w:rPr>
          <w:sz w:val="28"/>
          <w:szCs w:val="28"/>
        </w:rPr>
        <w:t xml:space="preserve">  Ғарыштық сәулелердің көздерін анықтауда радио-,рентген – және гамма-астрономия әдістері қолданылады. Бұл зерттеулердің нәтижелеріне сәйкес  </w:t>
      </w:r>
      <w:r w:rsidRPr="00121B08">
        <w:rPr>
          <w:sz w:val="28"/>
          <w:szCs w:val="28"/>
        </w:rPr>
        <w:lastRenderedPageBreak/>
        <w:t>ғарыштық сәулелердің мынадай көздері анықталған;гало-галактикалық магнит өрісінде қозғалатын релятивтік  электрондар, аса жаңа жұлдыздардың қабықтары,пульсарлар,Галактиканың ядросығквазарлар.</w:t>
      </w:r>
    </w:p>
    <w:p w:rsidR="00FE3A7B" w:rsidRPr="00121B08" w:rsidRDefault="00FE3A7B" w:rsidP="00FE3A7B">
      <w:pPr>
        <w:jc w:val="both"/>
        <w:rPr>
          <w:sz w:val="28"/>
          <w:szCs w:val="28"/>
        </w:rPr>
      </w:pPr>
      <w:r w:rsidRPr="00121B08">
        <w:rPr>
          <w:sz w:val="28"/>
          <w:szCs w:val="28"/>
        </w:rPr>
        <w:t xml:space="preserve">  Ғарыштық сәулелердің ең ықтимал көзі аса жаңа жұлдыздардың жарқ етуі деп есептелінеді.</w:t>
      </w:r>
    </w:p>
    <w:p w:rsidR="00FE3A7B" w:rsidRPr="00F55624" w:rsidRDefault="00FE3A7B" w:rsidP="00FE3A7B">
      <w:pPr>
        <w:jc w:val="both"/>
        <w:rPr>
          <w:sz w:val="28"/>
          <w:szCs w:val="28"/>
        </w:rPr>
      </w:pPr>
      <w:r w:rsidRPr="00121B08">
        <w:rPr>
          <w:sz w:val="28"/>
          <w:szCs w:val="28"/>
        </w:rPr>
        <w:t xml:space="preserve">  Ғарыштық бөлшектердің үдетілу механизмі  егжей-тегжейлі әлі толық  анықталмаған.Дегенмен бөлшектердің өте жоғарғы энергияға  ие болу жолдарының  жалпы мәселелері түсінікті.Жоғарыда талғандар мұндай жоғары энергияларға  бөлшектер жылулық қозғалыс  салдарынан ие бола алмайды.Зарядталған бөлшектердің энергиясын арттырудың  екінші жолы оны  электр  өрісінен өткізу.Ғарыштық плазмада ,бөлшектерді ол өткен  нүктелер арасындағы  потенциалдар айырмасы  есебінен үдете алатын,айтарлықтай электростатикалық өріс бола алмайды.Есесіне ,плазмада импульстік  және индукциялық текті  электр өрістері болуы  мүмкін.Осы импульстық және индукциялық  электр өрістері  бөлшектерді  жоғары энергияларға  дейін үдететін болу керек.</w:t>
      </w:r>
    </w:p>
    <w:p w:rsidR="00FE3A7B" w:rsidRPr="00121B08" w:rsidRDefault="00FE3A7B" w:rsidP="00FE3A7B">
      <w:pPr>
        <w:tabs>
          <w:tab w:val="left" w:pos="7520"/>
        </w:tabs>
        <w:rPr>
          <w:b/>
          <w:sz w:val="28"/>
          <w:szCs w:val="28"/>
        </w:rPr>
      </w:pPr>
      <w:r w:rsidRPr="00121B08">
        <w:rPr>
          <w:sz w:val="28"/>
          <w:szCs w:val="28"/>
        </w:rPr>
        <w:t xml:space="preserve">                          </w:t>
      </w:r>
      <w:r w:rsidRPr="00121B08">
        <w:rPr>
          <w:b/>
          <w:sz w:val="28"/>
          <w:szCs w:val="28"/>
        </w:rPr>
        <w:t xml:space="preserve">  Құрылғының  жұмыс істеу </w:t>
      </w:r>
      <w:r w:rsidR="00F55624">
        <w:rPr>
          <w:b/>
          <w:sz w:val="28"/>
          <w:szCs w:val="28"/>
        </w:rPr>
        <w:t>принципі</w:t>
      </w:r>
    </w:p>
    <w:p w:rsidR="00FE3A7B" w:rsidRPr="00121B08" w:rsidRDefault="00FE3A7B" w:rsidP="00FE3A7B">
      <w:pPr>
        <w:tabs>
          <w:tab w:val="left" w:pos="7520"/>
        </w:tabs>
        <w:rPr>
          <w:sz w:val="28"/>
          <w:szCs w:val="28"/>
        </w:rPr>
      </w:pPr>
      <w:r w:rsidRPr="00121B08">
        <w:rPr>
          <w:sz w:val="28"/>
          <w:szCs w:val="28"/>
        </w:rPr>
        <w:t xml:space="preserve"> 1 Қондырғы конструкциясы жағынан  аяқталған бұйым түрінде үстелде орнатылған және өзара кабельмен жалғасқан зерттеу объектісінен және зертханалық өлшеу құрылғысынан тұрады.</w:t>
      </w:r>
    </w:p>
    <w:p w:rsidR="00FE3A7B" w:rsidRPr="00121B08" w:rsidRDefault="00FE3A7B" w:rsidP="00FE3A7B">
      <w:pPr>
        <w:tabs>
          <w:tab w:val="left" w:pos="7520"/>
        </w:tabs>
        <w:rPr>
          <w:sz w:val="28"/>
          <w:szCs w:val="28"/>
        </w:rPr>
      </w:pPr>
      <w:r w:rsidRPr="00121B08">
        <w:rPr>
          <w:sz w:val="28"/>
          <w:szCs w:val="28"/>
        </w:rPr>
        <w:t xml:space="preserve">       Қондырғының құрылғыларын жалғастырудың схемалық  кескіні қондырғы куәлігінің 1 қосымшасында келтірілген.</w:t>
      </w:r>
    </w:p>
    <w:p w:rsidR="00FE3A7B" w:rsidRPr="00121B08" w:rsidRDefault="00FE3A7B" w:rsidP="00FE3A7B">
      <w:pPr>
        <w:tabs>
          <w:tab w:val="num" w:pos="862"/>
        </w:tabs>
        <w:ind w:left="142"/>
        <w:rPr>
          <w:sz w:val="28"/>
          <w:szCs w:val="28"/>
        </w:rPr>
      </w:pPr>
      <w:r w:rsidRPr="00121B08">
        <w:rPr>
          <w:sz w:val="28"/>
          <w:szCs w:val="28"/>
        </w:rPr>
        <w:t>2. Зерттеу объектісі «ғарыштық телескоп» деп аталатын  құрылғы орналастырылған  қорапты береді.</w:t>
      </w:r>
    </w:p>
    <w:p w:rsidR="00FE3A7B" w:rsidRPr="00121B08" w:rsidRDefault="00FE3A7B" w:rsidP="00FE3A7B">
      <w:pPr>
        <w:tabs>
          <w:tab w:val="left" w:pos="142"/>
          <w:tab w:val="num" w:pos="862"/>
        </w:tabs>
        <w:ind w:left="142"/>
        <w:rPr>
          <w:sz w:val="28"/>
          <w:szCs w:val="28"/>
        </w:rPr>
      </w:pPr>
      <w:r w:rsidRPr="00121B08">
        <w:rPr>
          <w:sz w:val="28"/>
          <w:szCs w:val="28"/>
        </w:rPr>
        <w:t>3. Бұратын механизмнің көмегімен телескопты +90 градусқа вертикаль жағдайынан көлбейлетіп орнатуға болады. Телескоп берілген бағытта жатқан бөлшектерді тіркейтін Гейгер-Мюллер есептегіштер жүйесінен тұрады. Ол ғарыштық сәулелерді тіркейтін екі есептегіштен тұрады. Есептегіштер бір-бірімен қандайда бір қашықтыққа орналастырылады.</w:t>
      </w:r>
    </w:p>
    <w:p w:rsidR="00FE3A7B" w:rsidRPr="00121B08" w:rsidRDefault="00FE3A7B" w:rsidP="00FE3A7B">
      <w:pPr>
        <w:rPr>
          <w:sz w:val="28"/>
          <w:szCs w:val="28"/>
        </w:rPr>
      </w:pPr>
      <w:r w:rsidRPr="00121B08">
        <w:rPr>
          <w:sz w:val="28"/>
          <w:szCs w:val="28"/>
        </w:rPr>
        <w:t xml:space="preserve">      Берілген бағытта жатқан бөлшектерді тіркеу мүмкіндіктері былай жүзеге асады. Егер берілген бағыттағы бөлшектер телескопқа түссе, онда ол екі еселегіш тобынада әсер етеді. Оның әрқайсысы шығатын жерде импульс береді. Егер телескопқа басқа бағыттағы бөлшектер түссе, онда ол  есептегіштер тобының тек біреуіне әсер етеді. Бұл кезде есептегіштің екінші тобынан импульс шықпайды.екі есептегіштен шыққан импульстерді дәл келу схемасының көмегімен талдау арқылы берілген бағыттағы сан жағынан телескопқа әсер ететін бөлшектерге сәйкес келетін импульстерді бөліп алуға болады.</w:t>
      </w:r>
    </w:p>
    <w:p w:rsidR="00FE3A7B" w:rsidRPr="00121B08" w:rsidRDefault="00FE3A7B" w:rsidP="00FE3A7B">
      <w:pPr>
        <w:rPr>
          <w:sz w:val="28"/>
          <w:szCs w:val="28"/>
        </w:rPr>
      </w:pPr>
      <w:r w:rsidRPr="00121B08">
        <w:rPr>
          <w:sz w:val="28"/>
          <w:szCs w:val="28"/>
        </w:rPr>
        <w:t xml:space="preserve">      Бөлшектерді тіркеу бағыты телескоптың бастапқы күйі (көлбеулілігі 0 тең) вертикаль бағытта болады. Бұратын механизмнің көмегімен телескоптың гаризонтқа көлбейлету бұрышын өзгертіп, гаризонтқа әртүрлі бұрышпен түсетін ғарыштық сәулелердің интенсивтілігін (өлшеудің белгілі уақыттардағы бөлшектердің санын есептеу арқылы) анықтауға болады. </w:t>
      </w:r>
    </w:p>
    <w:p w:rsidR="00FE3A7B" w:rsidRPr="00121B08" w:rsidRDefault="00FE3A7B" w:rsidP="00FE3A7B">
      <w:pPr>
        <w:rPr>
          <w:sz w:val="28"/>
          <w:szCs w:val="28"/>
        </w:rPr>
      </w:pPr>
      <w:r w:rsidRPr="00121B08">
        <w:rPr>
          <w:sz w:val="28"/>
          <w:szCs w:val="28"/>
        </w:rPr>
        <w:lastRenderedPageBreak/>
        <w:t xml:space="preserve">     Зерттеу объектісінің құрамы  күшейткіш-қалыптастырғыш құрылғыдан тұрады,онда ғарыштық сәулелердің сигналдарын түрлендіріп,есептегіштің қоректендіруге қажетті жоғары вольтты түрлендіргіштер және схемамен дәл келтіруге,өлшегіш құрылғының жұмысы үшін импульсті қалыптастыру жүзеге асады.</w:t>
      </w:r>
    </w:p>
    <w:p w:rsidR="00FE3A7B" w:rsidRPr="00121B08" w:rsidRDefault="00FE3A7B" w:rsidP="00FE3A7B">
      <w:pPr>
        <w:rPr>
          <w:sz w:val="28"/>
          <w:szCs w:val="28"/>
        </w:rPr>
      </w:pPr>
      <w:r w:rsidRPr="00121B08">
        <w:rPr>
          <w:sz w:val="28"/>
          <w:szCs w:val="28"/>
        </w:rPr>
        <w:t xml:space="preserve">     Объектінің артқы жағында сақтандырғыш қақпақпен жабылған,зерттеу объектісінің жұмысын тексеруге арналған конструкциялық тораптар орналасқан. Бұратын механизмнің бұрағышы зерттеу объектісінің алдынғы бөлігінде орналасқан. Бұрайтын механизмді басқару тұтқасы арқылы жүзеге асырады. Бұралу бұрышын есептеу үшін шкала қарастырылған.</w:t>
      </w:r>
    </w:p>
    <w:p w:rsidR="00FE3A7B" w:rsidRPr="00121B08" w:rsidRDefault="00FE3A7B" w:rsidP="00FE3A7B">
      <w:pPr>
        <w:rPr>
          <w:sz w:val="28"/>
          <w:szCs w:val="28"/>
        </w:rPr>
      </w:pPr>
      <w:r w:rsidRPr="00121B08">
        <w:rPr>
          <w:sz w:val="28"/>
          <w:szCs w:val="28"/>
        </w:rPr>
        <w:t xml:space="preserve">    Қалыптастырғыштың корпусынан зерттеу объектісін өлшейтін құрылғымен жалғастыру үшін алмалы салмалы ажырайтын қосылғысы бар кабель шығарылған.</w:t>
      </w:r>
    </w:p>
    <w:p w:rsidR="00FE3A7B" w:rsidRPr="00121B08" w:rsidRDefault="00FE3A7B" w:rsidP="00FE3A7B">
      <w:pPr>
        <w:rPr>
          <w:sz w:val="28"/>
          <w:szCs w:val="28"/>
        </w:rPr>
      </w:pPr>
      <w:r w:rsidRPr="00121B08">
        <w:rPr>
          <w:sz w:val="28"/>
          <w:szCs w:val="28"/>
        </w:rPr>
        <w:t xml:space="preserve">    Зерттеу объектісінде есептегіш ретінде шығарылған Гейгер есептегіштерінің сериясы қолданылған.</w:t>
      </w:r>
    </w:p>
    <w:p w:rsidR="00FE3A7B" w:rsidRPr="00121B08" w:rsidRDefault="00FE3A7B" w:rsidP="00FE3A7B">
      <w:pPr>
        <w:rPr>
          <w:sz w:val="28"/>
          <w:szCs w:val="28"/>
        </w:rPr>
      </w:pPr>
      <w:r w:rsidRPr="00121B08">
        <w:rPr>
          <w:sz w:val="28"/>
          <w:szCs w:val="28"/>
        </w:rPr>
        <w:t>4.Өлшейтін құрылғы конструкциясы жағынан толық аяқталған түрдегі бұйым. Мұнда сәйкес қосымша құрылғылармен бір кристалды микроЭЕМ қолданылады. Ол зерттейтін объектіден түскен импульстің мөлшерін және нәтижені өлшеу уақытын қондырғының жұмысын жүзеге асыруға (алдын-ала өлшеу уақытысын қою,өлшеудің басы мен аяғы, өлшеу үрдісін тоқтату, нәтижесін талдау,есептегіш толғанда автоматты тоқтау) мүмкіндік береді. Өлшейтін қондырғының құрамына құрылғы мен зерттеу объектісін қоректендіретін қоректендіргіш кернеу көзі кіреді.</w:t>
      </w:r>
    </w:p>
    <w:p w:rsidR="00FE3A7B" w:rsidRPr="00121B08" w:rsidRDefault="00FE3A7B" w:rsidP="00FE3A7B">
      <w:pPr>
        <w:rPr>
          <w:sz w:val="28"/>
          <w:szCs w:val="28"/>
        </w:rPr>
      </w:pPr>
      <w:r w:rsidRPr="00121B08">
        <w:rPr>
          <w:sz w:val="28"/>
          <w:szCs w:val="28"/>
        </w:rPr>
        <w:t xml:space="preserve">      Құрылғының алдынғы жағында келесі басқару және индикация тетіктері орналастырылған.</w:t>
      </w:r>
    </w:p>
    <w:p w:rsidR="00FE3A7B" w:rsidRPr="00121B08" w:rsidRDefault="00FE3A7B" w:rsidP="00FE3A7B">
      <w:pPr>
        <w:rPr>
          <w:sz w:val="28"/>
          <w:szCs w:val="28"/>
        </w:rPr>
      </w:pPr>
      <w:r w:rsidRPr="00121B08">
        <w:rPr>
          <w:sz w:val="28"/>
          <w:szCs w:val="28"/>
        </w:rPr>
        <w:t>- «Тастау»тиегі (Сброс) өлшеу алдында бастапқы күйін қалыптастыруға арналған немесе бастапқы кезде өлшеуді  тоқтатуға арналған;</w:t>
      </w:r>
    </w:p>
    <w:p w:rsidR="00FE3A7B" w:rsidRPr="00121B08" w:rsidRDefault="00FE3A7B" w:rsidP="00FE3A7B">
      <w:pPr>
        <w:rPr>
          <w:sz w:val="28"/>
          <w:szCs w:val="28"/>
        </w:rPr>
      </w:pPr>
      <w:r w:rsidRPr="00121B08">
        <w:rPr>
          <w:sz w:val="28"/>
          <w:szCs w:val="28"/>
        </w:rPr>
        <w:t>- «Пуск/Стоп» тиегі бастапқы күйіне келтірілмей-ақ өлшеуді тоқтатуға  өлшеудің басында немесе өлшеуді тоқтатқаннан кейін өлшеу режимін қосуға арналған;</w:t>
      </w:r>
    </w:p>
    <w:p w:rsidR="00FE3A7B" w:rsidRPr="00121B08" w:rsidRDefault="00FE3A7B" w:rsidP="00FE3A7B">
      <w:pPr>
        <w:rPr>
          <w:sz w:val="28"/>
          <w:szCs w:val="28"/>
        </w:rPr>
      </w:pPr>
      <w:r w:rsidRPr="00121B08">
        <w:rPr>
          <w:sz w:val="28"/>
          <w:szCs w:val="28"/>
        </w:rPr>
        <w:t>- ҚОНДЫРҒЫ тиегі өлшеу уақытының режимін қосуға (қайта басу арқылы) немесе өшіруге арналған;</w:t>
      </w:r>
    </w:p>
    <w:p w:rsidR="00FE3A7B" w:rsidRPr="00121B08" w:rsidRDefault="00FE3A7B" w:rsidP="00FE3A7B">
      <w:pPr>
        <w:rPr>
          <w:sz w:val="28"/>
          <w:szCs w:val="28"/>
        </w:rPr>
      </w:pPr>
      <w:r w:rsidRPr="00121B08">
        <w:rPr>
          <w:sz w:val="28"/>
          <w:szCs w:val="28"/>
        </w:rPr>
        <w:t>- «+» және «-» тиектері өлшеу уақытын орнатуға арналған (бұл кезде қысқа басқанда секунд бірлігі, ал ұзақ басқанда секундтың ондықтары,секундтардың 99,9 және 999с диапазондарын ауыстырып қосу автоматты түрде жүзеге асады);</w:t>
      </w:r>
    </w:p>
    <w:p w:rsidR="00FE3A7B" w:rsidRPr="00121B08" w:rsidRDefault="00FE3A7B" w:rsidP="00FE3A7B">
      <w:pPr>
        <w:rPr>
          <w:sz w:val="28"/>
          <w:szCs w:val="28"/>
        </w:rPr>
      </w:pPr>
      <w:r w:rsidRPr="00121B08">
        <w:rPr>
          <w:sz w:val="28"/>
          <w:szCs w:val="28"/>
        </w:rPr>
        <w:t>- Сұйық кристалды индикатор-өлшеу кезінде және уақыт өлшеуде және жұмыс режимінде бөлшектердің мөлшерін индикациялау үшін арналған;</w:t>
      </w:r>
    </w:p>
    <w:p w:rsidR="00FE3A7B" w:rsidRPr="00121B08" w:rsidRDefault="00FE3A7B" w:rsidP="00FE3A7B">
      <w:pPr>
        <w:rPr>
          <w:sz w:val="28"/>
          <w:szCs w:val="28"/>
        </w:rPr>
      </w:pPr>
      <w:r w:rsidRPr="00121B08">
        <w:rPr>
          <w:sz w:val="28"/>
          <w:szCs w:val="28"/>
        </w:rPr>
        <w:t xml:space="preserve">    Өлшейтін құрылғының артқы жағында «Желі» (Сеть) қосқышы жермен қосу клемасы, сақтандырғышты ұстап тұратын, алмалы салмалы айырғышы бар желілік сым және зерттеу объектісін және ПЭЕМ қосуға арналған ұяшықтары бар.</w:t>
      </w:r>
    </w:p>
    <w:p w:rsidR="00FE3A7B" w:rsidRPr="00121B08" w:rsidRDefault="00FE3A7B" w:rsidP="00FE3A7B">
      <w:pPr>
        <w:rPr>
          <w:sz w:val="28"/>
          <w:szCs w:val="28"/>
        </w:rPr>
      </w:pPr>
      <w:r w:rsidRPr="00121B08">
        <w:rPr>
          <w:sz w:val="28"/>
          <w:szCs w:val="28"/>
        </w:rPr>
        <w:t xml:space="preserve">    Өлшейтін құрылғы желілік сым арқылы 220В және 50 Гц желіге қосылады.</w:t>
      </w:r>
    </w:p>
    <w:p w:rsidR="00FE3A7B" w:rsidRPr="00121B08" w:rsidRDefault="00FE3A7B" w:rsidP="00FE3A7B">
      <w:pPr>
        <w:rPr>
          <w:sz w:val="28"/>
          <w:szCs w:val="28"/>
        </w:rPr>
      </w:pPr>
      <w:r w:rsidRPr="00121B08">
        <w:rPr>
          <w:sz w:val="28"/>
          <w:szCs w:val="28"/>
        </w:rPr>
        <w:lastRenderedPageBreak/>
        <w:t>5.Қондырғының жұмыс істеу принципі иондаушы,сәулелендіруші есептегіштің көмегімен бөлшектің мөлшерін тіркеу және санауға негізделген.</w:t>
      </w:r>
    </w:p>
    <w:p w:rsidR="00FE3A7B" w:rsidRPr="00121B08" w:rsidRDefault="00FE3A7B" w:rsidP="00FE3A7B">
      <w:pPr>
        <w:rPr>
          <w:sz w:val="28"/>
          <w:szCs w:val="28"/>
        </w:rPr>
      </w:pPr>
      <w:r w:rsidRPr="00121B08">
        <w:rPr>
          <w:sz w:val="28"/>
          <w:szCs w:val="28"/>
        </w:rPr>
        <w:t>6.Зертханалық жұмысты орындау үрдісінде өлшеу уақытындағы белгіленген мәнінде бөлшектердің мөлшерінің өзгерісінің сәуле шығару бағытына (телескоптық горизонтқа жолайтын бұрышына) тәуелді.</w:t>
      </w:r>
    </w:p>
    <w:p w:rsidR="00FE3A7B" w:rsidRPr="00121B08" w:rsidRDefault="00FE3A7B" w:rsidP="00FE3A7B">
      <w:pPr>
        <w:rPr>
          <w:sz w:val="28"/>
          <w:szCs w:val="28"/>
        </w:rPr>
      </w:pPr>
      <w:r w:rsidRPr="00121B08">
        <w:rPr>
          <w:sz w:val="28"/>
          <w:szCs w:val="28"/>
        </w:rPr>
        <w:t>7. Қондырғымен орындауға болатын зертханалық жұмыстар келесі әдебиеттерде келтірілген.</w:t>
      </w:r>
    </w:p>
    <w:p w:rsidR="00FE3A7B" w:rsidRPr="00121B08" w:rsidRDefault="00FE3A7B" w:rsidP="00FE3A7B">
      <w:pPr>
        <w:rPr>
          <w:sz w:val="28"/>
          <w:szCs w:val="28"/>
        </w:rPr>
      </w:pPr>
      <w:r w:rsidRPr="00121B08">
        <w:rPr>
          <w:sz w:val="28"/>
          <w:szCs w:val="28"/>
        </w:rPr>
        <w:t xml:space="preserve"> Физика бойынша зертханалық жұмысты өткізуге арналған әдістемелік нұсқау. «Кванттық физика» бөлімі. Москва мемлекеттік авиациялық институтының баспасы, ред. Ю.Р. Мусина  Москва, 1900 жыл.</w:t>
      </w:r>
    </w:p>
    <w:p w:rsidR="00FE3A7B" w:rsidRPr="00121B08" w:rsidRDefault="00FE3A7B" w:rsidP="00FE3A7B">
      <w:pPr>
        <w:rPr>
          <w:sz w:val="28"/>
          <w:szCs w:val="28"/>
        </w:rPr>
      </w:pPr>
      <w:r w:rsidRPr="00121B08">
        <w:rPr>
          <w:sz w:val="28"/>
          <w:szCs w:val="28"/>
        </w:rPr>
        <w:t xml:space="preserve">Физикадан зертханалық жұмыстар ред. Л.Л.Гольдина. баспа «Наука» Москва, 1983 жыл. </w:t>
      </w:r>
    </w:p>
    <w:p w:rsidR="00FE3A7B" w:rsidRPr="00121B08" w:rsidRDefault="00FE3A7B" w:rsidP="00FE3A7B">
      <w:pPr>
        <w:ind w:left="360"/>
        <w:rPr>
          <w:sz w:val="28"/>
          <w:szCs w:val="28"/>
        </w:rPr>
      </w:pPr>
    </w:p>
    <w:p w:rsidR="00FE3A7B" w:rsidRPr="00FE3A7B" w:rsidRDefault="00FE3A7B" w:rsidP="00FE3A7B">
      <w:pPr>
        <w:ind w:left="360"/>
        <w:rPr>
          <w:b/>
          <w:sz w:val="28"/>
          <w:szCs w:val="28"/>
        </w:rPr>
      </w:pPr>
      <w:r w:rsidRPr="00121B08">
        <w:rPr>
          <w:b/>
          <w:sz w:val="28"/>
          <w:szCs w:val="28"/>
        </w:rPr>
        <w:t>Қауіпсіздік шараларына орындауға нұсқау</w:t>
      </w:r>
    </w:p>
    <w:p w:rsidR="00FE3A7B" w:rsidRPr="00121B08" w:rsidRDefault="00FE3A7B" w:rsidP="00FE3A7B">
      <w:pPr>
        <w:rPr>
          <w:sz w:val="28"/>
          <w:szCs w:val="28"/>
        </w:rPr>
      </w:pPr>
      <w:r w:rsidRPr="00121B08">
        <w:rPr>
          <w:sz w:val="28"/>
          <w:szCs w:val="28"/>
        </w:rPr>
        <w:t>1.  Қондырғымен жұмыс істеуге оның құрылысымен жұмыс істеу принципімен танысқан және 1000В дейінгі кернеумен жұмыс істеу кезінде қауіпсіздік техникасының ережелерін білетін адамдар жіберілетін болады.</w:t>
      </w:r>
    </w:p>
    <w:p w:rsidR="00FE3A7B" w:rsidRPr="00121B08" w:rsidRDefault="00FE3A7B" w:rsidP="00FE3A7B">
      <w:pPr>
        <w:rPr>
          <w:sz w:val="28"/>
          <w:szCs w:val="28"/>
        </w:rPr>
      </w:pPr>
      <w:r w:rsidRPr="00121B08">
        <w:rPr>
          <w:sz w:val="28"/>
          <w:szCs w:val="28"/>
        </w:rPr>
        <w:t>2.  Қондырғымен жұмыс істер алдында оның жермен қосылғанына көз жеткізу керек.</w:t>
      </w:r>
    </w:p>
    <w:p w:rsidR="00FE3A7B" w:rsidRPr="00121B08" w:rsidRDefault="00FE3A7B" w:rsidP="00FE3A7B">
      <w:pPr>
        <w:rPr>
          <w:sz w:val="28"/>
          <w:szCs w:val="28"/>
        </w:rPr>
      </w:pPr>
      <w:r w:rsidRPr="00121B08">
        <w:rPr>
          <w:sz w:val="28"/>
          <w:szCs w:val="28"/>
        </w:rPr>
        <w:t>3.   Қондырғыда өмірге қауіп төндіретін кернеу бар, сондықтан онымен жұмыс істеуде алдын-ала қорғану шараларын қатаң сақтау керек.</w:t>
      </w:r>
    </w:p>
    <w:p w:rsidR="00FE3A7B" w:rsidRPr="00121B08" w:rsidRDefault="00FE3A7B" w:rsidP="00FE3A7B">
      <w:pPr>
        <w:rPr>
          <w:sz w:val="28"/>
          <w:szCs w:val="28"/>
        </w:rPr>
      </w:pPr>
      <w:r w:rsidRPr="00121B08">
        <w:rPr>
          <w:sz w:val="28"/>
          <w:szCs w:val="28"/>
        </w:rPr>
        <w:t>-желіге қосар алдында жалғастыратын желілік сымдардың дұрыстығына көз жеткізіңіз.</w:t>
      </w:r>
    </w:p>
    <w:p w:rsidR="00FE3A7B" w:rsidRPr="00121B08" w:rsidRDefault="00FE3A7B" w:rsidP="00FE3A7B">
      <w:pPr>
        <w:rPr>
          <w:sz w:val="28"/>
          <w:szCs w:val="28"/>
        </w:rPr>
      </w:pPr>
      <w:r w:rsidRPr="00121B08">
        <w:rPr>
          <w:sz w:val="28"/>
          <w:szCs w:val="28"/>
        </w:rPr>
        <w:t>-кез-келген элементін ауыстыру жалғастырғыш сымдардың (шнур) желіден ажыраған кезінде жүргізілуі керек.</w:t>
      </w:r>
    </w:p>
    <w:p w:rsidR="00FE3A7B" w:rsidRPr="00121B08" w:rsidRDefault="00FE3A7B" w:rsidP="00FE3A7B">
      <w:pPr>
        <w:rPr>
          <w:sz w:val="28"/>
          <w:szCs w:val="28"/>
        </w:rPr>
      </w:pPr>
      <w:r w:rsidRPr="00121B08">
        <w:rPr>
          <w:sz w:val="28"/>
          <w:szCs w:val="28"/>
        </w:rPr>
        <w:t>-жөндеу және өлшеу кезінде құралдар және тексергіштердің оқшауланғанына көз жеткізіңіз.</w:t>
      </w:r>
    </w:p>
    <w:p w:rsidR="00FE3A7B" w:rsidRPr="00121B08" w:rsidRDefault="00FE3A7B" w:rsidP="00FE3A7B">
      <w:pPr>
        <w:rPr>
          <w:b/>
          <w:sz w:val="28"/>
          <w:szCs w:val="28"/>
        </w:rPr>
      </w:pPr>
      <w:r>
        <w:rPr>
          <w:b/>
          <w:sz w:val="28"/>
          <w:szCs w:val="28"/>
        </w:rPr>
        <w:t xml:space="preserve">                                         </w:t>
      </w:r>
      <w:r w:rsidRPr="00121B08">
        <w:rPr>
          <w:b/>
          <w:sz w:val="28"/>
          <w:szCs w:val="28"/>
        </w:rPr>
        <w:t>Жұмыстың орындалу  реті</w:t>
      </w:r>
    </w:p>
    <w:p w:rsidR="00FE3A7B" w:rsidRPr="00121B08" w:rsidRDefault="00FE3A7B" w:rsidP="00FE3A7B">
      <w:pPr>
        <w:rPr>
          <w:sz w:val="28"/>
          <w:szCs w:val="28"/>
        </w:rPr>
      </w:pPr>
      <w:r w:rsidRPr="00121B08">
        <w:rPr>
          <w:sz w:val="28"/>
          <w:szCs w:val="28"/>
        </w:rPr>
        <w:t>1.  Қондырғыны үстел үстіне қойыңыз. Телескопты вертикаль орынға қойыңыз.</w:t>
      </w:r>
    </w:p>
    <w:p w:rsidR="00FE3A7B" w:rsidRPr="00121B08" w:rsidRDefault="00FE3A7B" w:rsidP="00FE3A7B">
      <w:pPr>
        <w:ind w:left="360"/>
        <w:rPr>
          <w:sz w:val="28"/>
          <w:szCs w:val="28"/>
        </w:rPr>
      </w:pPr>
      <w:r w:rsidRPr="00121B08">
        <w:rPr>
          <w:sz w:val="28"/>
          <w:szCs w:val="28"/>
        </w:rPr>
        <w:t>(көлбеулік бұрышы 0)</w:t>
      </w:r>
    </w:p>
    <w:p w:rsidR="00FE3A7B" w:rsidRPr="00121B08" w:rsidRDefault="00FE3A7B" w:rsidP="00FE3A7B">
      <w:pPr>
        <w:rPr>
          <w:sz w:val="28"/>
          <w:szCs w:val="28"/>
        </w:rPr>
      </w:pPr>
      <w:r w:rsidRPr="00121B08">
        <w:rPr>
          <w:sz w:val="28"/>
          <w:szCs w:val="28"/>
        </w:rPr>
        <w:t>2.  Зерттеу объектісінің кабельін паспорттың 1 қосымшасына сай өлшегіш құрылғыға сәйкес қосыңыз.</w:t>
      </w:r>
    </w:p>
    <w:p w:rsidR="00FE3A7B" w:rsidRPr="00121B08" w:rsidRDefault="00FE3A7B" w:rsidP="00FE3A7B">
      <w:pPr>
        <w:rPr>
          <w:sz w:val="28"/>
          <w:szCs w:val="28"/>
        </w:rPr>
      </w:pPr>
      <w:r w:rsidRPr="00121B08">
        <w:rPr>
          <w:sz w:val="28"/>
          <w:szCs w:val="28"/>
        </w:rPr>
        <w:t>3.  Қондырғыны жермен қосыңыз.(Өлшегіш құрылғының сыртқы жағында жермен қосу клемасы бар).</w:t>
      </w:r>
    </w:p>
    <w:p w:rsidR="00FE3A7B" w:rsidRPr="00121B08" w:rsidRDefault="00FE3A7B" w:rsidP="00FE3A7B">
      <w:pPr>
        <w:rPr>
          <w:sz w:val="28"/>
          <w:szCs w:val="28"/>
        </w:rPr>
      </w:pPr>
      <w:r w:rsidRPr="00121B08">
        <w:rPr>
          <w:sz w:val="28"/>
          <w:szCs w:val="28"/>
        </w:rPr>
        <w:t>4.  Қондырғыны қосудың алдында өлшейтін құрылғының желіге қосатын қосқышы «Өшірулі»/ «Выкл» орнында тұруы керек.</w:t>
      </w:r>
    </w:p>
    <w:p w:rsidR="00FE3A7B" w:rsidRPr="00121B08" w:rsidRDefault="00FE3A7B" w:rsidP="00FE3A7B">
      <w:pPr>
        <w:rPr>
          <w:sz w:val="28"/>
          <w:szCs w:val="28"/>
        </w:rPr>
      </w:pPr>
      <w:r w:rsidRPr="00121B08">
        <w:rPr>
          <w:sz w:val="28"/>
          <w:szCs w:val="28"/>
        </w:rPr>
        <w:t>4.1. Өлшейтін құрылғының желі бауын желіге қосыныз (зерттеу объектісінің желілік бауын желіге қосыңыз) өлшеу құрылғының артында орналасқан. Желі ажыратқыштың көмегімен желіге қосыңыз.</w:t>
      </w:r>
    </w:p>
    <w:p w:rsidR="00FE3A7B" w:rsidRPr="00121B08" w:rsidRDefault="00FE3A7B" w:rsidP="00FE3A7B">
      <w:pPr>
        <w:rPr>
          <w:sz w:val="28"/>
          <w:szCs w:val="28"/>
        </w:rPr>
      </w:pPr>
      <w:r w:rsidRPr="00121B08">
        <w:rPr>
          <w:sz w:val="28"/>
          <w:szCs w:val="28"/>
        </w:rPr>
        <w:t>4.2. 5 мин аралығында қондырғының қызуына мүмкіндік беріңіз.</w:t>
      </w:r>
    </w:p>
    <w:p w:rsidR="00FE3A7B" w:rsidRPr="00121B08" w:rsidRDefault="00FE3A7B" w:rsidP="00FE3A7B">
      <w:pPr>
        <w:rPr>
          <w:sz w:val="28"/>
          <w:szCs w:val="28"/>
        </w:rPr>
      </w:pPr>
      <w:r w:rsidRPr="00121B08">
        <w:rPr>
          <w:sz w:val="28"/>
          <w:szCs w:val="28"/>
        </w:rPr>
        <w:t>4.3. Қондырғыны ең алдымен қосар алдында қондырғының жұмысын тексеріңіз. Ол үшін:</w:t>
      </w:r>
    </w:p>
    <w:p w:rsidR="00FE3A7B" w:rsidRPr="00121B08" w:rsidRDefault="00FE3A7B" w:rsidP="00FE3A7B">
      <w:pPr>
        <w:rPr>
          <w:sz w:val="28"/>
          <w:szCs w:val="28"/>
        </w:rPr>
      </w:pPr>
      <w:r w:rsidRPr="00121B08">
        <w:rPr>
          <w:sz w:val="28"/>
          <w:szCs w:val="28"/>
        </w:rPr>
        <w:lastRenderedPageBreak/>
        <w:t>4.3.1 «Тастау»/ «Сброс» тиегін басыңыз,бұл кезде TIME және IMP көрсетулері тасталуы керек.</w:t>
      </w:r>
    </w:p>
    <w:p w:rsidR="00FE3A7B" w:rsidRPr="00121B08" w:rsidRDefault="00FE3A7B" w:rsidP="00FE3A7B">
      <w:pPr>
        <w:rPr>
          <w:sz w:val="28"/>
          <w:szCs w:val="28"/>
        </w:rPr>
      </w:pPr>
      <w:r w:rsidRPr="00121B08">
        <w:rPr>
          <w:sz w:val="28"/>
          <w:szCs w:val="28"/>
        </w:rPr>
        <w:t>4.3.2 Зерттеу объектісінің арт жағында орналасқан коммутация торабындағы сақтандырғышының қақпағын ашыңыз.</w:t>
      </w:r>
    </w:p>
    <w:p w:rsidR="00FE3A7B" w:rsidRPr="00121B08" w:rsidRDefault="00FE3A7B" w:rsidP="00FE3A7B">
      <w:pPr>
        <w:rPr>
          <w:sz w:val="28"/>
          <w:szCs w:val="28"/>
        </w:rPr>
      </w:pPr>
      <w:r w:rsidRPr="00121B08">
        <w:rPr>
          <w:sz w:val="28"/>
          <w:szCs w:val="28"/>
        </w:rPr>
        <w:t>4.3.3 SA1-1…SA1-4  және SA2-1…SA2-4 ауыстьырып қосқыштарын «Тексеру I» режиміне қойыңыз.</w:t>
      </w:r>
    </w:p>
    <w:p w:rsidR="00FE3A7B" w:rsidRPr="00121B08" w:rsidRDefault="00FE3A7B" w:rsidP="00FE3A7B">
      <w:pPr>
        <w:rPr>
          <w:sz w:val="28"/>
          <w:szCs w:val="28"/>
        </w:rPr>
      </w:pPr>
      <w:r w:rsidRPr="00121B08">
        <w:rPr>
          <w:sz w:val="28"/>
          <w:szCs w:val="28"/>
        </w:rPr>
        <w:t xml:space="preserve">4.3.4 Ауыстырып қосқыш  SA1-1 On орнына қойыңыз. </w:t>
      </w:r>
    </w:p>
    <w:p w:rsidR="00FE3A7B" w:rsidRPr="00121B08" w:rsidRDefault="00FE3A7B" w:rsidP="00FE3A7B">
      <w:pPr>
        <w:rPr>
          <w:sz w:val="28"/>
          <w:szCs w:val="28"/>
        </w:rPr>
      </w:pPr>
      <w:r w:rsidRPr="00121B08">
        <w:rPr>
          <w:sz w:val="28"/>
          <w:szCs w:val="28"/>
        </w:rPr>
        <w:t>4.3.5 «Пуск/Стоп» тиегін басыңыз, осыдан кейін сұйық кристалды IMP және TIME  индикаторында көрсетуі байқалып және ары қарай өсуі керек.  «Пуск/Стоп» тиегін қайта басудан кейін көрінуі керек. Қайтадан «Пуск/Стоп»  тиегін басыңыз. Қойылған уақыт өтуінен кейін (10с) өлшеу автоматты түрде тоқтауы керек. TIME  индикаторында10,0 мәні көрсетілген, ал IMP индикаторында саналған  бөлшектердің сәйкес мөлшерінің саны көрісуі керек. «Сброс» тиегін басыңыз, бұл кезде сұйық криссталды индикаторда уақыт пен бөлшек мөлшерінің нөлдік көрсетуі қалыптасуы керек.</w:t>
      </w:r>
    </w:p>
    <w:p w:rsidR="00FE3A7B" w:rsidRPr="00121B08" w:rsidRDefault="00FE3A7B" w:rsidP="00FE3A7B">
      <w:pPr>
        <w:rPr>
          <w:sz w:val="28"/>
          <w:szCs w:val="28"/>
        </w:rPr>
      </w:pPr>
      <w:r w:rsidRPr="00121B08">
        <w:rPr>
          <w:sz w:val="28"/>
          <w:szCs w:val="28"/>
        </w:rPr>
        <w:t>4.3.6  «Пуск/Стоп» тиегін басыңыз, осыдан кейін IMP және TIME  индекаторларының көрсетуі басталуы және өсуі керек. Қойылған уақыт (10с) өткеннен кейін өлшеу автоматты тоқтауы керек. TIME  индикаторында 10.0 мәні көрінуі керек. Ал IMP индикаторында саналған бөлшектердің мөлшеріне сәйкес кейбір сан көрінуі керек.  «Сброс» тиегін басыңыз.</w:t>
      </w:r>
    </w:p>
    <w:p w:rsidR="00FE3A7B" w:rsidRPr="00121B08" w:rsidRDefault="00FE3A7B" w:rsidP="00FE3A7B">
      <w:pPr>
        <w:rPr>
          <w:sz w:val="28"/>
          <w:szCs w:val="28"/>
        </w:rPr>
      </w:pPr>
      <w:r w:rsidRPr="00121B08">
        <w:rPr>
          <w:sz w:val="28"/>
          <w:szCs w:val="28"/>
        </w:rPr>
        <w:t xml:space="preserve">4.3.7  SA1-1 ауыстырып қосқышын off орнына қойып, SA1-2 ауыстырып қосқышын On орнына қойыңыз. </w:t>
      </w:r>
    </w:p>
    <w:p w:rsidR="00FE3A7B" w:rsidRPr="00121B08" w:rsidRDefault="00FE3A7B" w:rsidP="00FE3A7B">
      <w:pPr>
        <w:rPr>
          <w:sz w:val="28"/>
          <w:szCs w:val="28"/>
        </w:rPr>
      </w:pPr>
      <w:r w:rsidRPr="00121B08">
        <w:rPr>
          <w:sz w:val="28"/>
          <w:szCs w:val="28"/>
        </w:rPr>
        <w:t>4.3.8 Паспорттың 4.3.5 пунктіне сай жұмыс істеңіз.</w:t>
      </w:r>
    </w:p>
    <w:p w:rsidR="00FE3A7B" w:rsidRPr="00121B08" w:rsidRDefault="00FE3A7B" w:rsidP="00FE3A7B">
      <w:pPr>
        <w:rPr>
          <w:sz w:val="28"/>
          <w:szCs w:val="28"/>
        </w:rPr>
      </w:pPr>
      <w:r w:rsidRPr="00121B08">
        <w:rPr>
          <w:sz w:val="28"/>
          <w:szCs w:val="28"/>
        </w:rPr>
        <w:t>4.3.9 SAI-I…SA1-4 және SA2-1…SA2-4 ауыстырып қосқыштарын «Проверка-2» режиміне қойыңыз (паспорттың В қосымшасын қараңыз).4</w:t>
      </w:r>
    </w:p>
    <w:p w:rsidR="00FE3A7B" w:rsidRPr="00121B08" w:rsidRDefault="00FE3A7B" w:rsidP="00FE3A7B">
      <w:pPr>
        <w:rPr>
          <w:sz w:val="28"/>
          <w:szCs w:val="28"/>
        </w:rPr>
      </w:pPr>
      <w:r w:rsidRPr="00121B08">
        <w:rPr>
          <w:sz w:val="28"/>
          <w:szCs w:val="28"/>
        </w:rPr>
        <w:t>4.3.10 SAI-3 ауыстырып қосқышын On орнына қойыңыз.</w:t>
      </w:r>
    </w:p>
    <w:p w:rsidR="00FE3A7B" w:rsidRPr="00121B08" w:rsidRDefault="00FE3A7B" w:rsidP="00FE3A7B">
      <w:pPr>
        <w:rPr>
          <w:sz w:val="28"/>
          <w:szCs w:val="28"/>
        </w:rPr>
      </w:pPr>
      <w:r w:rsidRPr="00121B08">
        <w:rPr>
          <w:sz w:val="28"/>
          <w:szCs w:val="28"/>
        </w:rPr>
        <w:t>4.3.11 Паспорттың 4.3.5 пунктіне сай жұмыс істеңіз.</w:t>
      </w:r>
    </w:p>
    <w:p w:rsidR="00FE3A7B" w:rsidRPr="00121B08" w:rsidRDefault="00FE3A7B" w:rsidP="00FE3A7B">
      <w:pPr>
        <w:rPr>
          <w:sz w:val="28"/>
          <w:szCs w:val="28"/>
        </w:rPr>
      </w:pPr>
      <w:r w:rsidRPr="00121B08">
        <w:rPr>
          <w:sz w:val="28"/>
          <w:szCs w:val="28"/>
        </w:rPr>
        <w:t xml:space="preserve">4.3.12 SAI-3 ауыстырып қосқышын off орнына, ал SA1-4 ауыстырып қосқышын On орнына қойыңыз. </w:t>
      </w:r>
    </w:p>
    <w:p w:rsidR="00FE3A7B" w:rsidRPr="00121B08" w:rsidRDefault="00FE3A7B" w:rsidP="00FE3A7B">
      <w:pPr>
        <w:rPr>
          <w:sz w:val="28"/>
          <w:szCs w:val="28"/>
        </w:rPr>
      </w:pPr>
      <w:r w:rsidRPr="00121B08">
        <w:rPr>
          <w:sz w:val="28"/>
          <w:szCs w:val="28"/>
        </w:rPr>
        <w:t>4.3.13 Паспорттың 4.3.5 пунктеріне сай жұмыс істеңіз.</w:t>
      </w:r>
    </w:p>
    <w:p w:rsidR="00FE3A7B" w:rsidRPr="00121B08" w:rsidRDefault="00FE3A7B" w:rsidP="00FE3A7B">
      <w:pPr>
        <w:rPr>
          <w:sz w:val="28"/>
          <w:szCs w:val="28"/>
        </w:rPr>
      </w:pPr>
      <w:r w:rsidRPr="00121B08">
        <w:rPr>
          <w:sz w:val="28"/>
          <w:szCs w:val="28"/>
        </w:rPr>
        <w:t>4.3.14 Зерттеу объектісінің және өлшейтін қондырғының дұрыс кезінде IMP сұйық кристалды индикатордың көрсетуі 4.3.3 ... 4.3.8 пунктері бойынша өлшенгендер үшін 100-ден кем болмауы керек.</w:t>
      </w:r>
    </w:p>
    <w:p w:rsidR="00FE3A7B" w:rsidRPr="00F55624" w:rsidRDefault="00FE3A7B" w:rsidP="00F55624">
      <w:pPr>
        <w:rPr>
          <w:b/>
          <w:sz w:val="28"/>
          <w:szCs w:val="28"/>
        </w:rPr>
      </w:pPr>
      <w:r w:rsidRPr="00121B08">
        <w:rPr>
          <w:b/>
          <w:sz w:val="28"/>
          <w:szCs w:val="28"/>
        </w:rPr>
        <w:t xml:space="preserve">     ФПК-01 қондырғысын қосудың схемалық кескіні</w:t>
      </w:r>
    </w:p>
    <w:p w:rsidR="00FE3A7B" w:rsidRPr="00121B08" w:rsidRDefault="00FE3A7B" w:rsidP="00FE3A7B">
      <w:pPr>
        <w:rPr>
          <w:b/>
          <w:sz w:val="28"/>
          <w:szCs w:val="28"/>
        </w:rPr>
      </w:pPr>
      <w:r w:rsidRPr="00121B08">
        <w:rPr>
          <w:b/>
          <w:sz w:val="28"/>
          <w:szCs w:val="28"/>
        </w:rPr>
        <w:t xml:space="preserve">Коммутация торабының ауыстырып қосқыштарының           </w:t>
      </w:r>
    </w:p>
    <w:p w:rsidR="00FE3A7B" w:rsidRPr="00121B08" w:rsidRDefault="00FE3A7B" w:rsidP="00FE3A7B">
      <w:pPr>
        <w:rPr>
          <w:b/>
          <w:sz w:val="28"/>
          <w:szCs w:val="28"/>
          <w:lang w:val="ru-RU"/>
        </w:rPr>
      </w:pPr>
      <w:r w:rsidRPr="00121B08">
        <w:rPr>
          <w:b/>
          <w:sz w:val="28"/>
          <w:szCs w:val="28"/>
        </w:rPr>
        <w:t xml:space="preserve">                                    орнының  кестесі</w:t>
      </w:r>
      <w:r w:rsidRPr="00121B08">
        <w:rPr>
          <w:b/>
          <w:sz w:val="28"/>
          <w:szCs w:val="28"/>
        </w:rPr>
        <w:tab/>
      </w:r>
    </w:p>
    <w:p w:rsidR="00FE3A7B" w:rsidRPr="00121B08" w:rsidRDefault="00FE3A7B" w:rsidP="00FE3A7B">
      <w:pPr>
        <w:rPr>
          <w:sz w:val="28"/>
          <w:szCs w:val="28"/>
        </w:rPr>
      </w:pPr>
    </w:p>
    <w:tbl>
      <w:tblPr>
        <w:tblStyle w:val="aa"/>
        <w:tblW w:w="0" w:type="auto"/>
        <w:tblLook w:val="01E0"/>
      </w:tblPr>
      <w:tblGrid>
        <w:gridCol w:w="2322"/>
        <w:gridCol w:w="2322"/>
        <w:gridCol w:w="2322"/>
        <w:gridCol w:w="2322"/>
      </w:tblGrid>
      <w:tr w:rsidR="00FE3A7B" w:rsidRPr="00121B08" w:rsidTr="00FE3A7B">
        <w:tc>
          <w:tcPr>
            <w:tcW w:w="2322" w:type="dxa"/>
          </w:tcPr>
          <w:p w:rsidR="00FE3A7B" w:rsidRPr="00121B08" w:rsidRDefault="00FE3A7B" w:rsidP="00FE3A7B">
            <w:pPr>
              <w:rPr>
                <w:sz w:val="28"/>
                <w:szCs w:val="28"/>
              </w:rPr>
            </w:pPr>
          </w:p>
        </w:tc>
        <w:tc>
          <w:tcPr>
            <w:tcW w:w="2322" w:type="dxa"/>
          </w:tcPr>
          <w:p w:rsidR="00FE3A7B" w:rsidRPr="00121B08" w:rsidRDefault="00FE3A7B" w:rsidP="00FE3A7B">
            <w:pPr>
              <w:rPr>
                <w:sz w:val="28"/>
                <w:szCs w:val="28"/>
              </w:rPr>
            </w:pPr>
            <w:r w:rsidRPr="00121B08">
              <w:rPr>
                <w:sz w:val="28"/>
                <w:szCs w:val="28"/>
              </w:rPr>
              <w:t>Тексеру 1</w:t>
            </w:r>
          </w:p>
        </w:tc>
        <w:tc>
          <w:tcPr>
            <w:tcW w:w="2322" w:type="dxa"/>
          </w:tcPr>
          <w:p w:rsidR="00FE3A7B" w:rsidRPr="00121B08" w:rsidRDefault="00FE3A7B" w:rsidP="00FE3A7B">
            <w:pPr>
              <w:rPr>
                <w:sz w:val="28"/>
                <w:szCs w:val="28"/>
              </w:rPr>
            </w:pPr>
            <w:r w:rsidRPr="00121B08">
              <w:rPr>
                <w:sz w:val="28"/>
                <w:szCs w:val="28"/>
              </w:rPr>
              <w:t>Тексеру 2</w:t>
            </w:r>
          </w:p>
        </w:tc>
        <w:tc>
          <w:tcPr>
            <w:tcW w:w="2322" w:type="dxa"/>
          </w:tcPr>
          <w:p w:rsidR="00FE3A7B" w:rsidRPr="00121B08" w:rsidRDefault="00FE3A7B" w:rsidP="00FE3A7B">
            <w:pPr>
              <w:rPr>
                <w:sz w:val="28"/>
                <w:szCs w:val="28"/>
              </w:rPr>
            </w:pPr>
            <w:r w:rsidRPr="00121B08">
              <w:rPr>
                <w:sz w:val="28"/>
                <w:szCs w:val="28"/>
              </w:rPr>
              <w:t xml:space="preserve">Жұмыс </w:t>
            </w:r>
          </w:p>
        </w:tc>
      </w:tr>
      <w:tr w:rsidR="00FE3A7B" w:rsidRPr="00121B08" w:rsidTr="00FE3A7B">
        <w:tc>
          <w:tcPr>
            <w:tcW w:w="2322" w:type="dxa"/>
          </w:tcPr>
          <w:p w:rsidR="00FE3A7B" w:rsidRPr="00121B08" w:rsidRDefault="00FE3A7B" w:rsidP="00FE3A7B">
            <w:pPr>
              <w:rPr>
                <w:sz w:val="28"/>
                <w:szCs w:val="28"/>
              </w:rPr>
            </w:pPr>
            <w:r w:rsidRPr="00121B08">
              <w:rPr>
                <w:sz w:val="28"/>
                <w:szCs w:val="28"/>
              </w:rPr>
              <w:t>SA1-1</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On</w:t>
            </w:r>
          </w:p>
        </w:tc>
      </w:tr>
      <w:tr w:rsidR="00FE3A7B" w:rsidRPr="00121B08" w:rsidTr="00FE3A7B">
        <w:tc>
          <w:tcPr>
            <w:tcW w:w="2322" w:type="dxa"/>
          </w:tcPr>
          <w:p w:rsidR="00FE3A7B" w:rsidRPr="00121B08" w:rsidRDefault="00FE3A7B" w:rsidP="00FE3A7B">
            <w:pPr>
              <w:rPr>
                <w:sz w:val="28"/>
                <w:szCs w:val="28"/>
              </w:rPr>
            </w:pPr>
            <w:r w:rsidRPr="00121B08">
              <w:rPr>
                <w:sz w:val="28"/>
                <w:szCs w:val="28"/>
              </w:rPr>
              <w:t>SA1-2</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On</w:t>
            </w:r>
          </w:p>
        </w:tc>
      </w:tr>
      <w:tr w:rsidR="00FE3A7B" w:rsidRPr="00121B08" w:rsidTr="00FE3A7B">
        <w:tc>
          <w:tcPr>
            <w:tcW w:w="2322" w:type="dxa"/>
          </w:tcPr>
          <w:p w:rsidR="00FE3A7B" w:rsidRPr="00121B08" w:rsidRDefault="00FE3A7B" w:rsidP="00FE3A7B">
            <w:pPr>
              <w:rPr>
                <w:sz w:val="28"/>
                <w:szCs w:val="28"/>
              </w:rPr>
            </w:pPr>
            <w:r w:rsidRPr="00121B08">
              <w:rPr>
                <w:sz w:val="28"/>
                <w:szCs w:val="28"/>
              </w:rPr>
              <w:t>SA1-3</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On</w:t>
            </w:r>
          </w:p>
        </w:tc>
      </w:tr>
      <w:tr w:rsidR="00FE3A7B" w:rsidRPr="00121B08" w:rsidTr="00FE3A7B">
        <w:tc>
          <w:tcPr>
            <w:tcW w:w="2322" w:type="dxa"/>
          </w:tcPr>
          <w:p w:rsidR="00FE3A7B" w:rsidRPr="00121B08" w:rsidRDefault="00FE3A7B" w:rsidP="00FE3A7B">
            <w:pPr>
              <w:rPr>
                <w:sz w:val="28"/>
                <w:szCs w:val="28"/>
              </w:rPr>
            </w:pPr>
            <w:r w:rsidRPr="00121B08">
              <w:rPr>
                <w:sz w:val="28"/>
                <w:szCs w:val="28"/>
              </w:rPr>
              <w:t>SA1-4</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rPr>
            </w:pPr>
            <w:r w:rsidRPr="00121B08">
              <w:rPr>
                <w:sz w:val="28"/>
                <w:szCs w:val="28"/>
              </w:rPr>
              <w:t>On</w:t>
            </w:r>
          </w:p>
        </w:tc>
      </w:tr>
      <w:tr w:rsidR="00FE3A7B" w:rsidRPr="00121B08" w:rsidTr="00FE3A7B">
        <w:tc>
          <w:tcPr>
            <w:tcW w:w="2322" w:type="dxa"/>
          </w:tcPr>
          <w:p w:rsidR="00FE3A7B" w:rsidRPr="00121B08" w:rsidRDefault="00FE3A7B" w:rsidP="00FE3A7B">
            <w:pPr>
              <w:rPr>
                <w:sz w:val="28"/>
                <w:szCs w:val="28"/>
              </w:rPr>
            </w:pPr>
            <w:r w:rsidRPr="00121B08">
              <w:rPr>
                <w:sz w:val="28"/>
                <w:szCs w:val="28"/>
              </w:rPr>
              <w:t>SA2-1</w:t>
            </w:r>
          </w:p>
        </w:tc>
        <w:tc>
          <w:tcPr>
            <w:tcW w:w="2322" w:type="dxa"/>
          </w:tcPr>
          <w:p w:rsidR="00FE3A7B" w:rsidRPr="00121B08" w:rsidRDefault="00FE3A7B" w:rsidP="00FE3A7B">
            <w:pPr>
              <w:rPr>
                <w:sz w:val="28"/>
                <w:szCs w:val="28"/>
              </w:rPr>
            </w:pPr>
            <w:r w:rsidRPr="00121B08">
              <w:rPr>
                <w:sz w:val="28"/>
                <w:szCs w:val="28"/>
              </w:rPr>
              <w:t>On.</w:t>
            </w:r>
          </w:p>
        </w:tc>
        <w:tc>
          <w:tcPr>
            <w:tcW w:w="2322" w:type="dxa"/>
          </w:tcPr>
          <w:p w:rsidR="00FE3A7B" w:rsidRPr="00121B08" w:rsidRDefault="00FE3A7B" w:rsidP="00FE3A7B">
            <w:pPr>
              <w:rPr>
                <w:sz w:val="28"/>
                <w:szCs w:val="28"/>
              </w:rPr>
            </w:pPr>
            <w:r w:rsidRPr="00121B08">
              <w:rPr>
                <w:sz w:val="28"/>
                <w:szCs w:val="28"/>
              </w:rPr>
              <w:t>Off.</w:t>
            </w:r>
          </w:p>
        </w:tc>
        <w:tc>
          <w:tcPr>
            <w:tcW w:w="2322" w:type="dxa"/>
          </w:tcPr>
          <w:p w:rsidR="00FE3A7B" w:rsidRPr="00121B08" w:rsidRDefault="00FE3A7B" w:rsidP="00FE3A7B">
            <w:pPr>
              <w:rPr>
                <w:sz w:val="28"/>
                <w:szCs w:val="28"/>
                <w:lang w:val="en-US"/>
              </w:rPr>
            </w:pPr>
            <w:r w:rsidRPr="00121B08">
              <w:rPr>
                <w:sz w:val="28"/>
                <w:szCs w:val="28"/>
              </w:rPr>
              <w:t>Off</w:t>
            </w:r>
            <w:r w:rsidRPr="00121B08">
              <w:rPr>
                <w:sz w:val="28"/>
                <w:szCs w:val="28"/>
                <w:lang w:val="en-US"/>
              </w:rPr>
              <w:t>/</w:t>
            </w:r>
          </w:p>
        </w:tc>
      </w:tr>
      <w:tr w:rsidR="00FE3A7B" w:rsidRPr="00121B08" w:rsidTr="00FE3A7B">
        <w:tc>
          <w:tcPr>
            <w:tcW w:w="2322" w:type="dxa"/>
          </w:tcPr>
          <w:p w:rsidR="00FE3A7B" w:rsidRPr="00121B08" w:rsidRDefault="00FE3A7B" w:rsidP="00FE3A7B">
            <w:pPr>
              <w:rPr>
                <w:sz w:val="28"/>
                <w:szCs w:val="28"/>
                <w:lang w:val="en-US"/>
              </w:rPr>
            </w:pPr>
            <w:r w:rsidRPr="00121B08">
              <w:rPr>
                <w:sz w:val="28"/>
                <w:szCs w:val="28"/>
                <w:lang w:val="en-US"/>
              </w:rPr>
              <w:lastRenderedPageBreak/>
              <w:t>SA2-2</w:t>
            </w:r>
          </w:p>
        </w:tc>
        <w:tc>
          <w:tcPr>
            <w:tcW w:w="2322" w:type="dxa"/>
          </w:tcPr>
          <w:p w:rsidR="00FE3A7B" w:rsidRPr="00121B08" w:rsidRDefault="00FE3A7B" w:rsidP="00FE3A7B">
            <w:pPr>
              <w:rPr>
                <w:sz w:val="28"/>
                <w:szCs w:val="28"/>
                <w:lang w:val="en-US"/>
              </w:rPr>
            </w:pPr>
            <w:r w:rsidRPr="00121B08">
              <w:rPr>
                <w:sz w:val="28"/>
                <w:szCs w:val="28"/>
                <w:lang w:val="en-US"/>
              </w:rPr>
              <w:t>Off.</w:t>
            </w:r>
          </w:p>
        </w:tc>
        <w:tc>
          <w:tcPr>
            <w:tcW w:w="2322" w:type="dxa"/>
          </w:tcPr>
          <w:p w:rsidR="00FE3A7B" w:rsidRPr="00121B08" w:rsidRDefault="00FE3A7B" w:rsidP="00FE3A7B">
            <w:pPr>
              <w:rPr>
                <w:sz w:val="28"/>
                <w:szCs w:val="28"/>
                <w:lang w:val="en-US"/>
              </w:rPr>
            </w:pPr>
            <w:r w:rsidRPr="00121B08">
              <w:rPr>
                <w:sz w:val="28"/>
                <w:szCs w:val="28"/>
                <w:lang w:val="en-US"/>
              </w:rPr>
              <w:t>On.</w:t>
            </w:r>
          </w:p>
        </w:tc>
        <w:tc>
          <w:tcPr>
            <w:tcW w:w="2322" w:type="dxa"/>
          </w:tcPr>
          <w:p w:rsidR="00FE3A7B" w:rsidRPr="00121B08" w:rsidRDefault="00FE3A7B" w:rsidP="00FE3A7B">
            <w:pPr>
              <w:rPr>
                <w:sz w:val="28"/>
                <w:szCs w:val="28"/>
                <w:lang w:val="en-US"/>
              </w:rPr>
            </w:pPr>
            <w:r w:rsidRPr="00121B08">
              <w:rPr>
                <w:sz w:val="28"/>
                <w:szCs w:val="28"/>
                <w:lang w:val="en-US"/>
              </w:rPr>
              <w:t>Off</w:t>
            </w:r>
          </w:p>
        </w:tc>
      </w:tr>
      <w:tr w:rsidR="00FE3A7B" w:rsidRPr="00121B08" w:rsidTr="00FE3A7B">
        <w:tc>
          <w:tcPr>
            <w:tcW w:w="2322" w:type="dxa"/>
          </w:tcPr>
          <w:p w:rsidR="00FE3A7B" w:rsidRPr="00121B08" w:rsidRDefault="00FE3A7B" w:rsidP="00FE3A7B">
            <w:pPr>
              <w:rPr>
                <w:sz w:val="28"/>
                <w:szCs w:val="28"/>
                <w:lang w:val="en-US"/>
              </w:rPr>
            </w:pPr>
            <w:r w:rsidRPr="00121B08">
              <w:rPr>
                <w:sz w:val="28"/>
                <w:szCs w:val="28"/>
                <w:lang w:val="en-US"/>
              </w:rPr>
              <w:t>SA2-3</w:t>
            </w:r>
          </w:p>
        </w:tc>
        <w:tc>
          <w:tcPr>
            <w:tcW w:w="2322" w:type="dxa"/>
          </w:tcPr>
          <w:p w:rsidR="00FE3A7B" w:rsidRPr="00121B08" w:rsidRDefault="00FE3A7B" w:rsidP="00FE3A7B">
            <w:pPr>
              <w:rPr>
                <w:sz w:val="28"/>
                <w:szCs w:val="28"/>
                <w:lang w:val="en-US"/>
              </w:rPr>
            </w:pPr>
            <w:r w:rsidRPr="00121B08">
              <w:rPr>
                <w:sz w:val="28"/>
                <w:szCs w:val="28"/>
                <w:lang w:val="en-US"/>
              </w:rPr>
              <w:t>Off.</w:t>
            </w:r>
          </w:p>
        </w:tc>
        <w:tc>
          <w:tcPr>
            <w:tcW w:w="2322" w:type="dxa"/>
          </w:tcPr>
          <w:p w:rsidR="00FE3A7B" w:rsidRPr="00121B08" w:rsidRDefault="00FE3A7B" w:rsidP="00FE3A7B">
            <w:pPr>
              <w:rPr>
                <w:sz w:val="28"/>
                <w:szCs w:val="28"/>
                <w:lang w:val="en-US"/>
              </w:rPr>
            </w:pPr>
            <w:r w:rsidRPr="00121B08">
              <w:rPr>
                <w:sz w:val="28"/>
                <w:szCs w:val="28"/>
                <w:lang w:val="en-US"/>
              </w:rPr>
              <w:t>Off.</w:t>
            </w:r>
          </w:p>
        </w:tc>
        <w:tc>
          <w:tcPr>
            <w:tcW w:w="2322" w:type="dxa"/>
          </w:tcPr>
          <w:p w:rsidR="00FE3A7B" w:rsidRPr="00121B08" w:rsidRDefault="00FE3A7B" w:rsidP="00FE3A7B">
            <w:pPr>
              <w:rPr>
                <w:sz w:val="28"/>
                <w:szCs w:val="28"/>
                <w:lang w:val="en-US"/>
              </w:rPr>
            </w:pPr>
            <w:r w:rsidRPr="00121B08">
              <w:rPr>
                <w:sz w:val="28"/>
                <w:szCs w:val="28"/>
                <w:lang w:val="en-US"/>
              </w:rPr>
              <w:t>On</w:t>
            </w:r>
          </w:p>
        </w:tc>
      </w:tr>
      <w:tr w:rsidR="00FE3A7B" w:rsidRPr="00121B08" w:rsidTr="00FE3A7B">
        <w:tc>
          <w:tcPr>
            <w:tcW w:w="2322" w:type="dxa"/>
          </w:tcPr>
          <w:p w:rsidR="00FE3A7B" w:rsidRPr="00121B08" w:rsidRDefault="00FE3A7B" w:rsidP="00FE3A7B">
            <w:pPr>
              <w:rPr>
                <w:sz w:val="28"/>
                <w:szCs w:val="28"/>
                <w:lang w:val="en-US"/>
              </w:rPr>
            </w:pPr>
            <w:r w:rsidRPr="00121B08">
              <w:rPr>
                <w:sz w:val="28"/>
                <w:szCs w:val="28"/>
                <w:lang w:val="en-US"/>
              </w:rPr>
              <w:t>SA2-4</w:t>
            </w:r>
          </w:p>
        </w:tc>
        <w:tc>
          <w:tcPr>
            <w:tcW w:w="2322" w:type="dxa"/>
          </w:tcPr>
          <w:p w:rsidR="00FE3A7B" w:rsidRPr="00121B08" w:rsidRDefault="00FE3A7B" w:rsidP="00FE3A7B">
            <w:pPr>
              <w:rPr>
                <w:sz w:val="28"/>
                <w:szCs w:val="28"/>
                <w:lang w:val="en-US"/>
              </w:rPr>
            </w:pPr>
            <w:r w:rsidRPr="00121B08">
              <w:rPr>
                <w:sz w:val="28"/>
                <w:szCs w:val="28"/>
                <w:lang w:val="en-US"/>
              </w:rPr>
              <w:t>On.</w:t>
            </w:r>
          </w:p>
        </w:tc>
        <w:tc>
          <w:tcPr>
            <w:tcW w:w="2322" w:type="dxa"/>
          </w:tcPr>
          <w:p w:rsidR="00FE3A7B" w:rsidRPr="00121B08" w:rsidRDefault="00FE3A7B" w:rsidP="00FE3A7B">
            <w:pPr>
              <w:rPr>
                <w:sz w:val="28"/>
                <w:szCs w:val="28"/>
                <w:lang w:val="en-US"/>
              </w:rPr>
            </w:pPr>
            <w:r w:rsidRPr="00121B08">
              <w:rPr>
                <w:sz w:val="28"/>
                <w:szCs w:val="28"/>
                <w:lang w:val="en-US"/>
              </w:rPr>
              <w:t>On.</w:t>
            </w:r>
          </w:p>
        </w:tc>
        <w:tc>
          <w:tcPr>
            <w:tcW w:w="2322" w:type="dxa"/>
          </w:tcPr>
          <w:p w:rsidR="00FE3A7B" w:rsidRPr="00121B08" w:rsidRDefault="00FE3A7B" w:rsidP="00FE3A7B">
            <w:pPr>
              <w:rPr>
                <w:sz w:val="28"/>
                <w:szCs w:val="28"/>
                <w:lang w:val="en-US"/>
              </w:rPr>
            </w:pPr>
            <w:r w:rsidRPr="00121B08">
              <w:rPr>
                <w:sz w:val="28"/>
                <w:szCs w:val="28"/>
                <w:lang w:val="en-US"/>
              </w:rPr>
              <w:t>Off.</w:t>
            </w:r>
          </w:p>
        </w:tc>
      </w:tr>
    </w:tbl>
    <w:p w:rsidR="00FE3A7B" w:rsidRPr="00121B08" w:rsidRDefault="00FE3A7B" w:rsidP="00FE3A7B">
      <w:pPr>
        <w:rPr>
          <w:sz w:val="28"/>
          <w:szCs w:val="28"/>
          <w:lang w:val="en-US"/>
        </w:rPr>
      </w:pPr>
    </w:p>
    <w:p w:rsidR="00FE3A7B" w:rsidRPr="00121B08" w:rsidRDefault="00FE3A7B" w:rsidP="00FE3A7B">
      <w:pPr>
        <w:rPr>
          <w:sz w:val="28"/>
          <w:szCs w:val="28"/>
        </w:rPr>
      </w:pPr>
      <w:r w:rsidRPr="00121B08">
        <w:rPr>
          <w:sz w:val="28"/>
          <w:szCs w:val="28"/>
          <w:lang w:val="en-US"/>
        </w:rPr>
        <w:t>SA1-</w:t>
      </w:r>
      <w:r w:rsidRPr="00121B08">
        <w:rPr>
          <w:sz w:val="28"/>
          <w:szCs w:val="28"/>
        </w:rPr>
        <w:t xml:space="preserve">ауыстырып қосқыштың жанында, </w:t>
      </w:r>
      <w:r w:rsidRPr="00121B08">
        <w:rPr>
          <w:sz w:val="28"/>
          <w:szCs w:val="28"/>
          <w:lang w:val="en-US"/>
        </w:rPr>
        <w:t>SA2-</w:t>
      </w:r>
      <w:r w:rsidRPr="00121B08">
        <w:rPr>
          <w:sz w:val="28"/>
          <w:szCs w:val="28"/>
        </w:rPr>
        <w:t>платаның қарама-қарсы жағында (суретті қара)</w:t>
      </w:r>
    </w:p>
    <w:p w:rsidR="00FE3A7B" w:rsidRPr="00121B08" w:rsidRDefault="00FE3A7B" w:rsidP="00FE3A7B">
      <w:pPr>
        <w:rPr>
          <w:sz w:val="28"/>
          <w:szCs w:val="28"/>
        </w:rPr>
      </w:pPr>
      <w:r w:rsidRPr="00121B08">
        <w:rPr>
          <w:sz w:val="28"/>
          <w:szCs w:val="28"/>
        </w:rPr>
        <w:t>1 тексеру- 1 және 2 каналдарды тексеру;</w:t>
      </w:r>
    </w:p>
    <w:p w:rsidR="00FE3A7B" w:rsidRPr="00121B08" w:rsidRDefault="00FE3A7B" w:rsidP="00FE3A7B">
      <w:pPr>
        <w:rPr>
          <w:sz w:val="28"/>
          <w:szCs w:val="28"/>
        </w:rPr>
      </w:pPr>
      <w:r w:rsidRPr="00121B08">
        <w:rPr>
          <w:sz w:val="28"/>
          <w:szCs w:val="28"/>
        </w:rPr>
        <w:t>2 тексеру- 3 және 4 каналдарды тексеру. Бір мезгілде SA2-1 және SA2-2, SA2-3 және SA2-4 қосуға тиым салынады.</w:t>
      </w:r>
    </w:p>
    <w:p w:rsidR="00FE3A7B" w:rsidRPr="00F55624" w:rsidRDefault="00FE3A7B" w:rsidP="00FE3A7B">
      <w:pPr>
        <w:rPr>
          <w:sz w:val="28"/>
          <w:szCs w:val="28"/>
        </w:rPr>
      </w:pPr>
      <w:r w:rsidRPr="00121B08">
        <w:rPr>
          <w:sz w:val="28"/>
          <w:szCs w:val="28"/>
        </w:rPr>
        <w:t xml:space="preserve">   Өте сезімтал есептегіштерді пайдаланғанда қондырғыда екі параллель канал (1 немесе 2; 3 немесе 4) қойылмауы мүмкін, осыған сай «On» орнында сәйкес ауыстырып қосқыштарды (SA1-1… </w:t>
      </w:r>
      <w:r w:rsidRPr="00121B08">
        <w:rPr>
          <w:sz w:val="28"/>
          <w:szCs w:val="28"/>
          <w:lang w:val="en-US"/>
        </w:rPr>
        <w:t>SA1-4</w:t>
      </w:r>
      <w:r w:rsidRPr="00121B08">
        <w:rPr>
          <w:sz w:val="28"/>
          <w:szCs w:val="28"/>
        </w:rPr>
        <w:t>)</w:t>
      </w:r>
      <w:r w:rsidRPr="00121B08">
        <w:rPr>
          <w:sz w:val="28"/>
          <w:szCs w:val="28"/>
          <w:lang w:val="en-US"/>
        </w:rPr>
        <w:t xml:space="preserve"> </w:t>
      </w:r>
      <w:r w:rsidR="00F55624">
        <w:rPr>
          <w:sz w:val="28"/>
          <w:szCs w:val="28"/>
        </w:rPr>
        <w:t>көрсетпеуі мүмкін.</w:t>
      </w:r>
      <w:r w:rsidR="00F55624">
        <w:rPr>
          <w:sz w:val="28"/>
          <w:szCs w:val="28"/>
          <w:lang w:val="ru-RU"/>
        </w:rPr>
        <w:t xml:space="preserve">   </w:t>
      </w:r>
      <w:r w:rsidRPr="00121B08">
        <w:rPr>
          <w:sz w:val="28"/>
          <w:szCs w:val="28"/>
        </w:rPr>
        <w:t xml:space="preserve"> </w:t>
      </w:r>
    </w:p>
    <w:p w:rsidR="00FE3A7B" w:rsidRPr="00121B08" w:rsidRDefault="00FE3A7B" w:rsidP="00FE3A7B">
      <w:pPr>
        <w:rPr>
          <w:sz w:val="28"/>
          <w:szCs w:val="28"/>
        </w:rPr>
      </w:pPr>
      <w:r w:rsidRPr="00121B08">
        <w:rPr>
          <w:sz w:val="28"/>
          <w:szCs w:val="28"/>
        </w:rPr>
        <w:t xml:space="preserve">   Ескерту: «тексеру-1» және «тексеру-2» режимінде SA1- SA4  ауыстырып қосқыштары бір-бірлеп қосыладыда 1-ден 4 каналдардың жұмысы тексеріледі. Тексеру жөніндегі барлық жұмыстарды лаборант орындайды.</w:t>
      </w:r>
    </w:p>
    <w:p w:rsidR="00FE3A7B" w:rsidRPr="00121B08" w:rsidRDefault="00FE3A7B" w:rsidP="00FE3A7B">
      <w:pPr>
        <w:rPr>
          <w:sz w:val="28"/>
          <w:szCs w:val="28"/>
        </w:rPr>
      </w:pPr>
    </w:p>
    <w:p w:rsidR="00FE3A7B" w:rsidRDefault="00FE3A7B" w:rsidP="00FE3A7B">
      <w:pPr>
        <w:shd w:val="clear" w:color="auto" w:fill="FFFFFF"/>
        <w:spacing w:after="107"/>
        <w:textAlignment w:val="top"/>
        <w:rPr>
          <w:color w:val="000000"/>
          <w:sz w:val="28"/>
          <w:szCs w:val="28"/>
        </w:rPr>
      </w:pPr>
      <w:r w:rsidRPr="00121B08">
        <w:rPr>
          <w:sz w:val="28"/>
          <w:szCs w:val="28"/>
        </w:rPr>
        <w:t xml:space="preserve">                </w:t>
      </w:r>
      <w:r>
        <w:rPr>
          <w:sz w:val="28"/>
          <w:szCs w:val="28"/>
        </w:rPr>
        <w:t xml:space="preserve">                           </w:t>
      </w:r>
      <w:r w:rsidRPr="00121B08">
        <w:rPr>
          <w:sz w:val="28"/>
          <w:szCs w:val="28"/>
        </w:rPr>
        <w:t xml:space="preserve"> </w:t>
      </w:r>
      <w:r>
        <w:rPr>
          <w:color w:val="000000"/>
          <w:sz w:val="28"/>
          <w:szCs w:val="28"/>
        </w:rPr>
        <w:t>Бақылау сұрақтары</w:t>
      </w:r>
    </w:p>
    <w:p w:rsidR="00FE3A7B" w:rsidRDefault="00FE3A7B" w:rsidP="00FE3A7B">
      <w:pPr>
        <w:shd w:val="clear" w:color="auto" w:fill="FFFFFF"/>
        <w:spacing w:after="107"/>
        <w:textAlignment w:val="top"/>
        <w:rPr>
          <w:color w:val="000000"/>
          <w:sz w:val="28"/>
          <w:szCs w:val="28"/>
        </w:rPr>
      </w:pPr>
      <w:r>
        <w:rPr>
          <w:color w:val="000000"/>
          <w:sz w:val="28"/>
          <w:szCs w:val="28"/>
        </w:rPr>
        <w:t>1. Ғарыштық сәулелердің түрлері</w:t>
      </w:r>
    </w:p>
    <w:p w:rsidR="00FE3A7B" w:rsidRDefault="00FE3A7B" w:rsidP="00FE3A7B">
      <w:pPr>
        <w:shd w:val="clear" w:color="auto" w:fill="FFFFFF"/>
        <w:spacing w:after="107"/>
        <w:textAlignment w:val="top"/>
        <w:rPr>
          <w:color w:val="000000"/>
          <w:sz w:val="28"/>
          <w:szCs w:val="28"/>
        </w:rPr>
      </w:pPr>
      <w:r>
        <w:rPr>
          <w:color w:val="000000"/>
          <w:sz w:val="28"/>
          <w:szCs w:val="28"/>
        </w:rPr>
        <w:t>2. Ғарыштық сәулелерді зерттеу әдістері</w:t>
      </w:r>
    </w:p>
    <w:p w:rsidR="00FE3A7B" w:rsidRDefault="00FE3A7B" w:rsidP="00FE3A7B">
      <w:pPr>
        <w:shd w:val="clear" w:color="auto" w:fill="FFFFFF"/>
        <w:spacing w:after="107"/>
        <w:textAlignment w:val="top"/>
        <w:rPr>
          <w:color w:val="000000"/>
          <w:sz w:val="28"/>
          <w:szCs w:val="28"/>
        </w:rPr>
      </w:pPr>
      <w:r>
        <w:rPr>
          <w:color w:val="000000"/>
          <w:sz w:val="28"/>
          <w:szCs w:val="28"/>
        </w:rPr>
        <w:t xml:space="preserve">                                    Пайдаланылатын әдебиеттер</w:t>
      </w:r>
    </w:p>
    <w:p w:rsidR="00FE3A7B" w:rsidRPr="00404A84" w:rsidRDefault="00FE3A7B" w:rsidP="00FE3A7B">
      <w:pPr>
        <w:numPr>
          <w:ilvl w:val="0"/>
          <w:numId w:val="18"/>
        </w:numPr>
        <w:rPr>
          <w:sz w:val="28"/>
          <w:szCs w:val="28"/>
        </w:rPr>
      </w:pPr>
      <w:r w:rsidRPr="00404A84">
        <w:rPr>
          <w:sz w:val="28"/>
          <w:szCs w:val="28"/>
        </w:rPr>
        <w:t>Корсунский В. Н. «Оптика, атомная и ядерная физика». М. 1970.</w:t>
      </w:r>
    </w:p>
    <w:p w:rsidR="00FE3A7B" w:rsidRPr="00404A84" w:rsidRDefault="00FE3A7B" w:rsidP="00FE3A7B">
      <w:pPr>
        <w:numPr>
          <w:ilvl w:val="0"/>
          <w:numId w:val="18"/>
        </w:numPr>
        <w:ind w:left="0"/>
        <w:rPr>
          <w:sz w:val="28"/>
          <w:szCs w:val="28"/>
        </w:rPr>
      </w:pPr>
      <w:r w:rsidRPr="00404A84">
        <w:rPr>
          <w:sz w:val="28"/>
          <w:szCs w:val="28"/>
        </w:rPr>
        <w:t>Абрамов А. И., и др. Осн. «Экспериментальных методов ядерной физики». М. Атомизат. 1980.</w:t>
      </w:r>
    </w:p>
    <w:p w:rsidR="00FE3A7B" w:rsidRPr="00404A84" w:rsidRDefault="00FE3A7B" w:rsidP="00FE3A7B">
      <w:pPr>
        <w:numPr>
          <w:ilvl w:val="0"/>
          <w:numId w:val="18"/>
        </w:numPr>
        <w:ind w:left="0"/>
        <w:rPr>
          <w:sz w:val="28"/>
          <w:szCs w:val="28"/>
        </w:rPr>
      </w:pPr>
      <w:r w:rsidRPr="00404A84">
        <w:rPr>
          <w:sz w:val="28"/>
          <w:szCs w:val="28"/>
        </w:rPr>
        <w:t>Зингер С. «Первичные космическое излучение и его временное вариации». М. 1975.</w:t>
      </w:r>
    </w:p>
    <w:p w:rsidR="00FE3A7B" w:rsidRPr="00404A84" w:rsidRDefault="00FE3A7B" w:rsidP="00FE3A7B">
      <w:pPr>
        <w:numPr>
          <w:ilvl w:val="0"/>
          <w:numId w:val="18"/>
        </w:numPr>
        <w:ind w:left="0"/>
        <w:rPr>
          <w:sz w:val="28"/>
          <w:szCs w:val="28"/>
        </w:rPr>
      </w:pPr>
      <w:r w:rsidRPr="00404A84">
        <w:rPr>
          <w:sz w:val="28"/>
          <w:szCs w:val="28"/>
        </w:rPr>
        <w:t>В. Л. Гинзбург «Происхождение космических лучей». М. 1969.</w:t>
      </w:r>
    </w:p>
    <w:p w:rsidR="00FE3A7B" w:rsidRPr="00BF5D45" w:rsidRDefault="00FE3A7B" w:rsidP="00FE3A7B">
      <w:pPr>
        <w:numPr>
          <w:ilvl w:val="0"/>
          <w:numId w:val="18"/>
        </w:numPr>
        <w:ind w:left="0"/>
        <w:rPr>
          <w:sz w:val="28"/>
          <w:szCs w:val="28"/>
        </w:rPr>
      </w:pPr>
      <w:r w:rsidRPr="00404A84">
        <w:rPr>
          <w:sz w:val="28"/>
          <w:szCs w:val="28"/>
        </w:rPr>
        <w:t>«Физика экспериментальных частиц и космических лучей». Под. Ред. Дж. Вильсона  М. 1969.</w:t>
      </w:r>
    </w:p>
    <w:p w:rsidR="00FE3A7B" w:rsidRPr="00BA7309" w:rsidRDefault="00FE3A7B" w:rsidP="00FE3A7B">
      <w:pPr>
        <w:numPr>
          <w:ilvl w:val="0"/>
          <w:numId w:val="18"/>
        </w:numPr>
        <w:ind w:left="0"/>
        <w:rPr>
          <w:sz w:val="28"/>
          <w:szCs w:val="28"/>
        </w:rPr>
      </w:pPr>
      <w:r w:rsidRPr="00404A84">
        <w:rPr>
          <w:sz w:val="28"/>
          <w:szCs w:val="28"/>
        </w:rPr>
        <w:t>Дорман В. Ф. «Физика солнечных космических дучей». М. Л. 1985.</w:t>
      </w:r>
    </w:p>
    <w:p w:rsidR="00FE3A7B" w:rsidRPr="00121B08" w:rsidRDefault="00FE3A7B" w:rsidP="00FE3A7B">
      <w:pPr>
        <w:rPr>
          <w:sz w:val="28"/>
          <w:szCs w:val="28"/>
        </w:rPr>
      </w:pPr>
      <w:r w:rsidRPr="00121B08">
        <w:rPr>
          <w:sz w:val="28"/>
          <w:szCs w:val="28"/>
        </w:rPr>
        <w:t xml:space="preserve">             </w:t>
      </w:r>
    </w:p>
    <w:p w:rsidR="00FE3A7B" w:rsidRPr="00121B08" w:rsidRDefault="00FE3A7B" w:rsidP="00FE3A7B">
      <w:pPr>
        <w:rPr>
          <w:sz w:val="28"/>
          <w:szCs w:val="28"/>
        </w:rPr>
      </w:pPr>
    </w:p>
    <w:p w:rsidR="00FE3A7B" w:rsidRPr="00121B08" w:rsidRDefault="00FE3A7B" w:rsidP="00FE3A7B">
      <w:pPr>
        <w:rPr>
          <w:sz w:val="28"/>
          <w:szCs w:val="28"/>
        </w:rPr>
      </w:pPr>
    </w:p>
    <w:p w:rsidR="00703ED4" w:rsidRDefault="00703ED4" w:rsidP="00DD7873">
      <w:pPr>
        <w:rPr>
          <w:sz w:val="28"/>
          <w:szCs w:val="28"/>
        </w:rPr>
      </w:pPr>
    </w:p>
    <w:p w:rsidR="00703ED4" w:rsidRDefault="00703ED4" w:rsidP="00DD7873">
      <w:pPr>
        <w:rPr>
          <w:sz w:val="28"/>
          <w:szCs w:val="28"/>
        </w:rPr>
      </w:pPr>
    </w:p>
    <w:p w:rsidR="00703ED4" w:rsidRDefault="00703ED4" w:rsidP="00DD7873">
      <w:pPr>
        <w:rPr>
          <w:sz w:val="28"/>
          <w:szCs w:val="28"/>
        </w:rPr>
      </w:pPr>
    </w:p>
    <w:p w:rsidR="001A7253" w:rsidRPr="00FE3A7B" w:rsidRDefault="001A7253" w:rsidP="00DD7873">
      <w:pPr>
        <w:rPr>
          <w:sz w:val="28"/>
          <w:szCs w:val="28"/>
          <w:lang w:val="ru-RU"/>
        </w:rPr>
      </w:pPr>
    </w:p>
    <w:sectPr w:rsidR="001A7253" w:rsidRPr="00FE3A7B" w:rsidSect="0045356E">
      <w:footerReference w:type="default" r:id="rId4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6E5D" w:rsidRDefault="008C6E5D" w:rsidP="00967610">
      <w:r>
        <w:separator/>
      </w:r>
    </w:p>
  </w:endnote>
  <w:endnote w:type="continuationSeparator" w:id="0">
    <w:p w:rsidR="008C6E5D" w:rsidRDefault="008C6E5D" w:rsidP="0096761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6737079"/>
      <w:docPartObj>
        <w:docPartGallery w:val="Page Numbers (Bottom of Page)"/>
        <w:docPartUnique/>
      </w:docPartObj>
    </w:sdtPr>
    <w:sdtContent>
      <w:p w:rsidR="00FE3A7B" w:rsidRDefault="00FE3A7B">
        <w:pPr>
          <w:pStyle w:val="a7"/>
          <w:jc w:val="center"/>
        </w:pPr>
        <w:fldSimple w:instr=" PAGE   \* MERGEFORMAT ">
          <w:r w:rsidR="00413FA2">
            <w:t>56</w:t>
          </w:r>
        </w:fldSimple>
      </w:p>
    </w:sdtContent>
  </w:sdt>
  <w:p w:rsidR="00FE3A7B" w:rsidRDefault="00FE3A7B">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6E5D" w:rsidRDefault="008C6E5D" w:rsidP="00967610">
      <w:r>
        <w:separator/>
      </w:r>
    </w:p>
  </w:footnote>
  <w:footnote w:type="continuationSeparator" w:id="0">
    <w:p w:rsidR="008C6E5D" w:rsidRDefault="008C6E5D" w:rsidP="0096761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176D2"/>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EA62855"/>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0F945175"/>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
    <w:nsid w:val="15F33181"/>
    <w:multiLevelType w:val="multilevel"/>
    <w:tmpl w:val="AF281B4C"/>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6C252DD"/>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
    <w:nsid w:val="1B50768D"/>
    <w:multiLevelType w:val="multilevel"/>
    <w:tmpl w:val="956CC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D190C32"/>
    <w:multiLevelType w:val="multilevel"/>
    <w:tmpl w:val="23A4B3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FFC44A1"/>
    <w:multiLevelType w:val="hybridMultilevel"/>
    <w:tmpl w:val="3C9A3E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286601D9"/>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3E254534"/>
    <w:multiLevelType w:val="multilevel"/>
    <w:tmpl w:val="6136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F9610F6"/>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47820409"/>
    <w:multiLevelType w:val="multilevel"/>
    <w:tmpl w:val="07E65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4FC0F7C"/>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nsid w:val="564F4CC2"/>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682E7BFF"/>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5">
    <w:nsid w:val="69384D08"/>
    <w:multiLevelType w:val="hybridMultilevel"/>
    <w:tmpl w:val="988E184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6">
    <w:nsid w:val="6F014F8D"/>
    <w:multiLevelType w:val="multilevel"/>
    <w:tmpl w:val="31526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86E6C37"/>
    <w:multiLevelType w:val="hybridMultilevel"/>
    <w:tmpl w:val="988E18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7"/>
  </w:num>
  <w:num w:numId="2">
    <w:abstractNumId w:val="7"/>
  </w:num>
  <w:num w:numId="3">
    <w:abstractNumId w:val="5"/>
  </w:num>
  <w:num w:numId="4">
    <w:abstractNumId w:val="6"/>
  </w:num>
  <w:num w:numId="5">
    <w:abstractNumId w:val="3"/>
  </w:num>
  <w:num w:numId="6">
    <w:abstractNumId w:val="15"/>
  </w:num>
  <w:num w:numId="7">
    <w:abstractNumId w:val="14"/>
  </w:num>
  <w:num w:numId="8">
    <w:abstractNumId w:val="8"/>
  </w:num>
  <w:num w:numId="9">
    <w:abstractNumId w:val="13"/>
  </w:num>
  <w:num w:numId="10">
    <w:abstractNumId w:val="9"/>
  </w:num>
  <w:num w:numId="11">
    <w:abstractNumId w:val="11"/>
  </w:num>
  <w:num w:numId="12">
    <w:abstractNumId w:val="16"/>
  </w:num>
  <w:num w:numId="13">
    <w:abstractNumId w:val="12"/>
  </w:num>
  <w:num w:numId="14">
    <w:abstractNumId w:val="10"/>
  </w:num>
  <w:num w:numId="15">
    <w:abstractNumId w:val="2"/>
  </w:num>
  <w:num w:numId="16">
    <w:abstractNumId w:val="1"/>
  </w:num>
  <w:num w:numId="17">
    <w:abstractNumId w:val="0"/>
  </w:num>
  <w:num w:numId="1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874EDE"/>
    <w:rsid w:val="00017D56"/>
    <w:rsid w:val="00053068"/>
    <w:rsid w:val="00086333"/>
    <w:rsid w:val="000A0254"/>
    <w:rsid w:val="000C6AEA"/>
    <w:rsid w:val="001024ED"/>
    <w:rsid w:val="00120F02"/>
    <w:rsid w:val="00123FE3"/>
    <w:rsid w:val="00146472"/>
    <w:rsid w:val="00147467"/>
    <w:rsid w:val="00163AFC"/>
    <w:rsid w:val="00176AD4"/>
    <w:rsid w:val="00191630"/>
    <w:rsid w:val="001A7253"/>
    <w:rsid w:val="001E4407"/>
    <w:rsid w:val="00295413"/>
    <w:rsid w:val="002A4EFD"/>
    <w:rsid w:val="002A5DDB"/>
    <w:rsid w:val="002A67E4"/>
    <w:rsid w:val="002B1BBA"/>
    <w:rsid w:val="002B3633"/>
    <w:rsid w:val="002C269B"/>
    <w:rsid w:val="002E244B"/>
    <w:rsid w:val="003109E9"/>
    <w:rsid w:val="00335718"/>
    <w:rsid w:val="00351893"/>
    <w:rsid w:val="003669BD"/>
    <w:rsid w:val="00377D30"/>
    <w:rsid w:val="00381E9A"/>
    <w:rsid w:val="003A21E5"/>
    <w:rsid w:val="003A4B8E"/>
    <w:rsid w:val="003B283C"/>
    <w:rsid w:val="00404A84"/>
    <w:rsid w:val="00413FA2"/>
    <w:rsid w:val="0042566D"/>
    <w:rsid w:val="00443032"/>
    <w:rsid w:val="00444399"/>
    <w:rsid w:val="0045356E"/>
    <w:rsid w:val="004A539D"/>
    <w:rsid w:val="004C1A9A"/>
    <w:rsid w:val="004D033A"/>
    <w:rsid w:val="004F31EE"/>
    <w:rsid w:val="00551367"/>
    <w:rsid w:val="00575C5B"/>
    <w:rsid w:val="00580F31"/>
    <w:rsid w:val="005956F4"/>
    <w:rsid w:val="0060298B"/>
    <w:rsid w:val="00633926"/>
    <w:rsid w:val="006B4080"/>
    <w:rsid w:val="006C3EE3"/>
    <w:rsid w:val="00703ED4"/>
    <w:rsid w:val="0074286A"/>
    <w:rsid w:val="00746378"/>
    <w:rsid w:val="00753FE8"/>
    <w:rsid w:val="0076463F"/>
    <w:rsid w:val="007723F5"/>
    <w:rsid w:val="00833BCC"/>
    <w:rsid w:val="00843B91"/>
    <w:rsid w:val="00874EDE"/>
    <w:rsid w:val="00894345"/>
    <w:rsid w:val="008A0DA6"/>
    <w:rsid w:val="008C6E5D"/>
    <w:rsid w:val="008F65E4"/>
    <w:rsid w:val="00967610"/>
    <w:rsid w:val="00983F2D"/>
    <w:rsid w:val="009A213A"/>
    <w:rsid w:val="009B781D"/>
    <w:rsid w:val="009D33CD"/>
    <w:rsid w:val="009D39E9"/>
    <w:rsid w:val="009F3933"/>
    <w:rsid w:val="00A13ACF"/>
    <w:rsid w:val="00A231AF"/>
    <w:rsid w:val="00A80971"/>
    <w:rsid w:val="00A979E7"/>
    <w:rsid w:val="00AC3851"/>
    <w:rsid w:val="00AD284C"/>
    <w:rsid w:val="00AE0D7A"/>
    <w:rsid w:val="00B10253"/>
    <w:rsid w:val="00B34FA9"/>
    <w:rsid w:val="00B469CA"/>
    <w:rsid w:val="00B84665"/>
    <w:rsid w:val="00BA7309"/>
    <w:rsid w:val="00BB63CE"/>
    <w:rsid w:val="00BF5D45"/>
    <w:rsid w:val="00C60BFB"/>
    <w:rsid w:val="00C75C1C"/>
    <w:rsid w:val="00CE38BA"/>
    <w:rsid w:val="00D0653E"/>
    <w:rsid w:val="00DA30CF"/>
    <w:rsid w:val="00DA5ECE"/>
    <w:rsid w:val="00DB33B2"/>
    <w:rsid w:val="00DD7873"/>
    <w:rsid w:val="00DD7F21"/>
    <w:rsid w:val="00DF478F"/>
    <w:rsid w:val="00E0791E"/>
    <w:rsid w:val="00EE7215"/>
    <w:rsid w:val="00EF1C45"/>
    <w:rsid w:val="00F1548C"/>
    <w:rsid w:val="00F55624"/>
    <w:rsid w:val="00F632E2"/>
    <w:rsid w:val="00FE3A7B"/>
    <w:rsid w:val="00FE5BD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31AF"/>
    <w:pPr>
      <w:spacing w:after="0" w:line="240" w:lineRule="auto"/>
    </w:pPr>
    <w:rPr>
      <w:rFonts w:ascii="Times New Roman" w:eastAsia="Times New Roman" w:hAnsi="Times New Roman" w:cs="Times New Roman"/>
      <w:noProof/>
      <w:sz w:val="24"/>
      <w:szCs w:val="24"/>
      <w:lang w:val="kk-KZ" w:eastAsia="ru-RU"/>
    </w:rPr>
  </w:style>
  <w:style w:type="paragraph" w:styleId="1">
    <w:name w:val="heading 1"/>
    <w:basedOn w:val="a"/>
    <w:link w:val="10"/>
    <w:uiPriority w:val="9"/>
    <w:qFormat/>
    <w:rsid w:val="00404A84"/>
    <w:pPr>
      <w:spacing w:before="100" w:beforeAutospacing="1" w:after="100" w:afterAutospacing="1"/>
      <w:outlineLvl w:val="0"/>
    </w:pPr>
    <w:rPr>
      <w:b/>
      <w:bCs/>
      <w:noProof w:val="0"/>
      <w:kern w:val="36"/>
      <w:sz w:val="48"/>
      <w:szCs w:val="48"/>
      <w:lang w:val="ru-RU"/>
    </w:rPr>
  </w:style>
  <w:style w:type="paragraph" w:styleId="2">
    <w:name w:val="heading 2"/>
    <w:basedOn w:val="a"/>
    <w:next w:val="a"/>
    <w:link w:val="20"/>
    <w:uiPriority w:val="9"/>
    <w:semiHidden/>
    <w:unhideWhenUsed/>
    <w:qFormat/>
    <w:rsid w:val="00404A84"/>
    <w:pPr>
      <w:keepNext/>
      <w:keepLines/>
      <w:spacing w:before="200" w:line="276" w:lineRule="auto"/>
      <w:outlineLvl w:val="1"/>
    </w:pPr>
    <w:rPr>
      <w:rFonts w:asciiTheme="majorHAnsi" w:eastAsiaTheme="majorEastAsia" w:hAnsiTheme="majorHAnsi" w:cstheme="majorBidi"/>
      <w:b/>
      <w:bCs/>
      <w:noProof w:val="0"/>
      <w:color w:val="4F81BD" w:themeColor="accent1"/>
      <w:sz w:val="26"/>
      <w:szCs w:val="26"/>
      <w:lang w:val="ru-RU"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4F31EE"/>
    <w:rPr>
      <w:color w:val="0000FF"/>
      <w:u w:val="single"/>
    </w:rPr>
  </w:style>
  <w:style w:type="character" w:customStyle="1" w:styleId="apple-converted-space">
    <w:name w:val="apple-converted-space"/>
    <w:basedOn w:val="a0"/>
    <w:rsid w:val="00B84665"/>
  </w:style>
  <w:style w:type="paragraph" w:styleId="a4">
    <w:name w:val="List Paragraph"/>
    <w:basedOn w:val="a"/>
    <w:uiPriority w:val="34"/>
    <w:qFormat/>
    <w:rsid w:val="00967610"/>
    <w:pPr>
      <w:ind w:left="720"/>
      <w:contextualSpacing/>
    </w:pPr>
  </w:style>
  <w:style w:type="paragraph" w:styleId="a5">
    <w:name w:val="header"/>
    <w:basedOn w:val="a"/>
    <w:link w:val="a6"/>
    <w:uiPriority w:val="99"/>
    <w:semiHidden/>
    <w:unhideWhenUsed/>
    <w:rsid w:val="00967610"/>
    <w:pPr>
      <w:tabs>
        <w:tab w:val="center" w:pos="4677"/>
        <w:tab w:val="right" w:pos="9355"/>
      </w:tabs>
    </w:pPr>
  </w:style>
  <w:style w:type="character" w:customStyle="1" w:styleId="a6">
    <w:name w:val="Верхний колонтитул Знак"/>
    <w:basedOn w:val="a0"/>
    <w:link w:val="a5"/>
    <w:uiPriority w:val="99"/>
    <w:semiHidden/>
    <w:rsid w:val="00967610"/>
    <w:rPr>
      <w:rFonts w:ascii="Times New Roman" w:eastAsia="Times New Roman" w:hAnsi="Times New Roman" w:cs="Times New Roman"/>
      <w:noProof/>
      <w:sz w:val="24"/>
      <w:szCs w:val="24"/>
      <w:lang w:val="kk-KZ" w:eastAsia="ru-RU"/>
    </w:rPr>
  </w:style>
  <w:style w:type="paragraph" w:styleId="a7">
    <w:name w:val="footer"/>
    <w:basedOn w:val="a"/>
    <w:link w:val="a8"/>
    <w:uiPriority w:val="99"/>
    <w:unhideWhenUsed/>
    <w:rsid w:val="00967610"/>
    <w:pPr>
      <w:tabs>
        <w:tab w:val="center" w:pos="4677"/>
        <w:tab w:val="right" w:pos="9355"/>
      </w:tabs>
    </w:pPr>
  </w:style>
  <w:style w:type="character" w:customStyle="1" w:styleId="a8">
    <w:name w:val="Нижний колонтитул Знак"/>
    <w:basedOn w:val="a0"/>
    <w:link w:val="a7"/>
    <w:uiPriority w:val="99"/>
    <w:rsid w:val="00967610"/>
    <w:rPr>
      <w:rFonts w:ascii="Times New Roman" w:eastAsia="Times New Roman" w:hAnsi="Times New Roman" w:cs="Times New Roman"/>
      <w:noProof/>
      <w:sz w:val="24"/>
      <w:szCs w:val="24"/>
      <w:lang w:val="kk-KZ" w:eastAsia="ru-RU"/>
    </w:rPr>
  </w:style>
  <w:style w:type="character" w:customStyle="1" w:styleId="10">
    <w:name w:val="Заголовок 1 Знак"/>
    <w:basedOn w:val="a0"/>
    <w:link w:val="1"/>
    <w:uiPriority w:val="9"/>
    <w:rsid w:val="00404A8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404A84"/>
    <w:rPr>
      <w:rFonts w:asciiTheme="majorHAnsi" w:eastAsiaTheme="majorEastAsia" w:hAnsiTheme="majorHAnsi" w:cstheme="majorBidi"/>
      <w:b/>
      <w:bCs/>
      <w:color w:val="4F81BD" w:themeColor="accent1"/>
      <w:sz w:val="26"/>
      <w:szCs w:val="26"/>
    </w:rPr>
  </w:style>
  <w:style w:type="character" w:customStyle="1" w:styleId="mw-editsection-bracket">
    <w:name w:val="mw-editsection-bracket"/>
    <w:basedOn w:val="a0"/>
    <w:rsid w:val="00404A84"/>
  </w:style>
  <w:style w:type="paragraph" w:styleId="a9">
    <w:name w:val="Normal (Web)"/>
    <w:basedOn w:val="a"/>
    <w:uiPriority w:val="99"/>
    <w:unhideWhenUsed/>
    <w:rsid w:val="00404A84"/>
    <w:pPr>
      <w:spacing w:before="100" w:beforeAutospacing="1" w:after="100" w:afterAutospacing="1"/>
    </w:pPr>
    <w:rPr>
      <w:noProof w:val="0"/>
      <w:lang w:val="ru-RU"/>
    </w:rPr>
  </w:style>
  <w:style w:type="character" w:customStyle="1" w:styleId="mw-headline">
    <w:name w:val="mw-headline"/>
    <w:basedOn w:val="a0"/>
    <w:rsid w:val="00404A84"/>
  </w:style>
  <w:style w:type="table" w:styleId="aa">
    <w:name w:val="Table Grid"/>
    <w:basedOn w:val="a1"/>
    <w:rsid w:val="00FE3A7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31AF"/>
    <w:pPr>
      <w:spacing w:after="0" w:line="240" w:lineRule="auto"/>
    </w:pPr>
    <w:rPr>
      <w:rFonts w:ascii="Times New Roman" w:eastAsia="Times New Roman" w:hAnsi="Times New Roman" w:cs="Times New Roman"/>
      <w:noProof/>
      <w:sz w:val="24"/>
      <w:szCs w:val="24"/>
      <w:lang w:val="kk-KZ"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oleObject" Target="embeddings/oleObject1.bin"/><Relationship Id="rId26" Type="http://schemas.openxmlformats.org/officeDocument/2006/relationships/image" Target="media/image17.png"/><Relationship Id="rId39" Type="http://schemas.openxmlformats.org/officeDocument/2006/relationships/image" Target="media/image21.gif"/><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yperlink" Target="https://kk.wikipedia.org/wiki/%D0%90%D0%BB%D1%8C%D1%84%D0%B0" TargetMode="External"/><Relationship Id="rId42" Type="http://schemas.openxmlformats.org/officeDocument/2006/relationships/image" Target="media/image24.wmf"/><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6.gif"/><Relationship Id="rId33" Type="http://schemas.openxmlformats.org/officeDocument/2006/relationships/hyperlink" Target="https://kk.wikipedia.org/wiki/%D0%9D%D0%B5%D0%B9%D1%82%D1%80%D0%BE%D0%BD" TargetMode="External"/><Relationship Id="rId38" Type="http://schemas.openxmlformats.org/officeDocument/2006/relationships/hyperlink" Target="https://kk.wikipedia.org/wiki/%D0%93%D0%B0%D0%BC%D0%BC%D0%B0-%D1%81%D3%99%D1%83%D0%BB%D0%B5%D0%BB%D0%B5%D1%80" TargetMode="External"/><Relationship Id="rId46" Type="http://schemas.openxmlformats.org/officeDocument/2006/relationships/theme" Target="theme/theme1.xml"/><Relationship Id="rId6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oleObject" Target="embeddings/oleObject2.bin"/><Relationship Id="rId29" Type="http://schemas.openxmlformats.org/officeDocument/2006/relationships/image" Target="media/image20.png"/><Relationship Id="rId41" Type="http://schemas.openxmlformats.org/officeDocument/2006/relationships/image" Target="media/image23.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gif"/><Relationship Id="rId32" Type="http://schemas.openxmlformats.org/officeDocument/2006/relationships/hyperlink" Target="https://kk.wikipedia.org/wiki/%D0%93%D0%B0%D0%BC%D0%BC%D0%B0" TargetMode="External"/><Relationship Id="rId37" Type="http://schemas.openxmlformats.org/officeDocument/2006/relationships/hyperlink" Target="https://kk.wikipedia.org/wiki/%D0%90%D1%8D%D1%80%D0%BE%D0%B7%D0%BE%D0%BB%D1%8C" TargetMode="External"/><Relationship Id="rId40" Type="http://schemas.openxmlformats.org/officeDocument/2006/relationships/image" Target="media/image22.gi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4.gif"/><Relationship Id="rId28" Type="http://schemas.openxmlformats.org/officeDocument/2006/relationships/image" Target="media/image19.png"/><Relationship Id="rId36" Type="http://schemas.openxmlformats.org/officeDocument/2006/relationships/hyperlink" Target="https://kk.wikipedia.org/w/index.php?title=%D0%A0%D0%B0%D0%B4%D0%B8%D0%BE%D0%B0%D0%BA%D1%82%D0%B8%D0%B2%D1%82%D1%96_%D0%B3%D0%B0%D0%B7%D0%B4%D0%B0%D1%80&amp;action=edit&amp;redlink=1" TargetMode="External"/><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hyperlink" Target="https://kk.wikipedia.org/wiki/%D3%A8%D0%BB%D1%88%D0%B5%D1%83"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kk.wikipedia.org/w/index.php?title=%D0%A1%D3%99%D1%83%D0%BB%D0%B5%D0%BB%D0%B5%D1%80&amp;action=edit&amp;redlink=1" TargetMode="External"/><Relationship Id="rId35" Type="http://schemas.openxmlformats.org/officeDocument/2006/relationships/hyperlink" Target="https://kk.wikipedia.org/w/index.php?title=%D0%91%D0%B5%D1%82%D0%B0&amp;action=edit&amp;redlink=1" TargetMode="External"/><Relationship Id="rId43"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DCF9B8-07C3-4522-AC18-E82089771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56</Pages>
  <Words>17810</Words>
  <Characters>101518</Characters>
  <Application>Microsoft Office Word</Application>
  <DocSecurity>0</DocSecurity>
  <Lines>845</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119090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777</dc:creator>
  <cp:keywords/>
  <dc:description/>
  <cp:lastModifiedBy>1</cp:lastModifiedBy>
  <cp:revision>39</cp:revision>
  <cp:lastPrinted>2016-12-12T13:55:00Z</cp:lastPrinted>
  <dcterms:created xsi:type="dcterms:W3CDTF">2016-12-06T05:57:00Z</dcterms:created>
  <dcterms:modified xsi:type="dcterms:W3CDTF">2017-01-13T04:57:00Z</dcterms:modified>
</cp:coreProperties>
</file>